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FBBF" w14:textId="77777777" w:rsidR="00671302" w:rsidRPr="008839AF" w:rsidRDefault="00671302" w:rsidP="00B31E54">
      <w:pPr>
        <w:jc w:val="both"/>
        <w:rPr>
          <w:rFonts w:eastAsia="Times New Roman" w:cs="Times New Roman"/>
          <w:snapToGrid w:val="0"/>
          <w:color w:val="000000"/>
          <w:w w:val="0"/>
          <w:sz w:val="0"/>
          <w:szCs w:val="0"/>
          <w:u w:color="000000"/>
          <w:bdr w:val="none" w:sz="0" w:space="0" w:color="000000"/>
          <w:shd w:val="clear" w:color="000000" w:fill="000000"/>
          <w:lang w:eastAsia="x-none" w:bidi="x-none"/>
        </w:rPr>
      </w:pPr>
      <w:bookmarkStart w:id="0" w:name="_Toc291687677"/>
      <w:bookmarkStart w:id="1" w:name="_Toc323679760"/>
      <w:bookmarkStart w:id="2" w:name="_Toc326748542"/>
      <w:bookmarkStart w:id="3" w:name="_Toc291602293"/>
      <w:r w:rsidRPr="008839AF">
        <w:rPr>
          <w:rFonts w:eastAsia="Times New Roman" w:cs="Times New Roman"/>
          <w:snapToGrid w:val="0"/>
          <w:color w:val="000000"/>
          <w:w w:val="0"/>
          <w:sz w:val="0"/>
          <w:szCs w:val="0"/>
          <w:u w:color="000000"/>
          <w:bdr w:val="none" w:sz="0" w:space="0" w:color="000000"/>
          <w:shd w:val="clear" w:color="000000" w:fill="000000"/>
          <w:lang w:eastAsia="x-none" w:bidi="x-none"/>
        </w:rPr>
        <w:t xml:space="preserve"> . </w:t>
      </w:r>
      <w:r w:rsidRPr="008839AF">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9649B1C" w14:textId="77777777" w:rsidR="00671302" w:rsidRPr="008839AF" w:rsidRDefault="00671302" w:rsidP="00B31E54">
      <w:pPr>
        <w:jc w:val="both"/>
        <w:rPr>
          <w:lang w:eastAsia="en-US"/>
        </w:rPr>
      </w:pPr>
    </w:p>
    <w:tbl>
      <w:tblPr>
        <w:tblStyle w:val="Grilledutableau"/>
        <w:tblW w:w="9631" w:type="dxa"/>
        <w:tblLook w:val="04A0" w:firstRow="1" w:lastRow="0" w:firstColumn="1" w:lastColumn="0" w:noHBand="0" w:noVBand="1"/>
      </w:tblPr>
      <w:tblGrid>
        <w:gridCol w:w="9631"/>
      </w:tblGrid>
      <w:tr w:rsidR="00671302" w:rsidRPr="008839AF" w14:paraId="6E9A8E12" w14:textId="77777777" w:rsidTr="00DD7159">
        <w:trPr>
          <w:trHeight w:val="5175"/>
        </w:trPr>
        <w:tc>
          <w:tcPr>
            <w:tcW w:w="9631" w:type="dxa"/>
            <w:shd w:val="clear" w:color="auto" w:fill="FDE9D9" w:themeFill="accent6" w:themeFillTint="33"/>
          </w:tcPr>
          <w:p w14:paraId="539F8160" w14:textId="77777777" w:rsidR="00671302" w:rsidRPr="008839AF" w:rsidRDefault="00671302" w:rsidP="00B31E54">
            <w:pPr>
              <w:pStyle w:val="Style1"/>
              <w:spacing w:before="960" w:line="276" w:lineRule="auto"/>
              <w:rPr>
                <w:rFonts w:asciiTheme="minorHAnsi" w:hAnsiTheme="minorHAnsi"/>
              </w:rPr>
            </w:pPr>
            <w:r w:rsidRPr="008839AF">
              <w:rPr>
                <w:rFonts w:asciiTheme="minorHAnsi" w:hAnsiTheme="minorHAnsi"/>
              </w:rPr>
              <w:t>CRÉDIT IMPÔT RECHERCHE</w:t>
            </w:r>
          </w:p>
          <w:p w14:paraId="2933118C" w14:textId="77777777" w:rsidR="00671302" w:rsidRPr="008839AF" w:rsidRDefault="00671302" w:rsidP="00B31E54">
            <w:pPr>
              <w:pStyle w:val="Style1"/>
              <w:spacing w:before="960" w:line="276" w:lineRule="auto"/>
              <w:rPr>
                <w:rFonts w:asciiTheme="minorHAnsi" w:hAnsiTheme="minorHAnsi"/>
              </w:rPr>
            </w:pPr>
            <w:r w:rsidRPr="008839AF">
              <w:rPr>
                <w:rFonts w:asciiTheme="minorHAnsi" w:hAnsiTheme="minorHAnsi"/>
              </w:rPr>
              <w:t>DOSSIER TECHNIQUE JUSTIFICATIF</w:t>
            </w:r>
          </w:p>
          <w:p w14:paraId="27350140" w14:textId="0E362FDB" w:rsidR="00671302" w:rsidRPr="008839AF" w:rsidRDefault="00671302" w:rsidP="00B31E54">
            <w:pPr>
              <w:pStyle w:val="Style1"/>
              <w:spacing w:before="960" w:line="276" w:lineRule="auto"/>
              <w:rPr>
                <w:rFonts w:asciiTheme="minorHAnsi" w:hAnsiTheme="minorHAnsi"/>
              </w:rPr>
            </w:pPr>
            <w:r w:rsidRPr="008839AF">
              <w:rPr>
                <w:rFonts w:asciiTheme="minorHAnsi" w:hAnsiTheme="minorHAnsi"/>
              </w:rPr>
              <w:t>Travaux de R&amp;D menés en 202</w:t>
            </w:r>
            <w:r w:rsidR="00B064E1">
              <w:rPr>
                <w:rFonts w:asciiTheme="minorHAnsi" w:hAnsiTheme="minorHAnsi"/>
              </w:rPr>
              <w:t>1</w:t>
            </w:r>
          </w:p>
          <w:p w14:paraId="377DC27A" w14:textId="77777777" w:rsidR="00671302" w:rsidRPr="008839AF" w:rsidRDefault="00671302" w:rsidP="00B31E54">
            <w:pPr>
              <w:pStyle w:val="Style1"/>
              <w:spacing w:before="960" w:line="276" w:lineRule="auto"/>
              <w:jc w:val="both"/>
              <w:rPr>
                <w:rFonts w:asciiTheme="minorHAnsi" w:hAnsiTheme="minorHAnsi"/>
              </w:rPr>
            </w:pPr>
          </w:p>
        </w:tc>
      </w:tr>
    </w:tbl>
    <w:p w14:paraId="3A493AE1" w14:textId="77777777" w:rsidR="00671302" w:rsidRPr="008839AF" w:rsidRDefault="00671302" w:rsidP="00B31E54">
      <w:pPr>
        <w:tabs>
          <w:tab w:val="left" w:pos="5248"/>
        </w:tabs>
        <w:jc w:val="both"/>
      </w:pPr>
    </w:p>
    <w:p w14:paraId="7EF82A05" w14:textId="0B9587CD" w:rsidR="00671302" w:rsidRPr="008839AF" w:rsidRDefault="00671302" w:rsidP="008E414D">
      <w:pPr>
        <w:jc w:val="center"/>
      </w:pPr>
      <w:r w:rsidRPr="008839AF">
        <w:rPr>
          <w:noProof/>
        </w:rPr>
        <w:drawing>
          <wp:inline distT="0" distB="0" distL="0" distR="0" wp14:anchorId="502F4827" wp14:editId="40EFDC8E">
            <wp:extent cx="3855639" cy="873760"/>
            <wp:effectExtent l="0" t="0" r="5715" b="254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a:extLst>
                        <a:ext uri="{28A0092B-C50C-407E-A947-70E740481C1C}">
                          <a14:useLocalDpi xmlns:a14="http://schemas.microsoft.com/office/drawing/2010/main" val="0"/>
                        </a:ext>
                      </a:extLst>
                    </a:blip>
                    <a:stretch>
                      <a:fillRect/>
                    </a:stretch>
                  </pic:blipFill>
                  <pic:spPr>
                    <a:xfrm>
                      <a:off x="0" y="0"/>
                      <a:ext cx="3861713" cy="875136"/>
                    </a:xfrm>
                    <a:prstGeom prst="rect">
                      <a:avLst/>
                    </a:prstGeom>
                  </pic:spPr>
                </pic:pic>
              </a:graphicData>
            </a:graphic>
          </wp:inline>
        </w:drawing>
      </w:r>
    </w:p>
    <w:tbl>
      <w:tblPr>
        <w:tblStyle w:val="Grilledutableau"/>
        <w:tblW w:w="0" w:type="auto"/>
        <w:tblLook w:val="04A0" w:firstRow="1" w:lastRow="0" w:firstColumn="1" w:lastColumn="0" w:noHBand="0" w:noVBand="1"/>
      </w:tblPr>
      <w:tblGrid>
        <w:gridCol w:w="9402"/>
      </w:tblGrid>
      <w:tr w:rsidR="00671302" w:rsidRPr="008839AF" w14:paraId="358A2108" w14:textId="77777777" w:rsidTr="00DD7159">
        <w:tc>
          <w:tcPr>
            <w:tcW w:w="9552" w:type="dxa"/>
          </w:tcPr>
          <w:p w14:paraId="1170F595" w14:textId="4158E261" w:rsidR="00671302" w:rsidRPr="00605BC5" w:rsidRDefault="00671302" w:rsidP="008E414D">
            <w:pPr>
              <w:pStyle w:val="INNOVATECHnormal"/>
              <w:rPr>
                <w:rFonts w:asciiTheme="minorHAnsi" w:hAnsiTheme="minorHAnsi"/>
                <w:sz w:val="22"/>
                <w:szCs w:val="22"/>
                <w:lang w:eastAsia="en-US"/>
              </w:rPr>
            </w:pPr>
            <w:r w:rsidRPr="00605BC5">
              <w:rPr>
                <w:rFonts w:asciiTheme="minorHAnsi" w:hAnsiTheme="minorHAnsi"/>
                <w:sz w:val="22"/>
                <w:szCs w:val="22"/>
                <w:lang w:eastAsia="en-US"/>
              </w:rPr>
              <w:t>Domaine de recherche principal et sous-domaines associés et mots clés si nécessair</w:t>
            </w:r>
            <w:r w:rsidR="008E414D" w:rsidRPr="00605BC5">
              <w:rPr>
                <w:rFonts w:asciiTheme="minorHAnsi" w:hAnsiTheme="minorHAnsi"/>
                <w:sz w:val="22"/>
                <w:szCs w:val="22"/>
                <w:lang w:eastAsia="en-US"/>
              </w:rPr>
              <w:t>e</w:t>
            </w:r>
            <w:r w:rsidRPr="00605BC5">
              <w:rPr>
                <w:rFonts w:asciiTheme="minorHAnsi" w:hAnsiTheme="minorHAnsi"/>
                <w:sz w:val="22"/>
                <w:szCs w:val="22"/>
                <w:lang w:eastAsia="en-US"/>
              </w:rPr>
              <w:t xml:space="preserve"> : </w:t>
            </w:r>
          </w:p>
        </w:tc>
      </w:tr>
      <w:tr w:rsidR="00671302" w:rsidRPr="008839AF" w14:paraId="27DF95EE" w14:textId="77777777" w:rsidTr="00DD7159">
        <w:tc>
          <w:tcPr>
            <w:tcW w:w="9552" w:type="dxa"/>
          </w:tcPr>
          <w:p w14:paraId="0F2209D3" w14:textId="77777777" w:rsidR="00671302" w:rsidRPr="00605BC5" w:rsidRDefault="00671302" w:rsidP="00B31E54">
            <w:pPr>
              <w:pStyle w:val="INNOVATECHnormal"/>
              <w:spacing w:line="276" w:lineRule="auto"/>
              <w:rPr>
                <w:rFonts w:asciiTheme="minorHAnsi" w:hAnsiTheme="minorHAnsi"/>
                <w:lang w:eastAsia="en-US"/>
              </w:rPr>
            </w:pPr>
            <w:r w:rsidRPr="00605BC5">
              <w:rPr>
                <w:rFonts w:asciiTheme="minorHAnsi" w:hAnsiTheme="minorHAnsi"/>
                <w:b/>
                <w:sz w:val="22"/>
                <w:szCs w:val="22"/>
                <w:lang w:eastAsia="en-US"/>
              </w:rPr>
              <w:t>A1 Traitement du signal</w:t>
            </w:r>
            <w:r w:rsidRPr="00605BC5">
              <w:rPr>
                <w:rFonts w:asciiTheme="minorHAnsi" w:hAnsiTheme="minorHAnsi"/>
                <w:sz w:val="22"/>
                <w:szCs w:val="22"/>
                <w:lang w:eastAsia="en-US"/>
              </w:rPr>
              <w:t> : b, c, d</w:t>
            </w:r>
          </w:p>
        </w:tc>
      </w:tr>
      <w:tr w:rsidR="00671302" w:rsidRPr="008839AF" w14:paraId="392DF489" w14:textId="77777777" w:rsidTr="00DD7159">
        <w:tc>
          <w:tcPr>
            <w:tcW w:w="9552" w:type="dxa"/>
          </w:tcPr>
          <w:p w14:paraId="4787A0BB" w14:textId="77777777" w:rsidR="00671302" w:rsidRPr="008839AF" w:rsidRDefault="00671302" w:rsidP="00B31E54">
            <w:pPr>
              <w:pStyle w:val="INNOVATECHnormal"/>
              <w:spacing w:line="276" w:lineRule="auto"/>
              <w:rPr>
                <w:rFonts w:asciiTheme="minorHAnsi" w:hAnsiTheme="minorHAnsi"/>
                <w:lang w:eastAsia="en-US"/>
              </w:rPr>
            </w:pPr>
            <w:r w:rsidRPr="008839AF">
              <w:rPr>
                <w:rFonts w:asciiTheme="minorHAnsi" w:hAnsiTheme="minorHAnsi"/>
                <w:b/>
                <w:sz w:val="22"/>
                <w:szCs w:val="22"/>
                <w:lang w:eastAsia="en-US"/>
              </w:rPr>
              <w:t>A2 Electronique</w:t>
            </w:r>
            <w:r w:rsidRPr="008839AF">
              <w:rPr>
                <w:rFonts w:asciiTheme="minorHAnsi" w:hAnsiTheme="minorHAnsi"/>
                <w:sz w:val="22"/>
                <w:szCs w:val="22"/>
                <w:lang w:eastAsia="en-US"/>
              </w:rPr>
              <w:t xml:space="preserve"> : a, b, c </w:t>
            </w:r>
          </w:p>
        </w:tc>
      </w:tr>
      <w:tr w:rsidR="00671302" w:rsidRPr="008839AF" w14:paraId="463F81BC" w14:textId="77777777" w:rsidTr="00DD7159">
        <w:tc>
          <w:tcPr>
            <w:tcW w:w="9552" w:type="dxa"/>
          </w:tcPr>
          <w:p w14:paraId="330AF400" w14:textId="77777777" w:rsidR="00671302" w:rsidRPr="008839AF" w:rsidRDefault="00671302" w:rsidP="00B31E54">
            <w:pPr>
              <w:pStyle w:val="INNOVATECHnormal"/>
              <w:spacing w:line="276" w:lineRule="auto"/>
              <w:rPr>
                <w:rFonts w:asciiTheme="minorHAnsi" w:hAnsiTheme="minorHAnsi"/>
                <w:lang w:eastAsia="en-US"/>
              </w:rPr>
            </w:pPr>
            <w:r w:rsidRPr="008839AF">
              <w:rPr>
                <w:rFonts w:asciiTheme="minorHAnsi" w:hAnsiTheme="minorHAnsi"/>
                <w:b/>
                <w:sz w:val="22"/>
                <w:szCs w:val="22"/>
                <w:lang w:eastAsia="en-US"/>
              </w:rPr>
              <w:t>A3 Télécommunication et Réseaux</w:t>
            </w:r>
            <w:r w:rsidRPr="008839AF">
              <w:rPr>
                <w:rFonts w:asciiTheme="minorHAnsi" w:hAnsiTheme="minorHAnsi"/>
                <w:sz w:val="22"/>
                <w:szCs w:val="22"/>
                <w:lang w:eastAsia="en-US"/>
              </w:rPr>
              <w:t xml:space="preserve"> : a, b, d </w:t>
            </w:r>
          </w:p>
        </w:tc>
      </w:tr>
      <w:tr w:rsidR="00671302" w:rsidRPr="008839AF" w14:paraId="5A4C97FF" w14:textId="77777777" w:rsidTr="00DD7159">
        <w:tc>
          <w:tcPr>
            <w:tcW w:w="9552" w:type="dxa"/>
          </w:tcPr>
          <w:p w14:paraId="0D60EC0E" w14:textId="5184643D" w:rsidR="00671302" w:rsidRPr="008839AF" w:rsidRDefault="00671302" w:rsidP="00B31E54">
            <w:pPr>
              <w:spacing w:line="276" w:lineRule="auto"/>
              <w:jc w:val="both"/>
              <w:rPr>
                <w:rFonts w:asciiTheme="minorHAnsi" w:hAnsiTheme="minorHAnsi"/>
              </w:rPr>
            </w:pPr>
            <w:r w:rsidRPr="008839AF">
              <w:rPr>
                <w:rFonts w:asciiTheme="minorHAnsi" w:hAnsiTheme="minorHAnsi"/>
                <w:b/>
                <w:sz w:val="22"/>
                <w:szCs w:val="22"/>
                <w:lang w:val="es-ES" w:eastAsia="en-US"/>
              </w:rPr>
              <w:t xml:space="preserve">A4 </w:t>
            </w:r>
            <w:proofErr w:type="spellStart"/>
            <w:proofErr w:type="gramStart"/>
            <w:r w:rsidRPr="008839AF">
              <w:rPr>
                <w:rFonts w:asciiTheme="minorHAnsi" w:hAnsiTheme="minorHAnsi"/>
                <w:b/>
                <w:sz w:val="22"/>
                <w:szCs w:val="22"/>
                <w:lang w:val="es-ES" w:eastAsia="en-US"/>
              </w:rPr>
              <w:t>Informatique</w:t>
            </w:r>
            <w:proofErr w:type="spellEnd"/>
            <w:r w:rsidRPr="008839AF">
              <w:rPr>
                <w:rFonts w:asciiTheme="minorHAnsi" w:hAnsiTheme="minorHAnsi"/>
                <w:sz w:val="22"/>
                <w:szCs w:val="22"/>
                <w:lang w:val="es-ES" w:eastAsia="en-US"/>
              </w:rPr>
              <w:t> :</w:t>
            </w:r>
            <w:proofErr w:type="gramEnd"/>
            <w:r w:rsidRPr="008839AF">
              <w:rPr>
                <w:rFonts w:asciiTheme="minorHAnsi" w:hAnsiTheme="minorHAnsi"/>
                <w:sz w:val="22"/>
                <w:szCs w:val="22"/>
                <w:lang w:val="es-ES" w:eastAsia="en-US"/>
              </w:rPr>
              <w:t xml:space="preserve"> b, f, m</w:t>
            </w:r>
          </w:p>
        </w:tc>
      </w:tr>
    </w:tbl>
    <w:p w14:paraId="476FF358" w14:textId="77777777" w:rsidR="00671302" w:rsidRPr="008839AF" w:rsidRDefault="00671302" w:rsidP="00B31E54">
      <w:pPr>
        <w:jc w:val="both"/>
      </w:pPr>
    </w:p>
    <w:p w14:paraId="2CD74B6A" w14:textId="79D7DD4E" w:rsidR="00671302" w:rsidRPr="008839AF" w:rsidRDefault="00671302" w:rsidP="00B31E54">
      <w:pPr>
        <w:jc w:val="center"/>
        <w:rPr>
          <w:b/>
          <w:bCs/>
          <w:sz w:val="28"/>
          <w:szCs w:val="28"/>
        </w:rPr>
      </w:pPr>
      <w:r w:rsidRPr="008839AF">
        <w:rPr>
          <w:b/>
          <w:bCs/>
          <w:sz w:val="28"/>
          <w:szCs w:val="28"/>
        </w:rPr>
        <w:t>ANNEE : 202</w:t>
      </w:r>
      <w:r w:rsidR="00B064E1">
        <w:rPr>
          <w:b/>
          <w:bCs/>
          <w:sz w:val="28"/>
          <w:szCs w:val="28"/>
        </w:rPr>
        <w:t>1</w:t>
      </w:r>
    </w:p>
    <w:p w14:paraId="5A74F02E" w14:textId="77777777" w:rsidR="00671302" w:rsidRPr="008839AF" w:rsidRDefault="00671302" w:rsidP="00B31E54">
      <w:pPr>
        <w:pStyle w:val="INNOVATECHnormal"/>
        <w:jc w:val="center"/>
        <w:rPr>
          <w:sz w:val="28"/>
          <w:szCs w:val="28"/>
        </w:rPr>
      </w:pPr>
      <w:r w:rsidRPr="008839AF">
        <w:rPr>
          <w:sz w:val="28"/>
          <w:szCs w:val="28"/>
        </w:rPr>
        <w:t>Société AVANTIX</w:t>
      </w:r>
    </w:p>
    <w:p w14:paraId="532F0A46" w14:textId="77777777" w:rsidR="00671302" w:rsidRPr="008839AF" w:rsidRDefault="00671302" w:rsidP="00B31E54">
      <w:pPr>
        <w:pStyle w:val="INNOVATECHnormal"/>
        <w:jc w:val="center"/>
        <w:rPr>
          <w:sz w:val="28"/>
          <w:szCs w:val="28"/>
        </w:rPr>
      </w:pPr>
      <w:r w:rsidRPr="008839AF">
        <w:rPr>
          <w:sz w:val="28"/>
          <w:szCs w:val="28"/>
        </w:rPr>
        <w:t>655 avenue Galilée</w:t>
      </w:r>
    </w:p>
    <w:p w14:paraId="4EA9F90B" w14:textId="77777777" w:rsidR="00671302" w:rsidRPr="008839AF" w:rsidRDefault="00671302" w:rsidP="00B31E54">
      <w:pPr>
        <w:pStyle w:val="INNOVATECHnormal"/>
        <w:jc w:val="center"/>
        <w:rPr>
          <w:sz w:val="28"/>
          <w:szCs w:val="28"/>
        </w:rPr>
      </w:pPr>
      <w:r w:rsidRPr="008839AF">
        <w:rPr>
          <w:sz w:val="28"/>
          <w:szCs w:val="28"/>
        </w:rPr>
        <w:t>13100 Aix-en-Provence</w:t>
      </w:r>
    </w:p>
    <w:p w14:paraId="7CB83F76" w14:textId="20C8C703" w:rsidR="008E414D" w:rsidRPr="008839AF" w:rsidRDefault="008E414D" w:rsidP="008E414D">
      <w:pPr>
        <w:pStyle w:val="INNOVATECHnormal"/>
        <w:jc w:val="center"/>
        <w:rPr>
          <w:sz w:val="28"/>
          <w:szCs w:val="28"/>
        </w:rPr>
      </w:pPr>
      <w:r>
        <w:rPr>
          <w:sz w:val="28"/>
          <w:szCs w:val="28"/>
        </w:rPr>
        <w:t>France</w:t>
      </w:r>
      <w:bookmarkEnd w:id="0"/>
      <w:bookmarkEnd w:id="1"/>
      <w:bookmarkEnd w:id="2"/>
      <w:r>
        <w:rPr>
          <w:sz w:val="28"/>
          <w:szCs w:val="28"/>
        </w:rPr>
        <w:br w:type="page"/>
      </w:r>
    </w:p>
    <w:p w14:paraId="50371157" w14:textId="7B16A2F6" w:rsidR="00671302" w:rsidRPr="008839AF" w:rsidRDefault="00671302" w:rsidP="00B31E54">
      <w:pPr>
        <w:jc w:val="center"/>
        <w:rPr>
          <w:b/>
          <w:bCs/>
          <w:sz w:val="28"/>
          <w:szCs w:val="28"/>
          <w:u w:val="single"/>
          <w:lang w:eastAsia="en-US"/>
        </w:rPr>
      </w:pPr>
      <w:r w:rsidRPr="008839AF">
        <w:rPr>
          <w:b/>
          <w:bCs/>
          <w:sz w:val="28"/>
          <w:szCs w:val="28"/>
          <w:u w:val="single"/>
          <w:lang w:eastAsia="en-US"/>
        </w:rPr>
        <w:lastRenderedPageBreak/>
        <w:t>TABLE DES MATIÈRES</w:t>
      </w:r>
    </w:p>
    <w:p w14:paraId="1F9791F5" w14:textId="5A822495" w:rsidR="00113740" w:rsidRDefault="00EE701E">
      <w:pPr>
        <w:pStyle w:val="TM2"/>
        <w:rPr>
          <w:rFonts w:cstheme="minorBidi"/>
          <w:b w:val="0"/>
          <w:bCs w:val="0"/>
          <w:noProof/>
        </w:rPr>
      </w:pPr>
      <w:r w:rsidRPr="008839AF">
        <w:rPr>
          <w:b w:val="0"/>
          <w:bCs w:val="0"/>
          <w:sz w:val="32"/>
          <w:szCs w:val="32"/>
          <w:u w:val="single"/>
          <w:lang w:eastAsia="en-US"/>
        </w:rPr>
        <w:fldChar w:fldCharType="begin"/>
      </w:r>
      <w:r w:rsidRPr="008839AF">
        <w:rPr>
          <w:b w:val="0"/>
          <w:bCs w:val="0"/>
          <w:sz w:val="32"/>
          <w:szCs w:val="32"/>
          <w:u w:val="single"/>
          <w:lang w:eastAsia="en-US"/>
        </w:rPr>
        <w:instrText xml:space="preserve"> TOC \o \h \z \u </w:instrText>
      </w:r>
      <w:r w:rsidRPr="008839AF">
        <w:rPr>
          <w:b w:val="0"/>
          <w:bCs w:val="0"/>
          <w:sz w:val="32"/>
          <w:szCs w:val="32"/>
          <w:u w:val="single"/>
          <w:lang w:eastAsia="en-US"/>
        </w:rPr>
        <w:fldChar w:fldCharType="separate"/>
      </w:r>
      <w:hyperlink w:anchor="_Toc109752857" w:history="1">
        <w:r w:rsidR="00113740" w:rsidRPr="00412614">
          <w:rPr>
            <w:rStyle w:val="Lienhypertexte"/>
            <w:noProof/>
          </w:rPr>
          <w:t>I</w:t>
        </w:r>
        <w:r w:rsidR="00113740">
          <w:rPr>
            <w:rFonts w:cstheme="minorBidi"/>
            <w:b w:val="0"/>
            <w:bCs w:val="0"/>
            <w:noProof/>
          </w:rPr>
          <w:tab/>
        </w:r>
        <w:r w:rsidR="00113740" w:rsidRPr="00412614">
          <w:rPr>
            <w:rStyle w:val="Lienhypertexte"/>
            <w:noProof/>
          </w:rPr>
          <w:t>Opération de R&amp;D : Travaux sur l’interception de Faisceaux Hertziens (FH)</w:t>
        </w:r>
        <w:r w:rsidR="00113740">
          <w:rPr>
            <w:noProof/>
            <w:webHidden/>
          </w:rPr>
          <w:tab/>
        </w:r>
        <w:r w:rsidR="00113740">
          <w:rPr>
            <w:noProof/>
            <w:webHidden/>
          </w:rPr>
          <w:fldChar w:fldCharType="begin"/>
        </w:r>
        <w:r w:rsidR="00113740">
          <w:rPr>
            <w:noProof/>
            <w:webHidden/>
          </w:rPr>
          <w:instrText xml:space="preserve"> PAGEREF _Toc109752857 \h </w:instrText>
        </w:r>
        <w:r w:rsidR="00113740">
          <w:rPr>
            <w:noProof/>
            <w:webHidden/>
          </w:rPr>
        </w:r>
        <w:r w:rsidR="00113740">
          <w:rPr>
            <w:noProof/>
            <w:webHidden/>
          </w:rPr>
          <w:fldChar w:fldCharType="separate"/>
        </w:r>
        <w:r w:rsidR="00113740">
          <w:rPr>
            <w:noProof/>
            <w:webHidden/>
          </w:rPr>
          <w:t>3</w:t>
        </w:r>
        <w:r w:rsidR="00113740">
          <w:rPr>
            <w:noProof/>
            <w:webHidden/>
          </w:rPr>
          <w:fldChar w:fldCharType="end"/>
        </w:r>
      </w:hyperlink>
    </w:p>
    <w:p w14:paraId="14C739E0" w14:textId="660D9131" w:rsidR="00113740" w:rsidRDefault="00BE754B">
      <w:pPr>
        <w:pStyle w:val="TM3"/>
        <w:rPr>
          <w:rFonts w:cstheme="minorBidi"/>
          <w:b w:val="0"/>
          <w:bCs w:val="0"/>
          <w:sz w:val="22"/>
          <w:szCs w:val="22"/>
        </w:rPr>
      </w:pPr>
      <w:hyperlink w:anchor="_Toc109752858" w:history="1">
        <w:r w:rsidR="00113740" w:rsidRPr="00412614">
          <w:rPr>
            <w:rStyle w:val="Lienhypertexte"/>
          </w:rPr>
          <w:t>I.1</w:t>
        </w:r>
        <w:r w:rsidR="00113740">
          <w:rPr>
            <w:rFonts w:cstheme="minorBidi"/>
            <w:b w:val="0"/>
            <w:bCs w:val="0"/>
            <w:sz w:val="22"/>
            <w:szCs w:val="22"/>
          </w:rPr>
          <w:tab/>
        </w:r>
        <w:r w:rsidR="00113740" w:rsidRPr="00412614">
          <w:rPr>
            <w:rStyle w:val="Lienhypertexte"/>
          </w:rPr>
          <w:t>Méthodologie de sélection de l’opération R&amp;D « Interception FH »</w:t>
        </w:r>
        <w:r w:rsidR="00113740">
          <w:rPr>
            <w:webHidden/>
          </w:rPr>
          <w:tab/>
        </w:r>
        <w:r w:rsidR="00113740">
          <w:rPr>
            <w:webHidden/>
          </w:rPr>
          <w:fldChar w:fldCharType="begin"/>
        </w:r>
        <w:r w:rsidR="00113740">
          <w:rPr>
            <w:webHidden/>
          </w:rPr>
          <w:instrText xml:space="preserve"> PAGEREF _Toc109752858 \h </w:instrText>
        </w:r>
        <w:r w:rsidR="00113740">
          <w:rPr>
            <w:webHidden/>
          </w:rPr>
        </w:r>
        <w:r w:rsidR="00113740">
          <w:rPr>
            <w:webHidden/>
          </w:rPr>
          <w:fldChar w:fldCharType="separate"/>
        </w:r>
        <w:r w:rsidR="00113740">
          <w:rPr>
            <w:webHidden/>
          </w:rPr>
          <w:t>3</w:t>
        </w:r>
        <w:r w:rsidR="00113740">
          <w:rPr>
            <w:webHidden/>
          </w:rPr>
          <w:fldChar w:fldCharType="end"/>
        </w:r>
      </w:hyperlink>
    </w:p>
    <w:p w14:paraId="3A03FFFF" w14:textId="44DB69CD" w:rsidR="00113740" w:rsidRDefault="00BE754B">
      <w:pPr>
        <w:pStyle w:val="TM3"/>
        <w:rPr>
          <w:rFonts w:cstheme="minorBidi"/>
          <w:b w:val="0"/>
          <w:bCs w:val="0"/>
          <w:sz w:val="22"/>
          <w:szCs w:val="22"/>
        </w:rPr>
      </w:pPr>
      <w:hyperlink w:anchor="_Toc109752860" w:history="1">
        <w:r w:rsidR="00113740" w:rsidRPr="00412614">
          <w:rPr>
            <w:rStyle w:val="Lienhypertexte"/>
          </w:rPr>
          <w:t>I.2</w:t>
        </w:r>
        <w:r w:rsidR="00113740">
          <w:rPr>
            <w:rFonts w:cstheme="minorBidi"/>
            <w:b w:val="0"/>
            <w:bCs w:val="0"/>
            <w:sz w:val="22"/>
            <w:szCs w:val="22"/>
          </w:rPr>
          <w:tab/>
        </w:r>
        <w:r w:rsidR="00113740" w:rsidRPr="00412614">
          <w:rPr>
            <w:rStyle w:val="Lienhypertexte"/>
          </w:rPr>
          <w:t>L’opération de R&amp;D dans le cadre de l’activité de l’entreprise</w:t>
        </w:r>
        <w:r w:rsidR="00113740">
          <w:rPr>
            <w:webHidden/>
          </w:rPr>
          <w:tab/>
        </w:r>
        <w:r w:rsidR="00113740">
          <w:rPr>
            <w:webHidden/>
          </w:rPr>
          <w:fldChar w:fldCharType="begin"/>
        </w:r>
        <w:r w:rsidR="00113740">
          <w:rPr>
            <w:webHidden/>
          </w:rPr>
          <w:instrText xml:space="preserve"> PAGEREF _Toc109752860 \h </w:instrText>
        </w:r>
        <w:r w:rsidR="00113740">
          <w:rPr>
            <w:webHidden/>
          </w:rPr>
        </w:r>
        <w:r w:rsidR="00113740">
          <w:rPr>
            <w:webHidden/>
          </w:rPr>
          <w:fldChar w:fldCharType="separate"/>
        </w:r>
        <w:r w:rsidR="00113740">
          <w:rPr>
            <w:webHidden/>
          </w:rPr>
          <w:t>4</w:t>
        </w:r>
        <w:r w:rsidR="00113740">
          <w:rPr>
            <w:webHidden/>
          </w:rPr>
          <w:fldChar w:fldCharType="end"/>
        </w:r>
      </w:hyperlink>
    </w:p>
    <w:p w14:paraId="4680A743" w14:textId="1816076C" w:rsidR="00113740" w:rsidRDefault="00BE754B">
      <w:pPr>
        <w:pStyle w:val="TM3"/>
        <w:rPr>
          <w:rFonts w:cstheme="minorBidi"/>
          <w:b w:val="0"/>
          <w:bCs w:val="0"/>
          <w:sz w:val="22"/>
          <w:szCs w:val="22"/>
        </w:rPr>
      </w:pPr>
      <w:hyperlink w:anchor="_Toc109752861" w:history="1">
        <w:r w:rsidR="00113740" w:rsidRPr="00412614">
          <w:rPr>
            <w:rStyle w:val="Lienhypertexte"/>
          </w:rPr>
          <w:t>I.3</w:t>
        </w:r>
        <w:r w:rsidR="00113740">
          <w:rPr>
            <w:rFonts w:cstheme="minorBidi"/>
            <w:b w:val="0"/>
            <w:bCs w:val="0"/>
            <w:sz w:val="22"/>
            <w:szCs w:val="22"/>
          </w:rPr>
          <w:tab/>
        </w:r>
        <w:r w:rsidR="00113740" w:rsidRPr="00412614">
          <w:rPr>
            <w:rStyle w:val="Lienhypertexte"/>
          </w:rPr>
          <w:t>Objet de l’opération de R&amp;D</w:t>
        </w:r>
        <w:r w:rsidR="00113740">
          <w:rPr>
            <w:webHidden/>
          </w:rPr>
          <w:tab/>
        </w:r>
        <w:r w:rsidR="00113740">
          <w:rPr>
            <w:webHidden/>
          </w:rPr>
          <w:fldChar w:fldCharType="begin"/>
        </w:r>
        <w:r w:rsidR="00113740">
          <w:rPr>
            <w:webHidden/>
          </w:rPr>
          <w:instrText xml:space="preserve"> PAGEREF _Toc109752861 \h </w:instrText>
        </w:r>
        <w:r w:rsidR="00113740">
          <w:rPr>
            <w:webHidden/>
          </w:rPr>
        </w:r>
        <w:r w:rsidR="00113740">
          <w:rPr>
            <w:webHidden/>
          </w:rPr>
          <w:fldChar w:fldCharType="separate"/>
        </w:r>
        <w:r w:rsidR="00113740">
          <w:rPr>
            <w:webHidden/>
          </w:rPr>
          <w:t>5</w:t>
        </w:r>
        <w:r w:rsidR="00113740">
          <w:rPr>
            <w:webHidden/>
          </w:rPr>
          <w:fldChar w:fldCharType="end"/>
        </w:r>
      </w:hyperlink>
    </w:p>
    <w:p w14:paraId="509D9612" w14:textId="675C53EE" w:rsidR="00113740" w:rsidRDefault="00BE754B">
      <w:pPr>
        <w:pStyle w:val="TM4"/>
        <w:rPr>
          <w:rFonts w:cstheme="minorBidi"/>
          <w:i w:val="0"/>
          <w:iCs w:val="0"/>
          <w:sz w:val="22"/>
          <w:szCs w:val="22"/>
        </w:rPr>
      </w:pPr>
      <w:hyperlink w:anchor="_Toc109752865" w:history="1">
        <w:r w:rsidR="00113740" w:rsidRPr="00412614">
          <w:rPr>
            <w:rStyle w:val="Lienhypertexte"/>
          </w:rPr>
          <w:t>I.3.1</w:t>
        </w:r>
        <w:r w:rsidR="00113740">
          <w:rPr>
            <w:rFonts w:cstheme="minorBidi"/>
            <w:i w:val="0"/>
            <w:iCs w:val="0"/>
            <w:sz w:val="22"/>
            <w:szCs w:val="22"/>
          </w:rPr>
          <w:tab/>
        </w:r>
        <w:r w:rsidR="00113740" w:rsidRPr="00412614">
          <w:rPr>
            <w:rStyle w:val="Lienhypertexte"/>
          </w:rPr>
          <w:t>Objectif global</w:t>
        </w:r>
        <w:r w:rsidR="00113740">
          <w:rPr>
            <w:webHidden/>
          </w:rPr>
          <w:tab/>
        </w:r>
        <w:r w:rsidR="00113740">
          <w:rPr>
            <w:webHidden/>
          </w:rPr>
          <w:fldChar w:fldCharType="begin"/>
        </w:r>
        <w:r w:rsidR="00113740">
          <w:rPr>
            <w:webHidden/>
          </w:rPr>
          <w:instrText xml:space="preserve"> PAGEREF _Toc109752865 \h </w:instrText>
        </w:r>
        <w:r w:rsidR="00113740">
          <w:rPr>
            <w:webHidden/>
          </w:rPr>
        </w:r>
        <w:r w:rsidR="00113740">
          <w:rPr>
            <w:webHidden/>
          </w:rPr>
          <w:fldChar w:fldCharType="separate"/>
        </w:r>
        <w:r w:rsidR="00113740">
          <w:rPr>
            <w:webHidden/>
          </w:rPr>
          <w:t>5</w:t>
        </w:r>
        <w:r w:rsidR="00113740">
          <w:rPr>
            <w:webHidden/>
          </w:rPr>
          <w:fldChar w:fldCharType="end"/>
        </w:r>
      </w:hyperlink>
    </w:p>
    <w:p w14:paraId="48931D7C" w14:textId="221FB7E3" w:rsidR="00113740" w:rsidRDefault="00BE754B">
      <w:pPr>
        <w:pStyle w:val="TM4"/>
        <w:rPr>
          <w:rFonts w:cstheme="minorBidi"/>
          <w:i w:val="0"/>
          <w:iCs w:val="0"/>
          <w:sz w:val="22"/>
          <w:szCs w:val="22"/>
        </w:rPr>
      </w:pPr>
      <w:hyperlink w:anchor="_Toc109752866" w:history="1">
        <w:r w:rsidR="00113740" w:rsidRPr="00412614">
          <w:rPr>
            <w:rStyle w:val="Lienhypertexte"/>
            <w:rFonts w:cstheme="minorHAnsi"/>
          </w:rPr>
          <w:t>I.3.2</w:t>
        </w:r>
        <w:r w:rsidR="00113740">
          <w:rPr>
            <w:rFonts w:cstheme="minorBidi"/>
            <w:i w:val="0"/>
            <w:iCs w:val="0"/>
            <w:sz w:val="22"/>
            <w:szCs w:val="22"/>
          </w:rPr>
          <w:tab/>
        </w:r>
        <w:r w:rsidR="00113740" w:rsidRPr="00412614">
          <w:rPr>
            <w:rStyle w:val="Lienhypertexte"/>
            <w:rFonts w:cstheme="minorHAnsi"/>
          </w:rPr>
          <w:t>Axes de recherche</w:t>
        </w:r>
        <w:r w:rsidR="00113740">
          <w:rPr>
            <w:webHidden/>
          </w:rPr>
          <w:tab/>
        </w:r>
        <w:r w:rsidR="00113740">
          <w:rPr>
            <w:webHidden/>
          </w:rPr>
          <w:fldChar w:fldCharType="begin"/>
        </w:r>
        <w:r w:rsidR="00113740">
          <w:rPr>
            <w:webHidden/>
          </w:rPr>
          <w:instrText xml:space="preserve"> PAGEREF _Toc109752866 \h </w:instrText>
        </w:r>
        <w:r w:rsidR="00113740">
          <w:rPr>
            <w:webHidden/>
          </w:rPr>
        </w:r>
        <w:r w:rsidR="00113740">
          <w:rPr>
            <w:webHidden/>
          </w:rPr>
          <w:fldChar w:fldCharType="separate"/>
        </w:r>
        <w:r w:rsidR="00113740">
          <w:rPr>
            <w:webHidden/>
          </w:rPr>
          <w:t>5</w:t>
        </w:r>
        <w:r w:rsidR="00113740">
          <w:rPr>
            <w:webHidden/>
          </w:rPr>
          <w:fldChar w:fldCharType="end"/>
        </w:r>
      </w:hyperlink>
    </w:p>
    <w:p w14:paraId="4EDEFBEE" w14:textId="00321B02" w:rsidR="00113740" w:rsidRDefault="00BE754B">
      <w:pPr>
        <w:pStyle w:val="TM5"/>
        <w:tabs>
          <w:tab w:val="left" w:pos="1760"/>
          <w:tab w:val="right" w:leader="dot" w:pos="9402"/>
        </w:tabs>
        <w:rPr>
          <w:rFonts w:cstheme="minorBidi"/>
          <w:noProof/>
          <w:sz w:val="22"/>
          <w:szCs w:val="22"/>
        </w:rPr>
      </w:pPr>
      <w:hyperlink w:anchor="_Toc109752867" w:history="1">
        <w:r w:rsidR="00113740" w:rsidRPr="00412614">
          <w:rPr>
            <w:rStyle w:val="Lienhypertexte"/>
            <w:noProof/>
          </w:rPr>
          <w:t>I.3.2.1</w:t>
        </w:r>
        <w:r w:rsidR="00113740">
          <w:rPr>
            <w:rFonts w:cstheme="minorBidi"/>
            <w:noProof/>
            <w:sz w:val="22"/>
            <w:szCs w:val="22"/>
          </w:rPr>
          <w:tab/>
        </w:r>
        <w:r w:rsidR="00113740" w:rsidRPr="00412614">
          <w:rPr>
            <w:rStyle w:val="Lienhypertexte"/>
            <w:noProof/>
          </w:rPr>
          <w:t>Axe de recherche 1 : Amélioration des performances des intercepteurs : traitement des extra-points sur les constellations exotiques</w:t>
        </w:r>
        <w:r w:rsidR="00113740">
          <w:rPr>
            <w:noProof/>
            <w:webHidden/>
          </w:rPr>
          <w:tab/>
        </w:r>
        <w:r w:rsidR="00113740">
          <w:rPr>
            <w:noProof/>
            <w:webHidden/>
          </w:rPr>
          <w:fldChar w:fldCharType="begin"/>
        </w:r>
        <w:r w:rsidR="00113740">
          <w:rPr>
            <w:noProof/>
            <w:webHidden/>
          </w:rPr>
          <w:instrText xml:space="preserve"> PAGEREF _Toc109752867 \h </w:instrText>
        </w:r>
        <w:r w:rsidR="00113740">
          <w:rPr>
            <w:noProof/>
            <w:webHidden/>
          </w:rPr>
        </w:r>
        <w:r w:rsidR="00113740">
          <w:rPr>
            <w:noProof/>
            <w:webHidden/>
          </w:rPr>
          <w:fldChar w:fldCharType="separate"/>
        </w:r>
        <w:r w:rsidR="00113740">
          <w:rPr>
            <w:noProof/>
            <w:webHidden/>
          </w:rPr>
          <w:t>5</w:t>
        </w:r>
        <w:r w:rsidR="00113740">
          <w:rPr>
            <w:noProof/>
            <w:webHidden/>
          </w:rPr>
          <w:fldChar w:fldCharType="end"/>
        </w:r>
      </w:hyperlink>
    </w:p>
    <w:p w14:paraId="5B73CA27" w14:textId="53149953" w:rsidR="00113740" w:rsidRDefault="00BE754B">
      <w:pPr>
        <w:pStyle w:val="TM5"/>
        <w:tabs>
          <w:tab w:val="left" w:pos="1760"/>
          <w:tab w:val="right" w:leader="dot" w:pos="9402"/>
        </w:tabs>
        <w:rPr>
          <w:rFonts w:cstheme="minorBidi"/>
          <w:noProof/>
          <w:sz w:val="22"/>
          <w:szCs w:val="22"/>
        </w:rPr>
      </w:pPr>
      <w:hyperlink w:anchor="_Toc109752868" w:history="1">
        <w:r w:rsidR="00113740" w:rsidRPr="00412614">
          <w:rPr>
            <w:rStyle w:val="Lienhypertexte"/>
            <w:noProof/>
          </w:rPr>
          <w:t>I.3.2.2</w:t>
        </w:r>
        <w:r w:rsidR="00113740">
          <w:rPr>
            <w:rFonts w:cstheme="minorBidi"/>
            <w:noProof/>
            <w:sz w:val="22"/>
            <w:szCs w:val="22"/>
          </w:rPr>
          <w:tab/>
        </w:r>
        <w:r w:rsidR="00113740" w:rsidRPr="00412614">
          <w:rPr>
            <w:rStyle w:val="Lienhypertexte"/>
            <w:noProof/>
          </w:rPr>
          <w:t>Axe de recherche 2 : Recherche sur les modes et les conditions de fonctionnement des intercepteurs</w:t>
        </w:r>
        <w:r w:rsidR="00113740">
          <w:rPr>
            <w:noProof/>
            <w:webHidden/>
          </w:rPr>
          <w:tab/>
        </w:r>
        <w:r w:rsidR="00113740">
          <w:rPr>
            <w:noProof/>
            <w:webHidden/>
          </w:rPr>
          <w:fldChar w:fldCharType="begin"/>
        </w:r>
        <w:r w:rsidR="00113740">
          <w:rPr>
            <w:noProof/>
            <w:webHidden/>
          </w:rPr>
          <w:instrText xml:space="preserve"> PAGEREF _Toc109752868 \h </w:instrText>
        </w:r>
        <w:r w:rsidR="00113740">
          <w:rPr>
            <w:noProof/>
            <w:webHidden/>
          </w:rPr>
        </w:r>
        <w:r w:rsidR="00113740">
          <w:rPr>
            <w:noProof/>
            <w:webHidden/>
          </w:rPr>
          <w:fldChar w:fldCharType="separate"/>
        </w:r>
        <w:r w:rsidR="00113740">
          <w:rPr>
            <w:noProof/>
            <w:webHidden/>
          </w:rPr>
          <w:t>6</w:t>
        </w:r>
        <w:r w:rsidR="00113740">
          <w:rPr>
            <w:noProof/>
            <w:webHidden/>
          </w:rPr>
          <w:fldChar w:fldCharType="end"/>
        </w:r>
      </w:hyperlink>
    </w:p>
    <w:p w14:paraId="041F1B34" w14:textId="5119CC1F" w:rsidR="00113740" w:rsidRDefault="00BE754B">
      <w:pPr>
        <w:pStyle w:val="TM4"/>
        <w:rPr>
          <w:rFonts w:cstheme="minorBidi"/>
          <w:i w:val="0"/>
          <w:iCs w:val="0"/>
          <w:sz w:val="22"/>
          <w:szCs w:val="22"/>
        </w:rPr>
      </w:pPr>
      <w:hyperlink w:anchor="_Toc109752869" w:history="1">
        <w:r w:rsidR="00113740" w:rsidRPr="00412614">
          <w:rPr>
            <w:rStyle w:val="Lienhypertexte"/>
          </w:rPr>
          <w:t>I.3.3</w:t>
        </w:r>
        <w:r w:rsidR="00113740">
          <w:rPr>
            <w:rFonts w:cstheme="minorBidi"/>
            <w:i w:val="0"/>
            <w:iCs w:val="0"/>
            <w:sz w:val="22"/>
            <w:szCs w:val="22"/>
          </w:rPr>
          <w:tab/>
        </w:r>
        <w:r w:rsidR="00113740" w:rsidRPr="00412614">
          <w:rPr>
            <w:rStyle w:val="Lienhypertexte"/>
          </w:rPr>
          <w:t>Démarche suivie pour identifier les connaissances existantes et accessibles</w:t>
        </w:r>
        <w:r w:rsidR="00113740">
          <w:rPr>
            <w:webHidden/>
          </w:rPr>
          <w:tab/>
        </w:r>
        <w:r w:rsidR="00113740">
          <w:rPr>
            <w:webHidden/>
          </w:rPr>
          <w:fldChar w:fldCharType="begin"/>
        </w:r>
        <w:r w:rsidR="00113740">
          <w:rPr>
            <w:webHidden/>
          </w:rPr>
          <w:instrText xml:space="preserve"> PAGEREF _Toc109752869 \h </w:instrText>
        </w:r>
        <w:r w:rsidR="00113740">
          <w:rPr>
            <w:webHidden/>
          </w:rPr>
        </w:r>
        <w:r w:rsidR="00113740">
          <w:rPr>
            <w:webHidden/>
          </w:rPr>
          <w:fldChar w:fldCharType="separate"/>
        </w:r>
        <w:r w:rsidR="00113740">
          <w:rPr>
            <w:webHidden/>
          </w:rPr>
          <w:t>6</w:t>
        </w:r>
        <w:r w:rsidR="00113740">
          <w:rPr>
            <w:webHidden/>
          </w:rPr>
          <w:fldChar w:fldCharType="end"/>
        </w:r>
      </w:hyperlink>
    </w:p>
    <w:p w14:paraId="386355FC" w14:textId="20A30482" w:rsidR="00113740" w:rsidRDefault="00BE754B">
      <w:pPr>
        <w:pStyle w:val="TM4"/>
        <w:rPr>
          <w:rFonts w:cstheme="minorBidi"/>
          <w:i w:val="0"/>
          <w:iCs w:val="0"/>
          <w:sz w:val="22"/>
          <w:szCs w:val="22"/>
        </w:rPr>
      </w:pPr>
      <w:hyperlink w:anchor="_Toc109752870" w:history="1">
        <w:r w:rsidR="00113740" w:rsidRPr="00412614">
          <w:rPr>
            <w:rStyle w:val="Lienhypertexte"/>
          </w:rPr>
          <w:t>I.3.4</w:t>
        </w:r>
        <w:r w:rsidR="00113740">
          <w:rPr>
            <w:rFonts w:cstheme="minorBidi"/>
            <w:i w:val="0"/>
            <w:iCs w:val="0"/>
            <w:sz w:val="22"/>
            <w:szCs w:val="22"/>
          </w:rPr>
          <w:tab/>
        </w:r>
        <w:r w:rsidR="00113740" w:rsidRPr="00412614">
          <w:rPr>
            <w:rStyle w:val="Lienhypertexte"/>
          </w:rPr>
          <w:t>Difficultés rencontrées par l’entreprise</w:t>
        </w:r>
        <w:r w:rsidR="00113740">
          <w:rPr>
            <w:webHidden/>
          </w:rPr>
          <w:tab/>
        </w:r>
        <w:r w:rsidR="00113740">
          <w:rPr>
            <w:webHidden/>
          </w:rPr>
          <w:fldChar w:fldCharType="begin"/>
        </w:r>
        <w:r w:rsidR="00113740">
          <w:rPr>
            <w:webHidden/>
          </w:rPr>
          <w:instrText xml:space="preserve"> PAGEREF _Toc109752870 \h </w:instrText>
        </w:r>
        <w:r w:rsidR="00113740">
          <w:rPr>
            <w:webHidden/>
          </w:rPr>
        </w:r>
        <w:r w:rsidR="00113740">
          <w:rPr>
            <w:webHidden/>
          </w:rPr>
          <w:fldChar w:fldCharType="separate"/>
        </w:r>
        <w:r w:rsidR="00113740">
          <w:rPr>
            <w:webHidden/>
          </w:rPr>
          <w:t>6</w:t>
        </w:r>
        <w:r w:rsidR="00113740">
          <w:rPr>
            <w:webHidden/>
          </w:rPr>
          <w:fldChar w:fldCharType="end"/>
        </w:r>
      </w:hyperlink>
    </w:p>
    <w:p w14:paraId="55E671F2" w14:textId="2A8B16FE" w:rsidR="00113740" w:rsidRDefault="00BE754B">
      <w:pPr>
        <w:pStyle w:val="TM4"/>
        <w:rPr>
          <w:rFonts w:cstheme="minorBidi"/>
          <w:i w:val="0"/>
          <w:iCs w:val="0"/>
          <w:sz w:val="22"/>
          <w:szCs w:val="22"/>
        </w:rPr>
      </w:pPr>
      <w:hyperlink w:anchor="_Toc109752871" w:history="1">
        <w:r w:rsidR="00113740" w:rsidRPr="00412614">
          <w:rPr>
            <w:rStyle w:val="Lienhypertexte"/>
          </w:rPr>
          <w:t>I.3.5</w:t>
        </w:r>
        <w:r w:rsidR="00113740">
          <w:rPr>
            <w:rFonts w:cstheme="minorBidi"/>
            <w:i w:val="0"/>
            <w:iCs w:val="0"/>
            <w:sz w:val="22"/>
            <w:szCs w:val="22"/>
          </w:rPr>
          <w:tab/>
        </w:r>
        <w:r w:rsidR="00113740" w:rsidRPr="00412614">
          <w:rPr>
            <w:rStyle w:val="Lienhypertexte"/>
          </w:rPr>
          <w:t>Présentation des connaissances existantes et accessibles</w:t>
        </w:r>
        <w:r w:rsidR="00113740">
          <w:rPr>
            <w:webHidden/>
          </w:rPr>
          <w:tab/>
        </w:r>
        <w:r w:rsidR="00113740">
          <w:rPr>
            <w:webHidden/>
          </w:rPr>
          <w:fldChar w:fldCharType="begin"/>
        </w:r>
        <w:r w:rsidR="00113740">
          <w:rPr>
            <w:webHidden/>
          </w:rPr>
          <w:instrText xml:space="preserve"> PAGEREF _Toc109752871 \h </w:instrText>
        </w:r>
        <w:r w:rsidR="00113740">
          <w:rPr>
            <w:webHidden/>
          </w:rPr>
        </w:r>
        <w:r w:rsidR="00113740">
          <w:rPr>
            <w:webHidden/>
          </w:rPr>
          <w:fldChar w:fldCharType="separate"/>
        </w:r>
        <w:r w:rsidR="00113740">
          <w:rPr>
            <w:webHidden/>
          </w:rPr>
          <w:t>8</w:t>
        </w:r>
        <w:r w:rsidR="00113740">
          <w:rPr>
            <w:webHidden/>
          </w:rPr>
          <w:fldChar w:fldCharType="end"/>
        </w:r>
      </w:hyperlink>
    </w:p>
    <w:p w14:paraId="04AE431C" w14:textId="2FFCA5C0" w:rsidR="00113740" w:rsidRDefault="00BE754B">
      <w:pPr>
        <w:pStyle w:val="TM5"/>
        <w:tabs>
          <w:tab w:val="left" w:pos="1760"/>
          <w:tab w:val="right" w:leader="dot" w:pos="9402"/>
        </w:tabs>
        <w:rPr>
          <w:rFonts w:cstheme="minorBidi"/>
          <w:noProof/>
          <w:sz w:val="22"/>
          <w:szCs w:val="22"/>
        </w:rPr>
      </w:pPr>
      <w:hyperlink w:anchor="_Toc109752872" w:history="1">
        <w:r w:rsidR="00113740" w:rsidRPr="00412614">
          <w:rPr>
            <w:rStyle w:val="Lienhypertexte"/>
            <w:noProof/>
          </w:rPr>
          <w:t>I.3.5.1</w:t>
        </w:r>
        <w:r w:rsidR="00113740">
          <w:rPr>
            <w:rFonts w:cstheme="minorBidi"/>
            <w:noProof/>
            <w:sz w:val="22"/>
            <w:szCs w:val="22"/>
          </w:rPr>
          <w:tab/>
        </w:r>
        <w:r w:rsidR="00113740" w:rsidRPr="00412614">
          <w:rPr>
            <w:rStyle w:val="Lienhypertexte"/>
            <w:noProof/>
          </w:rPr>
          <w:t>Introduction : principes de base</w:t>
        </w:r>
        <w:r w:rsidR="00113740">
          <w:rPr>
            <w:noProof/>
            <w:webHidden/>
          </w:rPr>
          <w:tab/>
        </w:r>
        <w:r w:rsidR="00113740">
          <w:rPr>
            <w:noProof/>
            <w:webHidden/>
          </w:rPr>
          <w:fldChar w:fldCharType="begin"/>
        </w:r>
        <w:r w:rsidR="00113740">
          <w:rPr>
            <w:noProof/>
            <w:webHidden/>
          </w:rPr>
          <w:instrText xml:space="preserve"> PAGEREF _Toc109752872 \h </w:instrText>
        </w:r>
        <w:r w:rsidR="00113740">
          <w:rPr>
            <w:noProof/>
            <w:webHidden/>
          </w:rPr>
        </w:r>
        <w:r w:rsidR="00113740">
          <w:rPr>
            <w:noProof/>
            <w:webHidden/>
          </w:rPr>
          <w:fldChar w:fldCharType="separate"/>
        </w:r>
        <w:r w:rsidR="00113740">
          <w:rPr>
            <w:noProof/>
            <w:webHidden/>
          </w:rPr>
          <w:t>8</w:t>
        </w:r>
        <w:r w:rsidR="00113740">
          <w:rPr>
            <w:noProof/>
            <w:webHidden/>
          </w:rPr>
          <w:fldChar w:fldCharType="end"/>
        </w:r>
      </w:hyperlink>
    </w:p>
    <w:p w14:paraId="2C5135C1" w14:textId="33A87753" w:rsidR="00113740" w:rsidRDefault="00BE754B">
      <w:pPr>
        <w:pStyle w:val="TM6"/>
        <w:tabs>
          <w:tab w:val="left" w:pos="1978"/>
          <w:tab w:val="right" w:leader="dot" w:pos="9402"/>
        </w:tabs>
        <w:rPr>
          <w:rFonts w:cstheme="minorBidi"/>
          <w:noProof/>
          <w:sz w:val="22"/>
          <w:szCs w:val="22"/>
        </w:rPr>
      </w:pPr>
      <w:hyperlink w:anchor="_Toc109752873" w:history="1">
        <w:r w:rsidR="00113740" w:rsidRPr="00412614">
          <w:rPr>
            <w:rStyle w:val="Lienhypertexte"/>
            <w:noProof/>
            <w:lang w:eastAsia="en-US"/>
          </w:rPr>
          <w:t>I.3.5.1.1</w:t>
        </w:r>
        <w:r w:rsidR="00113740">
          <w:rPr>
            <w:rFonts w:cstheme="minorBidi"/>
            <w:noProof/>
            <w:sz w:val="22"/>
            <w:szCs w:val="22"/>
          </w:rPr>
          <w:tab/>
        </w:r>
        <w:r w:rsidR="00113740" w:rsidRPr="00412614">
          <w:rPr>
            <w:rStyle w:val="Lienhypertexte"/>
            <w:noProof/>
            <w:lang w:eastAsia="en-US"/>
          </w:rPr>
          <w:t>Modulation par onde porteuse</w:t>
        </w:r>
        <w:r w:rsidR="00113740">
          <w:rPr>
            <w:noProof/>
            <w:webHidden/>
          </w:rPr>
          <w:tab/>
        </w:r>
        <w:r w:rsidR="00113740">
          <w:rPr>
            <w:noProof/>
            <w:webHidden/>
          </w:rPr>
          <w:fldChar w:fldCharType="begin"/>
        </w:r>
        <w:r w:rsidR="00113740">
          <w:rPr>
            <w:noProof/>
            <w:webHidden/>
          </w:rPr>
          <w:instrText xml:space="preserve"> PAGEREF _Toc109752873 \h </w:instrText>
        </w:r>
        <w:r w:rsidR="00113740">
          <w:rPr>
            <w:noProof/>
            <w:webHidden/>
          </w:rPr>
        </w:r>
        <w:r w:rsidR="00113740">
          <w:rPr>
            <w:noProof/>
            <w:webHidden/>
          </w:rPr>
          <w:fldChar w:fldCharType="separate"/>
        </w:r>
        <w:r w:rsidR="00113740">
          <w:rPr>
            <w:noProof/>
            <w:webHidden/>
          </w:rPr>
          <w:t>9</w:t>
        </w:r>
        <w:r w:rsidR="00113740">
          <w:rPr>
            <w:noProof/>
            <w:webHidden/>
          </w:rPr>
          <w:fldChar w:fldCharType="end"/>
        </w:r>
      </w:hyperlink>
    </w:p>
    <w:p w14:paraId="428809E0" w14:textId="073A1B4F" w:rsidR="00113740" w:rsidRDefault="00BE754B">
      <w:pPr>
        <w:pStyle w:val="TM6"/>
        <w:tabs>
          <w:tab w:val="left" w:pos="1978"/>
          <w:tab w:val="right" w:leader="dot" w:pos="9402"/>
        </w:tabs>
        <w:rPr>
          <w:rFonts w:cstheme="minorBidi"/>
          <w:noProof/>
          <w:sz w:val="22"/>
          <w:szCs w:val="22"/>
        </w:rPr>
      </w:pPr>
      <w:hyperlink w:anchor="_Toc109752874" w:history="1">
        <w:r w:rsidR="00113740" w:rsidRPr="00412614">
          <w:rPr>
            <w:rStyle w:val="Lienhypertexte"/>
            <w:noProof/>
            <w:lang w:eastAsia="en-US"/>
          </w:rPr>
          <w:t>I.3.5.1.2</w:t>
        </w:r>
        <w:r w:rsidR="00113740">
          <w:rPr>
            <w:rFonts w:cstheme="minorBidi"/>
            <w:noProof/>
            <w:sz w:val="22"/>
            <w:szCs w:val="22"/>
          </w:rPr>
          <w:tab/>
        </w:r>
        <w:r w:rsidR="00113740" w:rsidRPr="00412614">
          <w:rPr>
            <w:rStyle w:val="Lienhypertexte"/>
            <w:noProof/>
            <w:lang w:eastAsia="en-US"/>
          </w:rPr>
          <w:t>Constellation</w:t>
        </w:r>
        <w:r w:rsidR="00113740">
          <w:rPr>
            <w:noProof/>
            <w:webHidden/>
          </w:rPr>
          <w:tab/>
        </w:r>
        <w:r w:rsidR="00113740">
          <w:rPr>
            <w:noProof/>
            <w:webHidden/>
          </w:rPr>
          <w:fldChar w:fldCharType="begin"/>
        </w:r>
        <w:r w:rsidR="00113740">
          <w:rPr>
            <w:noProof/>
            <w:webHidden/>
          </w:rPr>
          <w:instrText xml:space="preserve"> PAGEREF _Toc109752874 \h </w:instrText>
        </w:r>
        <w:r w:rsidR="00113740">
          <w:rPr>
            <w:noProof/>
            <w:webHidden/>
          </w:rPr>
        </w:r>
        <w:r w:rsidR="00113740">
          <w:rPr>
            <w:noProof/>
            <w:webHidden/>
          </w:rPr>
          <w:fldChar w:fldCharType="separate"/>
        </w:r>
        <w:r w:rsidR="00113740">
          <w:rPr>
            <w:noProof/>
            <w:webHidden/>
          </w:rPr>
          <w:t>11</w:t>
        </w:r>
        <w:r w:rsidR="00113740">
          <w:rPr>
            <w:noProof/>
            <w:webHidden/>
          </w:rPr>
          <w:fldChar w:fldCharType="end"/>
        </w:r>
      </w:hyperlink>
    </w:p>
    <w:p w14:paraId="77EFAB44" w14:textId="1CF7C4C9" w:rsidR="00113740" w:rsidRDefault="00BE754B">
      <w:pPr>
        <w:pStyle w:val="TM6"/>
        <w:tabs>
          <w:tab w:val="left" w:pos="1978"/>
          <w:tab w:val="right" w:leader="dot" w:pos="9402"/>
        </w:tabs>
        <w:rPr>
          <w:rFonts w:cstheme="minorBidi"/>
          <w:noProof/>
          <w:sz w:val="22"/>
          <w:szCs w:val="22"/>
        </w:rPr>
      </w:pPr>
      <w:hyperlink w:anchor="_Toc109752875" w:history="1">
        <w:r w:rsidR="00113740" w:rsidRPr="00412614">
          <w:rPr>
            <w:rStyle w:val="Lienhypertexte"/>
            <w:noProof/>
          </w:rPr>
          <w:t>I.3.5.1.3</w:t>
        </w:r>
        <w:r w:rsidR="00113740">
          <w:rPr>
            <w:rFonts w:cstheme="minorBidi"/>
            <w:noProof/>
            <w:sz w:val="22"/>
            <w:szCs w:val="22"/>
          </w:rPr>
          <w:tab/>
        </w:r>
        <w:r w:rsidR="00113740" w:rsidRPr="00412614">
          <w:rPr>
            <w:rStyle w:val="Lienhypertexte"/>
            <w:noProof/>
          </w:rPr>
          <w:t>Modulation complexe – Etudes récentes</w:t>
        </w:r>
        <w:r w:rsidR="00113740">
          <w:rPr>
            <w:noProof/>
            <w:webHidden/>
          </w:rPr>
          <w:tab/>
        </w:r>
        <w:r w:rsidR="00113740">
          <w:rPr>
            <w:noProof/>
            <w:webHidden/>
          </w:rPr>
          <w:fldChar w:fldCharType="begin"/>
        </w:r>
        <w:r w:rsidR="00113740">
          <w:rPr>
            <w:noProof/>
            <w:webHidden/>
          </w:rPr>
          <w:instrText xml:space="preserve"> PAGEREF _Toc109752875 \h </w:instrText>
        </w:r>
        <w:r w:rsidR="00113740">
          <w:rPr>
            <w:noProof/>
            <w:webHidden/>
          </w:rPr>
        </w:r>
        <w:r w:rsidR="00113740">
          <w:rPr>
            <w:noProof/>
            <w:webHidden/>
          </w:rPr>
          <w:fldChar w:fldCharType="separate"/>
        </w:r>
        <w:r w:rsidR="00113740">
          <w:rPr>
            <w:noProof/>
            <w:webHidden/>
          </w:rPr>
          <w:t>11</w:t>
        </w:r>
        <w:r w:rsidR="00113740">
          <w:rPr>
            <w:noProof/>
            <w:webHidden/>
          </w:rPr>
          <w:fldChar w:fldCharType="end"/>
        </w:r>
      </w:hyperlink>
    </w:p>
    <w:p w14:paraId="408A4830" w14:textId="57F6AD28" w:rsidR="00113740" w:rsidRDefault="00BE754B">
      <w:pPr>
        <w:pStyle w:val="TM6"/>
        <w:tabs>
          <w:tab w:val="left" w:pos="1978"/>
          <w:tab w:val="right" w:leader="dot" w:pos="9402"/>
        </w:tabs>
        <w:rPr>
          <w:rFonts w:cstheme="minorBidi"/>
          <w:noProof/>
          <w:sz w:val="22"/>
          <w:szCs w:val="22"/>
        </w:rPr>
      </w:pPr>
      <w:hyperlink w:anchor="_Toc109752876" w:history="1">
        <w:r w:rsidR="00113740" w:rsidRPr="00412614">
          <w:rPr>
            <w:rStyle w:val="Lienhypertexte"/>
            <w:noProof/>
          </w:rPr>
          <w:t>I.3.5.1.4</w:t>
        </w:r>
        <w:r w:rsidR="00113740">
          <w:rPr>
            <w:rFonts w:cstheme="minorBidi"/>
            <w:noProof/>
            <w:sz w:val="22"/>
            <w:szCs w:val="22"/>
          </w:rPr>
          <w:tab/>
        </w:r>
        <w:r w:rsidR="00113740" w:rsidRPr="00412614">
          <w:rPr>
            <w:rStyle w:val="Lienhypertexte"/>
            <w:noProof/>
          </w:rPr>
          <w:t>Réception et démodulation pour l’interception de FH</w:t>
        </w:r>
        <w:r w:rsidR="00113740">
          <w:rPr>
            <w:noProof/>
            <w:webHidden/>
          </w:rPr>
          <w:tab/>
        </w:r>
        <w:r w:rsidR="00113740">
          <w:rPr>
            <w:noProof/>
            <w:webHidden/>
          </w:rPr>
          <w:fldChar w:fldCharType="begin"/>
        </w:r>
        <w:r w:rsidR="00113740">
          <w:rPr>
            <w:noProof/>
            <w:webHidden/>
          </w:rPr>
          <w:instrText xml:space="preserve"> PAGEREF _Toc109752876 \h </w:instrText>
        </w:r>
        <w:r w:rsidR="00113740">
          <w:rPr>
            <w:noProof/>
            <w:webHidden/>
          </w:rPr>
        </w:r>
        <w:r w:rsidR="00113740">
          <w:rPr>
            <w:noProof/>
            <w:webHidden/>
          </w:rPr>
          <w:fldChar w:fldCharType="separate"/>
        </w:r>
        <w:r w:rsidR="00113740">
          <w:rPr>
            <w:noProof/>
            <w:webHidden/>
          </w:rPr>
          <w:t>14</w:t>
        </w:r>
        <w:r w:rsidR="00113740">
          <w:rPr>
            <w:noProof/>
            <w:webHidden/>
          </w:rPr>
          <w:fldChar w:fldCharType="end"/>
        </w:r>
      </w:hyperlink>
    </w:p>
    <w:p w14:paraId="14003647" w14:textId="00EED0C1" w:rsidR="00113740" w:rsidRDefault="00BE754B">
      <w:pPr>
        <w:pStyle w:val="TM6"/>
        <w:tabs>
          <w:tab w:val="left" w:pos="1978"/>
          <w:tab w:val="right" w:leader="dot" w:pos="9402"/>
        </w:tabs>
        <w:rPr>
          <w:rFonts w:cstheme="minorBidi"/>
          <w:noProof/>
          <w:sz w:val="22"/>
          <w:szCs w:val="22"/>
        </w:rPr>
      </w:pPr>
      <w:hyperlink w:anchor="_Toc109752877" w:history="1">
        <w:r w:rsidR="00113740" w:rsidRPr="00412614">
          <w:rPr>
            <w:rStyle w:val="Lienhypertexte"/>
            <w:noProof/>
          </w:rPr>
          <w:t>I.3.5.1.5</w:t>
        </w:r>
        <w:r w:rsidR="00113740">
          <w:rPr>
            <w:rFonts w:cstheme="minorBidi"/>
            <w:noProof/>
            <w:sz w:val="22"/>
            <w:szCs w:val="22"/>
          </w:rPr>
          <w:tab/>
        </w:r>
        <w:r w:rsidR="00113740" w:rsidRPr="00412614">
          <w:rPr>
            <w:rStyle w:val="Lienhypertexte"/>
            <w:noProof/>
          </w:rPr>
          <w:t>Problématiques liées à la démodulation</w:t>
        </w:r>
        <w:r w:rsidR="00113740">
          <w:rPr>
            <w:noProof/>
            <w:webHidden/>
          </w:rPr>
          <w:tab/>
        </w:r>
        <w:r w:rsidR="00113740">
          <w:rPr>
            <w:noProof/>
            <w:webHidden/>
          </w:rPr>
          <w:fldChar w:fldCharType="begin"/>
        </w:r>
        <w:r w:rsidR="00113740">
          <w:rPr>
            <w:noProof/>
            <w:webHidden/>
          </w:rPr>
          <w:instrText xml:space="preserve"> PAGEREF _Toc109752877 \h </w:instrText>
        </w:r>
        <w:r w:rsidR="00113740">
          <w:rPr>
            <w:noProof/>
            <w:webHidden/>
          </w:rPr>
        </w:r>
        <w:r w:rsidR="00113740">
          <w:rPr>
            <w:noProof/>
            <w:webHidden/>
          </w:rPr>
          <w:fldChar w:fldCharType="separate"/>
        </w:r>
        <w:r w:rsidR="00113740">
          <w:rPr>
            <w:noProof/>
            <w:webHidden/>
          </w:rPr>
          <w:t>15</w:t>
        </w:r>
        <w:r w:rsidR="00113740">
          <w:rPr>
            <w:noProof/>
            <w:webHidden/>
          </w:rPr>
          <w:fldChar w:fldCharType="end"/>
        </w:r>
      </w:hyperlink>
    </w:p>
    <w:p w14:paraId="672EF74A" w14:textId="7D23D2EC" w:rsidR="00113740" w:rsidRDefault="00BE754B">
      <w:pPr>
        <w:pStyle w:val="TM6"/>
        <w:tabs>
          <w:tab w:val="left" w:pos="1978"/>
          <w:tab w:val="right" w:leader="dot" w:pos="9402"/>
        </w:tabs>
        <w:rPr>
          <w:rFonts w:cstheme="minorBidi"/>
          <w:noProof/>
          <w:sz w:val="22"/>
          <w:szCs w:val="22"/>
        </w:rPr>
      </w:pPr>
      <w:hyperlink w:anchor="_Toc109752878" w:history="1">
        <w:r w:rsidR="00113740" w:rsidRPr="00412614">
          <w:rPr>
            <w:rStyle w:val="Lienhypertexte"/>
            <w:noProof/>
          </w:rPr>
          <w:t>I.3.5.1.6</w:t>
        </w:r>
        <w:r w:rsidR="00113740">
          <w:rPr>
            <w:rFonts w:cstheme="minorBidi"/>
            <w:noProof/>
            <w:sz w:val="22"/>
            <w:szCs w:val="22"/>
          </w:rPr>
          <w:tab/>
        </w:r>
        <w:r w:rsidR="00113740" w:rsidRPr="00412614">
          <w:rPr>
            <w:rStyle w:val="Lienhypertexte"/>
            <w:noProof/>
          </w:rPr>
          <w:t>Cas particulier de la transmission à double polarisation : correction XPIC</w:t>
        </w:r>
        <w:r w:rsidR="00113740">
          <w:rPr>
            <w:noProof/>
            <w:webHidden/>
          </w:rPr>
          <w:tab/>
        </w:r>
        <w:r w:rsidR="00113740">
          <w:rPr>
            <w:noProof/>
            <w:webHidden/>
          </w:rPr>
          <w:fldChar w:fldCharType="begin"/>
        </w:r>
        <w:r w:rsidR="00113740">
          <w:rPr>
            <w:noProof/>
            <w:webHidden/>
          </w:rPr>
          <w:instrText xml:space="preserve"> PAGEREF _Toc109752878 \h </w:instrText>
        </w:r>
        <w:r w:rsidR="00113740">
          <w:rPr>
            <w:noProof/>
            <w:webHidden/>
          </w:rPr>
        </w:r>
        <w:r w:rsidR="00113740">
          <w:rPr>
            <w:noProof/>
            <w:webHidden/>
          </w:rPr>
          <w:fldChar w:fldCharType="separate"/>
        </w:r>
        <w:r w:rsidR="00113740">
          <w:rPr>
            <w:noProof/>
            <w:webHidden/>
          </w:rPr>
          <w:t>18</w:t>
        </w:r>
        <w:r w:rsidR="00113740">
          <w:rPr>
            <w:noProof/>
            <w:webHidden/>
          </w:rPr>
          <w:fldChar w:fldCharType="end"/>
        </w:r>
      </w:hyperlink>
    </w:p>
    <w:p w14:paraId="0FD1C640" w14:textId="0D17A943" w:rsidR="00113740" w:rsidRDefault="00BE754B">
      <w:pPr>
        <w:pStyle w:val="TM5"/>
        <w:tabs>
          <w:tab w:val="left" w:pos="1760"/>
          <w:tab w:val="right" w:leader="dot" w:pos="9402"/>
        </w:tabs>
        <w:rPr>
          <w:rFonts w:cstheme="minorBidi"/>
          <w:noProof/>
          <w:sz w:val="22"/>
          <w:szCs w:val="22"/>
        </w:rPr>
      </w:pPr>
      <w:hyperlink w:anchor="_Toc109752879" w:history="1">
        <w:r w:rsidR="00113740" w:rsidRPr="00412614">
          <w:rPr>
            <w:rStyle w:val="Lienhypertexte"/>
            <w:noProof/>
          </w:rPr>
          <w:t>I.3.5.2</w:t>
        </w:r>
        <w:r w:rsidR="00113740">
          <w:rPr>
            <w:rFonts w:cstheme="minorBidi"/>
            <w:noProof/>
            <w:sz w:val="22"/>
            <w:szCs w:val="22"/>
          </w:rPr>
          <w:tab/>
        </w:r>
        <w:r w:rsidR="00113740" w:rsidRPr="00412614">
          <w:rPr>
            <w:rStyle w:val="Lienhypertexte"/>
            <w:noProof/>
          </w:rPr>
          <w:t>Critères de performance</w:t>
        </w:r>
        <w:r w:rsidR="00113740">
          <w:rPr>
            <w:noProof/>
            <w:webHidden/>
          </w:rPr>
          <w:tab/>
        </w:r>
        <w:r w:rsidR="00113740">
          <w:rPr>
            <w:noProof/>
            <w:webHidden/>
          </w:rPr>
          <w:fldChar w:fldCharType="begin"/>
        </w:r>
        <w:r w:rsidR="00113740">
          <w:rPr>
            <w:noProof/>
            <w:webHidden/>
          </w:rPr>
          <w:instrText xml:space="preserve"> PAGEREF _Toc109752879 \h </w:instrText>
        </w:r>
        <w:r w:rsidR="00113740">
          <w:rPr>
            <w:noProof/>
            <w:webHidden/>
          </w:rPr>
        </w:r>
        <w:r w:rsidR="00113740">
          <w:rPr>
            <w:noProof/>
            <w:webHidden/>
          </w:rPr>
          <w:fldChar w:fldCharType="separate"/>
        </w:r>
        <w:r w:rsidR="00113740">
          <w:rPr>
            <w:noProof/>
            <w:webHidden/>
          </w:rPr>
          <w:t>20</w:t>
        </w:r>
        <w:r w:rsidR="00113740">
          <w:rPr>
            <w:noProof/>
            <w:webHidden/>
          </w:rPr>
          <w:fldChar w:fldCharType="end"/>
        </w:r>
      </w:hyperlink>
    </w:p>
    <w:p w14:paraId="7DAF3C18" w14:textId="300CF67A" w:rsidR="00113740" w:rsidRDefault="00BE754B">
      <w:pPr>
        <w:pStyle w:val="TM6"/>
        <w:tabs>
          <w:tab w:val="left" w:pos="1978"/>
          <w:tab w:val="right" w:leader="dot" w:pos="9402"/>
        </w:tabs>
        <w:rPr>
          <w:rFonts w:cstheme="minorBidi"/>
          <w:noProof/>
          <w:sz w:val="22"/>
          <w:szCs w:val="22"/>
        </w:rPr>
      </w:pPr>
      <w:hyperlink w:anchor="_Toc109752880" w:history="1">
        <w:r w:rsidR="00113740" w:rsidRPr="00412614">
          <w:rPr>
            <w:rStyle w:val="Lienhypertexte"/>
            <w:noProof/>
          </w:rPr>
          <w:t>I.3.5.2.1</w:t>
        </w:r>
        <w:r w:rsidR="00113740">
          <w:rPr>
            <w:rFonts w:cstheme="minorBidi"/>
            <w:noProof/>
            <w:sz w:val="22"/>
            <w:szCs w:val="22"/>
          </w:rPr>
          <w:tab/>
        </w:r>
        <w:r w:rsidR="00113740" w:rsidRPr="00412614">
          <w:rPr>
            <w:rStyle w:val="Lienhypertexte"/>
            <w:noProof/>
          </w:rPr>
          <w:t>Taux d’erreur symbole</w:t>
        </w:r>
        <w:r w:rsidR="00113740">
          <w:rPr>
            <w:noProof/>
            <w:webHidden/>
          </w:rPr>
          <w:tab/>
        </w:r>
        <w:r w:rsidR="00113740">
          <w:rPr>
            <w:noProof/>
            <w:webHidden/>
          </w:rPr>
          <w:fldChar w:fldCharType="begin"/>
        </w:r>
        <w:r w:rsidR="00113740">
          <w:rPr>
            <w:noProof/>
            <w:webHidden/>
          </w:rPr>
          <w:instrText xml:space="preserve"> PAGEREF _Toc109752880 \h </w:instrText>
        </w:r>
        <w:r w:rsidR="00113740">
          <w:rPr>
            <w:noProof/>
            <w:webHidden/>
          </w:rPr>
        </w:r>
        <w:r w:rsidR="00113740">
          <w:rPr>
            <w:noProof/>
            <w:webHidden/>
          </w:rPr>
          <w:fldChar w:fldCharType="separate"/>
        </w:r>
        <w:r w:rsidR="00113740">
          <w:rPr>
            <w:noProof/>
            <w:webHidden/>
          </w:rPr>
          <w:t>21</w:t>
        </w:r>
        <w:r w:rsidR="00113740">
          <w:rPr>
            <w:noProof/>
            <w:webHidden/>
          </w:rPr>
          <w:fldChar w:fldCharType="end"/>
        </w:r>
      </w:hyperlink>
    </w:p>
    <w:p w14:paraId="46A1636C" w14:textId="70539345" w:rsidR="00113740" w:rsidRDefault="00BE754B">
      <w:pPr>
        <w:pStyle w:val="TM6"/>
        <w:tabs>
          <w:tab w:val="left" w:pos="1978"/>
          <w:tab w:val="right" w:leader="dot" w:pos="9402"/>
        </w:tabs>
        <w:rPr>
          <w:rFonts w:cstheme="minorBidi"/>
          <w:noProof/>
          <w:sz w:val="22"/>
          <w:szCs w:val="22"/>
        </w:rPr>
      </w:pPr>
      <w:hyperlink w:anchor="_Toc109752881" w:history="1">
        <w:r w:rsidR="00113740" w:rsidRPr="00412614">
          <w:rPr>
            <w:rStyle w:val="Lienhypertexte"/>
            <w:noProof/>
          </w:rPr>
          <w:t>I.3.5.2.2</w:t>
        </w:r>
        <w:r w:rsidR="00113740">
          <w:rPr>
            <w:rFonts w:cstheme="minorBidi"/>
            <w:noProof/>
            <w:sz w:val="22"/>
            <w:szCs w:val="22"/>
          </w:rPr>
          <w:tab/>
        </w:r>
        <w:r w:rsidR="00113740" w:rsidRPr="00412614">
          <w:rPr>
            <w:rStyle w:val="Lienhypertexte"/>
            <w:noProof/>
          </w:rPr>
          <w:t>Rapidité et efficacité du traitement en temps-réel</w:t>
        </w:r>
        <w:r w:rsidR="00113740">
          <w:rPr>
            <w:noProof/>
            <w:webHidden/>
          </w:rPr>
          <w:tab/>
        </w:r>
        <w:r w:rsidR="00113740">
          <w:rPr>
            <w:noProof/>
            <w:webHidden/>
          </w:rPr>
          <w:fldChar w:fldCharType="begin"/>
        </w:r>
        <w:r w:rsidR="00113740">
          <w:rPr>
            <w:noProof/>
            <w:webHidden/>
          </w:rPr>
          <w:instrText xml:space="preserve"> PAGEREF _Toc109752881 \h </w:instrText>
        </w:r>
        <w:r w:rsidR="00113740">
          <w:rPr>
            <w:noProof/>
            <w:webHidden/>
          </w:rPr>
        </w:r>
        <w:r w:rsidR="00113740">
          <w:rPr>
            <w:noProof/>
            <w:webHidden/>
          </w:rPr>
          <w:fldChar w:fldCharType="separate"/>
        </w:r>
        <w:r w:rsidR="00113740">
          <w:rPr>
            <w:noProof/>
            <w:webHidden/>
          </w:rPr>
          <w:t>22</w:t>
        </w:r>
        <w:r w:rsidR="00113740">
          <w:rPr>
            <w:noProof/>
            <w:webHidden/>
          </w:rPr>
          <w:fldChar w:fldCharType="end"/>
        </w:r>
      </w:hyperlink>
    </w:p>
    <w:p w14:paraId="38700612" w14:textId="2A36BBB8" w:rsidR="00113740" w:rsidRDefault="00BE754B">
      <w:pPr>
        <w:pStyle w:val="TM6"/>
        <w:tabs>
          <w:tab w:val="left" w:pos="1978"/>
          <w:tab w:val="right" w:leader="dot" w:pos="9402"/>
        </w:tabs>
        <w:rPr>
          <w:rFonts w:cstheme="minorBidi"/>
          <w:noProof/>
          <w:sz w:val="22"/>
          <w:szCs w:val="22"/>
        </w:rPr>
      </w:pPr>
      <w:hyperlink w:anchor="_Toc109752882" w:history="1">
        <w:r w:rsidR="00113740" w:rsidRPr="00412614">
          <w:rPr>
            <w:rStyle w:val="Lienhypertexte"/>
            <w:noProof/>
          </w:rPr>
          <w:t>I.3.5.2.3</w:t>
        </w:r>
        <w:r w:rsidR="00113740">
          <w:rPr>
            <w:rFonts w:cstheme="minorBidi"/>
            <w:noProof/>
            <w:sz w:val="22"/>
            <w:szCs w:val="22"/>
          </w:rPr>
          <w:tab/>
        </w:r>
        <w:r w:rsidR="00113740" w:rsidRPr="00412614">
          <w:rPr>
            <w:rStyle w:val="Lienhypertexte"/>
            <w:noProof/>
          </w:rPr>
          <w:t>La gestion des extra-points</w:t>
        </w:r>
        <w:r w:rsidR="00113740">
          <w:rPr>
            <w:noProof/>
            <w:webHidden/>
          </w:rPr>
          <w:tab/>
        </w:r>
        <w:r w:rsidR="00113740">
          <w:rPr>
            <w:noProof/>
            <w:webHidden/>
          </w:rPr>
          <w:fldChar w:fldCharType="begin"/>
        </w:r>
        <w:r w:rsidR="00113740">
          <w:rPr>
            <w:noProof/>
            <w:webHidden/>
          </w:rPr>
          <w:instrText xml:space="preserve"> PAGEREF _Toc109752882 \h </w:instrText>
        </w:r>
        <w:r w:rsidR="00113740">
          <w:rPr>
            <w:noProof/>
            <w:webHidden/>
          </w:rPr>
        </w:r>
        <w:r w:rsidR="00113740">
          <w:rPr>
            <w:noProof/>
            <w:webHidden/>
          </w:rPr>
          <w:fldChar w:fldCharType="separate"/>
        </w:r>
        <w:r w:rsidR="00113740">
          <w:rPr>
            <w:noProof/>
            <w:webHidden/>
          </w:rPr>
          <w:t>22</w:t>
        </w:r>
        <w:r w:rsidR="00113740">
          <w:rPr>
            <w:noProof/>
            <w:webHidden/>
          </w:rPr>
          <w:fldChar w:fldCharType="end"/>
        </w:r>
      </w:hyperlink>
    </w:p>
    <w:p w14:paraId="3CA5A03B" w14:textId="0DC31236" w:rsidR="00113740" w:rsidRDefault="00BE754B">
      <w:pPr>
        <w:pStyle w:val="TM5"/>
        <w:tabs>
          <w:tab w:val="left" w:pos="1760"/>
          <w:tab w:val="right" w:leader="dot" w:pos="9402"/>
        </w:tabs>
        <w:rPr>
          <w:rFonts w:cstheme="minorBidi"/>
          <w:noProof/>
          <w:sz w:val="22"/>
          <w:szCs w:val="22"/>
        </w:rPr>
      </w:pPr>
      <w:hyperlink w:anchor="_Toc109752883" w:history="1">
        <w:r w:rsidR="00113740" w:rsidRPr="00412614">
          <w:rPr>
            <w:rStyle w:val="Lienhypertexte"/>
            <w:noProof/>
          </w:rPr>
          <w:t>I.3.5.3</w:t>
        </w:r>
        <w:r w:rsidR="00113740">
          <w:rPr>
            <w:rFonts w:cstheme="minorBidi"/>
            <w:noProof/>
            <w:sz w:val="22"/>
            <w:szCs w:val="22"/>
          </w:rPr>
          <w:tab/>
        </w:r>
        <w:r w:rsidR="00113740" w:rsidRPr="00412614">
          <w:rPr>
            <w:rStyle w:val="Lienhypertexte"/>
            <w:noProof/>
          </w:rPr>
          <w:t>Modes de fonctionnement des intercepteurs FH</w:t>
        </w:r>
        <w:r w:rsidR="00113740">
          <w:rPr>
            <w:noProof/>
            <w:webHidden/>
          </w:rPr>
          <w:tab/>
        </w:r>
        <w:r w:rsidR="00113740">
          <w:rPr>
            <w:noProof/>
            <w:webHidden/>
          </w:rPr>
          <w:fldChar w:fldCharType="begin"/>
        </w:r>
        <w:r w:rsidR="00113740">
          <w:rPr>
            <w:noProof/>
            <w:webHidden/>
          </w:rPr>
          <w:instrText xml:space="preserve"> PAGEREF _Toc109752883 \h </w:instrText>
        </w:r>
        <w:r w:rsidR="00113740">
          <w:rPr>
            <w:noProof/>
            <w:webHidden/>
          </w:rPr>
        </w:r>
        <w:r w:rsidR="00113740">
          <w:rPr>
            <w:noProof/>
            <w:webHidden/>
          </w:rPr>
          <w:fldChar w:fldCharType="separate"/>
        </w:r>
        <w:r w:rsidR="00113740">
          <w:rPr>
            <w:noProof/>
            <w:webHidden/>
          </w:rPr>
          <w:t>23</w:t>
        </w:r>
        <w:r w:rsidR="00113740">
          <w:rPr>
            <w:noProof/>
            <w:webHidden/>
          </w:rPr>
          <w:fldChar w:fldCharType="end"/>
        </w:r>
      </w:hyperlink>
    </w:p>
    <w:p w14:paraId="3900BA0C" w14:textId="3FB44F12" w:rsidR="00113740" w:rsidRDefault="00BE754B">
      <w:pPr>
        <w:pStyle w:val="TM6"/>
        <w:tabs>
          <w:tab w:val="left" w:pos="1978"/>
          <w:tab w:val="right" w:leader="dot" w:pos="9402"/>
        </w:tabs>
        <w:rPr>
          <w:rFonts w:cstheme="minorBidi"/>
          <w:noProof/>
          <w:sz w:val="22"/>
          <w:szCs w:val="22"/>
        </w:rPr>
      </w:pPr>
      <w:hyperlink w:anchor="_Toc109752884" w:history="1">
        <w:r w:rsidR="00113740" w:rsidRPr="00412614">
          <w:rPr>
            <w:rStyle w:val="Lienhypertexte"/>
            <w:noProof/>
          </w:rPr>
          <w:t>I.3.5.3.1</w:t>
        </w:r>
        <w:r w:rsidR="00113740">
          <w:rPr>
            <w:rFonts w:cstheme="minorBidi"/>
            <w:noProof/>
            <w:sz w:val="22"/>
            <w:szCs w:val="22"/>
          </w:rPr>
          <w:tab/>
        </w:r>
        <w:r w:rsidR="00113740" w:rsidRPr="00412614">
          <w:rPr>
            <w:rStyle w:val="Lienhypertexte"/>
            <w:noProof/>
          </w:rPr>
          <w:t>Bande de fréquences</w:t>
        </w:r>
        <w:r w:rsidR="00113740">
          <w:rPr>
            <w:noProof/>
            <w:webHidden/>
          </w:rPr>
          <w:tab/>
        </w:r>
        <w:r w:rsidR="00113740">
          <w:rPr>
            <w:noProof/>
            <w:webHidden/>
          </w:rPr>
          <w:fldChar w:fldCharType="begin"/>
        </w:r>
        <w:r w:rsidR="00113740">
          <w:rPr>
            <w:noProof/>
            <w:webHidden/>
          </w:rPr>
          <w:instrText xml:space="preserve"> PAGEREF _Toc109752884 \h </w:instrText>
        </w:r>
        <w:r w:rsidR="00113740">
          <w:rPr>
            <w:noProof/>
            <w:webHidden/>
          </w:rPr>
        </w:r>
        <w:r w:rsidR="00113740">
          <w:rPr>
            <w:noProof/>
            <w:webHidden/>
          </w:rPr>
          <w:fldChar w:fldCharType="separate"/>
        </w:r>
        <w:r w:rsidR="00113740">
          <w:rPr>
            <w:noProof/>
            <w:webHidden/>
          </w:rPr>
          <w:t>23</w:t>
        </w:r>
        <w:r w:rsidR="00113740">
          <w:rPr>
            <w:noProof/>
            <w:webHidden/>
          </w:rPr>
          <w:fldChar w:fldCharType="end"/>
        </w:r>
      </w:hyperlink>
    </w:p>
    <w:p w14:paraId="6BEE2431" w14:textId="3B7B82FA" w:rsidR="00113740" w:rsidRDefault="00BE754B">
      <w:pPr>
        <w:pStyle w:val="TM4"/>
        <w:rPr>
          <w:rFonts w:cstheme="minorBidi"/>
          <w:i w:val="0"/>
          <w:iCs w:val="0"/>
          <w:sz w:val="22"/>
          <w:szCs w:val="22"/>
        </w:rPr>
      </w:pPr>
      <w:hyperlink w:anchor="_Toc109752885" w:history="1">
        <w:r w:rsidR="00113740" w:rsidRPr="00412614">
          <w:rPr>
            <w:rStyle w:val="Lienhypertexte"/>
          </w:rPr>
          <w:t>I.3.6</w:t>
        </w:r>
        <w:r w:rsidR="00113740">
          <w:rPr>
            <w:rFonts w:cstheme="minorBidi"/>
            <w:i w:val="0"/>
            <w:iCs w:val="0"/>
            <w:sz w:val="22"/>
            <w:szCs w:val="22"/>
          </w:rPr>
          <w:tab/>
        </w:r>
        <w:r w:rsidR="00113740" w:rsidRPr="00412614">
          <w:rPr>
            <w:rStyle w:val="Lienhypertexte"/>
          </w:rPr>
          <w:t>Conclusions et limites de l’état de l’art</w:t>
        </w:r>
        <w:r w:rsidR="00113740">
          <w:rPr>
            <w:webHidden/>
          </w:rPr>
          <w:tab/>
        </w:r>
        <w:r w:rsidR="00113740">
          <w:rPr>
            <w:webHidden/>
          </w:rPr>
          <w:fldChar w:fldCharType="begin"/>
        </w:r>
        <w:r w:rsidR="00113740">
          <w:rPr>
            <w:webHidden/>
          </w:rPr>
          <w:instrText xml:space="preserve"> PAGEREF _Toc109752885 \h </w:instrText>
        </w:r>
        <w:r w:rsidR="00113740">
          <w:rPr>
            <w:webHidden/>
          </w:rPr>
        </w:r>
        <w:r w:rsidR="00113740">
          <w:rPr>
            <w:webHidden/>
          </w:rPr>
          <w:fldChar w:fldCharType="separate"/>
        </w:r>
        <w:r w:rsidR="00113740">
          <w:rPr>
            <w:webHidden/>
          </w:rPr>
          <w:t>24</w:t>
        </w:r>
        <w:r w:rsidR="00113740">
          <w:rPr>
            <w:webHidden/>
          </w:rPr>
          <w:fldChar w:fldCharType="end"/>
        </w:r>
      </w:hyperlink>
    </w:p>
    <w:p w14:paraId="29EF50BB" w14:textId="06FA0ED9" w:rsidR="00113740" w:rsidRDefault="00BE754B">
      <w:pPr>
        <w:pStyle w:val="TM3"/>
        <w:rPr>
          <w:rFonts w:cstheme="minorBidi"/>
          <w:b w:val="0"/>
          <w:bCs w:val="0"/>
          <w:sz w:val="22"/>
          <w:szCs w:val="22"/>
        </w:rPr>
      </w:pPr>
      <w:hyperlink w:anchor="_Toc109752886" w:history="1">
        <w:r w:rsidR="00113740" w:rsidRPr="00412614">
          <w:rPr>
            <w:rStyle w:val="Lienhypertexte"/>
          </w:rPr>
          <w:t>I.4</w:t>
        </w:r>
        <w:r w:rsidR="00113740">
          <w:rPr>
            <w:rFonts w:cstheme="minorBidi"/>
            <w:b w:val="0"/>
            <w:bCs w:val="0"/>
            <w:sz w:val="22"/>
            <w:szCs w:val="22"/>
          </w:rPr>
          <w:tab/>
        </w:r>
        <w:r w:rsidR="00113740" w:rsidRPr="00412614">
          <w:rPr>
            <w:rStyle w:val="Lienhypertexte"/>
          </w:rPr>
          <w:t>Travaux précédents</w:t>
        </w:r>
        <w:r w:rsidR="00113740">
          <w:rPr>
            <w:webHidden/>
          </w:rPr>
          <w:tab/>
        </w:r>
        <w:r w:rsidR="00113740">
          <w:rPr>
            <w:webHidden/>
          </w:rPr>
          <w:fldChar w:fldCharType="begin"/>
        </w:r>
        <w:r w:rsidR="00113740">
          <w:rPr>
            <w:webHidden/>
          </w:rPr>
          <w:instrText xml:space="preserve"> PAGEREF _Toc109752886 \h </w:instrText>
        </w:r>
        <w:r w:rsidR="00113740">
          <w:rPr>
            <w:webHidden/>
          </w:rPr>
        </w:r>
        <w:r w:rsidR="00113740">
          <w:rPr>
            <w:webHidden/>
          </w:rPr>
          <w:fldChar w:fldCharType="separate"/>
        </w:r>
        <w:r w:rsidR="00113740">
          <w:rPr>
            <w:webHidden/>
          </w:rPr>
          <w:t>25</w:t>
        </w:r>
        <w:r w:rsidR="00113740">
          <w:rPr>
            <w:webHidden/>
          </w:rPr>
          <w:fldChar w:fldCharType="end"/>
        </w:r>
      </w:hyperlink>
    </w:p>
    <w:p w14:paraId="5CF8E32F" w14:textId="53A167A8" w:rsidR="00113740" w:rsidRDefault="00BE754B">
      <w:pPr>
        <w:pStyle w:val="TM3"/>
        <w:rPr>
          <w:rFonts w:cstheme="minorBidi"/>
          <w:b w:val="0"/>
          <w:bCs w:val="0"/>
          <w:sz w:val="22"/>
          <w:szCs w:val="22"/>
        </w:rPr>
      </w:pPr>
      <w:hyperlink w:anchor="_Toc109752887" w:history="1">
        <w:r w:rsidR="00113740" w:rsidRPr="00412614">
          <w:rPr>
            <w:rStyle w:val="Lienhypertexte"/>
          </w:rPr>
          <w:t>I.5</w:t>
        </w:r>
        <w:r w:rsidR="00113740">
          <w:rPr>
            <w:rFonts w:cstheme="minorBidi"/>
            <w:b w:val="0"/>
            <w:bCs w:val="0"/>
            <w:sz w:val="22"/>
            <w:szCs w:val="22"/>
          </w:rPr>
          <w:tab/>
        </w:r>
        <w:r w:rsidR="00113740" w:rsidRPr="00412614">
          <w:rPr>
            <w:rStyle w:val="Lienhypertexte"/>
          </w:rPr>
          <w:t>Année 2021</w:t>
        </w:r>
        <w:r w:rsidR="00113740">
          <w:rPr>
            <w:webHidden/>
          </w:rPr>
          <w:tab/>
        </w:r>
        <w:r w:rsidR="00113740">
          <w:rPr>
            <w:webHidden/>
          </w:rPr>
          <w:fldChar w:fldCharType="begin"/>
        </w:r>
        <w:r w:rsidR="00113740">
          <w:rPr>
            <w:webHidden/>
          </w:rPr>
          <w:instrText xml:space="preserve"> PAGEREF _Toc109752887 \h </w:instrText>
        </w:r>
        <w:r w:rsidR="00113740">
          <w:rPr>
            <w:webHidden/>
          </w:rPr>
        </w:r>
        <w:r w:rsidR="00113740">
          <w:rPr>
            <w:webHidden/>
          </w:rPr>
          <w:fldChar w:fldCharType="separate"/>
        </w:r>
        <w:r w:rsidR="00113740">
          <w:rPr>
            <w:webHidden/>
          </w:rPr>
          <w:t>25</w:t>
        </w:r>
        <w:r w:rsidR="00113740">
          <w:rPr>
            <w:webHidden/>
          </w:rPr>
          <w:fldChar w:fldCharType="end"/>
        </w:r>
      </w:hyperlink>
    </w:p>
    <w:p w14:paraId="53306654" w14:textId="54CC51E6" w:rsidR="00113740" w:rsidRDefault="00BE754B">
      <w:pPr>
        <w:pStyle w:val="TM4"/>
        <w:rPr>
          <w:rFonts w:cstheme="minorBidi"/>
          <w:i w:val="0"/>
          <w:iCs w:val="0"/>
          <w:sz w:val="22"/>
          <w:szCs w:val="22"/>
        </w:rPr>
      </w:pPr>
      <w:hyperlink w:anchor="_Toc109752888" w:history="1">
        <w:r w:rsidR="00113740" w:rsidRPr="00412614">
          <w:rPr>
            <w:rStyle w:val="Lienhypertexte"/>
          </w:rPr>
          <w:t>I.5.1</w:t>
        </w:r>
        <w:r w:rsidR="00113740">
          <w:rPr>
            <w:rFonts w:cstheme="minorBidi"/>
            <w:i w:val="0"/>
            <w:iCs w:val="0"/>
            <w:sz w:val="22"/>
            <w:szCs w:val="22"/>
          </w:rPr>
          <w:tab/>
        </w:r>
        <w:r w:rsidR="00113740" w:rsidRPr="00412614">
          <w:rPr>
            <w:rStyle w:val="Lienhypertexte"/>
          </w:rPr>
          <w:t>Contribution scientifique, technique et technologique</w:t>
        </w:r>
        <w:r w:rsidR="00113740">
          <w:rPr>
            <w:webHidden/>
          </w:rPr>
          <w:tab/>
        </w:r>
        <w:r w:rsidR="00113740">
          <w:rPr>
            <w:webHidden/>
          </w:rPr>
          <w:fldChar w:fldCharType="begin"/>
        </w:r>
        <w:r w:rsidR="00113740">
          <w:rPr>
            <w:webHidden/>
          </w:rPr>
          <w:instrText xml:space="preserve"> PAGEREF _Toc109752888 \h </w:instrText>
        </w:r>
        <w:r w:rsidR="00113740">
          <w:rPr>
            <w:webHidden/>
          </w:rPr>
        </w:r>
        <w:r w:rsidR="00113740">
          <w:rPr>
            <w:webHidden/>
          </w:rPr>
          <w:fldChar w:fldCharType="separate"/>
        </w:r>
        <w:r w:rsidR="00113740">
          <w:rPr>
            <w:webHidden/>
          </w:rPr>
          <w:t>25</w:t>
        </w:r>
        <w:r w:rsidR="00113740">
          <w:rPr>
            <w:webHidden/>
          </w:rPr>
          <w:fldChar w:fldCharType="end"/>
        </w:r>
      </w:hyperlink>
    </w:p>
    <w:p w14:paraId="02D27FB5" w14:textId="3B5909BB" w:rsidR="00113740" w:rsidRDefault="00BE754B">
      <w:pPr>
        <w:pStyle w:val="TM4"/>
        <w:rPr>
          <w:rFonts w:cstheme="minorBidi"/>
          <w:i w:val="0"/>
          <w:iCs w:val="0"/>
          <w:sz w:val="22"/>
          <w:szCs w:val="22"/>
        </w:rPr>
      </w:pPr>
      <w:hyperlink w:anchor="_Toc109752889" w:history="1">
        <w:r w:rsidR="00113740" w:rsidRPr="00412614">
          <w:rPr>
            <w:rStyle w:val="Lienhypertexte"/>
          </w:rPr>
          <w:t>I.5.2</w:t>
        </w:r>
        <w:r w:rsidR="00113740">
          <w:rPr>
            <w:rFonts w:cstheme="minorBidi"/>
            <w:i w:val="0"/>
            <w:iCs w:val="0"/>
            <w:sz w:val="22"/>
            <w:szCs w:val="22"/>
          </w:rPr>
          <w:tab/>
        </w:r>
        <w:r w:rsidR="00113740" w:rsidRPr="00412614">
          <w:rPr>
            <w:rStyle w:val="Lienhypertexte"/>
          </w:rPr>
          <w:t>Description de la démarche suivie et des travaux réalisés</w:t>
        </w:r>
        <w:r w:rsidR="00113740">
          <w:rPr>
            <w:webHidden/>
          </w:rPr>
          <w:tab/>
        </w:r>
        <w:r w:rsidR="00113740">
          <w:rPr>
            <w:webHidden/>
          </w:rPr>
          <w:fldChar w:fldCharType="begin"/>
        </w:r>
        <w:r w:rsidR="00113740">
          <w:rPr>
            <w:webHidden/>
          </w:rPr>
          <w:instrText xml:space="preserve"> PAGEREF _Toc109752889 \h </w:instrText>
        </w:r>
        <w:r w:rsidR="00113740">
          <w:rPr>
            <w:webHidden/>
          </w:rPr>
        </w:r>
        <w:r w:rsidR="00113740">
          <w:rPr>
            <w:webHidden/>
          </w:rPr>
          <w:fldChar w:fldCharType="separate"/>
        </w:r>
        <w:r w:rsidR="00113740">
          <w:rPr>
            <w:webHidden/>
          </w:rPr>
          <w:t>26</w:t>
        </w:r>
        <w:r w:rsidR="00113740">
          <w:rPr>
            <w:webHidden/>
          </w:rPr>
          <w:fldChar w:fldCharType="end"/>
        </w:r>
      </w:hyperlink>
    </w:p>
    <w:p w14:paraId="6079F867" w14:textId="41586FC5" w:rsidR="00113740" w:rsidRDefault="00BE754B">
      <w:pPr>
        <w:pStyle w:val="TM5"/>
        <w:tabs>
          <w:tab w:val="left" w:pos="1760"/>
          <w:tab w:val="right" w:leader="dot" w:pos="9402"/>
        </w:tabs>
        <w:rPr>
          <w:rFonts w:cstheme="minorBidi"/>
          <w:noProof/>
          <w:sz w:val="22"/>
          <w:szCs w:val="22"/>
        </w:rPr>
      </w:pPr>
      <w:hyperlink w:anchor="_Toc109752890" w:history="1">
        <w:r w:rsidR="00113740" w:rsidRPr="00412614">
          <w:rPr>
            <w:rStyle w:val="Lienhypertexte"/>
            <w:noProof/>
          </w:rPr>
          <w:t>I.5.2.1</w:t>
        </w:r>
        <w:r w:rsidR="00113740">
          <w:rPr>
            <w:rFonts w:cstheme="minorBidi"/>
            <w:noProof/>
            <w:sz w:val="22"/>
            <w:szCs w:val="22"/>
          </w:rPr>
          <w:tab/>
        </w:r>
        <w:r w:rsidR="00113740" w:rsidRPr="00412614">
          <w:rPr>
            <w:rStyle w:val="Lienhypertexte"/>
            <w:noProof/>
          </w:rPr>
          <w:t>Axe de recherche 1 : Amélioration des performances des intercepteurs</w:t>
        </w:r>
        <w:r w:rsidR="00113740">
          <w:rPr>
            <w:noProof/>
            <w:webHidden/>
          </w:rPr>
          <w:tab/>
        </w:r>
        <w:r w:rsidR="00113740">
          <w:rPr>
            <w:noProof/>
            <w:webHidden/>
          </w:rPr>
          <w:fldChar w:fldCharType="begin"/>
        </w:r>
        <w:r w:rsidR="00113740">
          <w:rPr>
            <w:noProof/>
            <w:webHidden/>
          </w:rPr>
          <w:instrText xml:space="preserve"> PAGEREF _Toc109752890 \h </w:instrText>
        </w:r>
        <w:r w:rsidR="00113740">
          <w:rPr>
            <w:noProof/>
            <w:webHidden/>
          </w:rPr>
        </w:r>
        <w:r w:rsidR="00113740">
          <w:rPr>
            <w:noProof/>
            <w:webHidden/>
          </w:rPr>
          <w:fldChar w:fldCharType="separate"/>
        </w:r>
        <w:r w:rsidR="00113740">
          <w:rPr>
            <w:noProof/>
            <w:webHidden/>
          </w:rPr>
          <w:t>26</w:t>
        </w:r>
        <w:r w:rsidR="00113740">
          <w:rPr>
            <w:noProof/>
            <w:webHidden/>
          </w:rPr>
          <w:fldChar w:fldCharType="end"/>
        </w:r>
      </w:hyperlink>
    </w:p>
    <w:p w14:paraId="423B635C" w14:textId="0E6DFDE1" w:rsidR="00113740" w:rsidRDefault="00BE754B">
      <w:pPr>
        <w:pStyle w:val="TM6"/>
        <w:tabs>
          <w:tab w:val="left" w:pos="1978"/>
          <w:tab w:val="right" w:leader="dot" w:pos="9402"/>
        </w:tabs>
        <w:rPr>
          <w:rFonts w:cstheme="minorBidi"/>
          <w:noProof/>
          <w:sz w:val="22"/>
          <w:szCs w:val="22"/>
        </w:rPr>
      </w:pPr>
      <w:hyperlink w:anchor="_Toc109752891" w:history="1">
        <w:r w:rsidR="00113740" w:rsidRPr="00412614">
          <w:rPr>
            <w:rStyle w:val="Lienhypertexte"/>
            <w:noProof/>
          </w:rPr>
          <w:t>I.5.2.1.1</w:t>
        </w:r>
        <w:r w:rsidR="00113740">
          <w:rPr>
            <w:rFonts w:cstheme="minorBidi"/>
            <w:noProof/>
            <w:sz w:val="22"/>
            <w:szCs w:val="22"/>
          </w:rPr>
          <w:tab/>
        </w:r>
        <w:r w:rsidR="00113740" w:rsidRPr="00412614">
          <w:rPr>
            <w:rStyle w:val="Lienhypertexte"/>
            <w:noProof/>
          </w:rPr>
          <w:t>Traitement des extra-points sur les constellations exotiques</w:t>
        </w:r>
        <w:r w:rsidR="00113740">
          <w:rPr>
            <w:noProof/>
            <w:webHidden/>
          </w:rPr>
          <w:tab/>
        </w:r>
        <w:r w:rsidR="00113740">
          <w:rPr>
            <w:noProof/>
            <w:webHidden/>
          </w:rPr>
          <w:fldChar w:fldCharType="begin"/>
        </w:r>
        <w:r w:rsidR="00113740">
          <w:rPr>
            <w:noProof/>
            <w:webHidden/>
          </w:rPr>
          <w:instrText xml:space="preserve"> PAGEREF _Toc109752891 \h </w:instrText>
        </w:r>
        <w:r w:rsidR="00113740">
          <w:rPr>
            <w:noProof/>
            <w:webHidden/>
          </w:rPr>
        </w:r>
        <w:r w:rsidR="00113740">
          <w:rPr>
            <w:noProof/>
            <w:webHidden/>
          </w:rPr>
          <w:fldChar w:fldCharType="separate"/>
        </w:r>
        <w:r w:rsidR="00113740">
          <w:rPr>
            <w:noProof/>
            <w:webHidden/>
          </w:rPr>
          <w:t>26</w:t>
        </w:r>
        <w:r w:rsidR="00113740">
          <w:rPr>
            <w:noProof/>
            <w:webHidden/>
          </w:rPr>
          <w:fldChar w:fldCharType="end"/>
        </w:r>
      </w:hyperlink>
    </w:p>
    <w:p w14:paraId="7B5F8607" w14:textId="69C07566" w:rsidR="00113740" w:rsidRDefault="00BE754B">
      <w:pPr>
        <w:pStyle w:val="TM5"/>
        <w:tabs>
          <w:tab w:val="left" w:pos="1760"/>
          <w:tab w:val="right" w:leader="dot" w:pos="9402"/>
        </w:tabs>
        <w:rPr>
          <w:rFonts w:cstheme="minorBidi"/>
          <w:noProof/>
          <w:sz w:val="22"/>
          <w:szCs w:val="22"/>
        </w:rPr>
      </w:pPr>
      <w:hyperlink w:anchor="_Toc109752892" w:history="1">
        <w:r w:rsidR="00113740" w:rsidRPr="00412614">
          <w:rPr>
            <w:rStyle w:val="Lienhypertexte"/>
            <w:noProof/>
          </w:rPr>
          <w:t>I.5.2.2</w:t>
        </w:r>
        <w:r w:rsidR="00113740">
          <w:rPr>
            <w:rFonts w:cstheme="minorBidi"/>
            <w:noProof/>
            <w:sz w:val="22"/>
            <w:szCs w:val="22"/>
          </w:rPr>
          <w:tab/>
        </w:r>
        <w:r w:rsidR="00113740" w:rsidRPr="00412614">
          <w:rPr>
            <w:rStyle w:val="Lienhypertexte"/>
            <w:noProof/>
          </w:rPr>
          <w:t>Axe de recherche 2 : Travail sur les modes et les conditions de fonctionnement des intercepteurs</w:t>
        </w:r>
        <w:r w:rsidR="00113740">
          <w:rPr>
            <w:noProof/>
            <w:webHidden/>
          </w:rPr>
          <w:tab/>
        </w:r>
        <w:r w:rsidR="00113740">
          <w:rPr>
            <w:noProof/>
            <w:webHidden/>
          </w:rPr>
          <w:fldChar w:fldCharType="begin"/>
        </w:r>
        <w:r w:rsidR="00113740">
          <w:rPr>
            <w:noProof/>
            <w:webHidden/>
          </w:rPr>
          <w:instrText xml:space="preserve"> PAGEREF _Toc109752892 \h </w:instrText>
        </w:r>
        <w:r w:rsidR="00113740">
          <w:rPr>
            <w:noProof/>
            <w:webHidden/>
          </w:rPr>
        </w:r>
        <w:r w:rsidR="00113740">
          <w:rPr>
            <w:noProof/>
            <w:webHidden/>
          </w:rPr>
          <w:fldChar w:fldCharType="separate"/>
        </w:r>
        <w:r w:rsidR="00113740">
          <w:rPr>
            <w:noProof/>
            <w:webHidden/>
          </w:rPr>
          <w:t>27</w:t>
        </w:r>
        <w:r w:rsidR="00113740">
          <w:rPr>
            <w:noProof/>
            <w:webHidden/>
          </w:rPr>
          <w:fldChar w:fldCharType="end"/>
        </w:r>
      </w:hyperlink>
    </w:p>
    <w:p w14:paraId="1AA5B0EF" w14:textId="5F5C65C7" w:rsidR="00113740" w:rsidRDefault="00BE754B">
      <w:pPr>
        <w:pStyle w:val="TM6"/>
        <w:tabs>
          <w:tab w:val="left" w:pos="1978"/>
          <w:tab w:val="right" w:leader="dot" w:pos="9402"/>
        </w:tabs>
        <w:rPr>
          <w:rFonts w:cstheme="minorBidi"/>
          <w:noProof/>
          <w:sz w:val="22"/>
          <w:szCs w:val="22"/>
        </w:rPr>
      </w:pPr>
      <w:hyperlink w:anchor="_Toc109752893" w:history="1">
        <w:r w:rsidR="00113740" w:rsidRPr="00412614">
          <w:rPr>
            <w:rStyle w:val="Lienhypertexte"/>
            <w:noProof/>
          </w:rPr>
          <w:t>I.5.2.2.1</w:t>
        </w:r>
        <w:r w:rsidR="00113740">
          <w:rPr>
            <w:rFonts w:cstheme="minorBidi"/>
            <w:noProof/>
            <w:sz w:val="22"/>
            <w:szCs w:val="22"/>
          </w:rPr>
          <w:tab/>
        </w:r>
        <w:r w:rsidR="00113740" w:rsidRPr="00412614">
          <w:rPr>
            <w:rStyle w:val="Lienhypertexte"/>
            <w:noProof/>
          </w:rPr>
          <w:t>Recherche sur la conception d’un BDCA fonctionnant sur la plage 2-18 GHz</w:t>
        </w:r>
        <w:r w:rsidR="00113740">
          <w:rPr>
            <w:noProof/>
            <w:webHidden/>
          </w:rPr>
          <w:tab/>
        </w:r>
        <w:r w:rsidR="00113740">
          <w:rPr>
            <w:noProof/>
            <w:webHidden/>
          </w:rPr>
          <w:fldChar w:fldCharType="begin"/>
        </w:r>
        <w:r w:rsidR="00113740">
          <w:rPr>
            <w:noProof/>
            <w:webHidden/>
          </w:rPr>
          <w:instrText xml:space="preserve"> PAGEREF _Toc109752893 \h </w:instrText>
        </w:r>
        <w:r w:rsidR="00113740">
          <w:rPr>
            <w:noProof/>
            <w:webHidden/>
          </w:rPr>
        </w:r>
        <w:r w:rsidR="00113740">
          <w:rPr>
            <w:noProof/>
            <w:webHidden/>
          </w:rPr>
          <w:fldChar w:fldCharType="separate"/>
        </w:r>
        <w:r w:rsidR="00113740">
          <w:rPr>
            <w:noProof/>
            <w:webHidden/>
          </w:rPr>
          <w:t>27</w:t>
        </w:r>
        <w:r w:rsidR="00113740">
          <w:rPr>
            <w:noProof/>
            <w:webHidden/>
          </w:rPr>
          <w:fldChar w:fldCharType="end"/>
        </w:r>
      </w:hyperlink>
    </w:p>
    <w:p w14:paraId="61817400" w14:textId="357009A5" w:rsidR="00113740" w:rsidRDefault="00BE754B">
      <w:pPr>
        <w:pStyle w:val="TM6"/>
        <w:tabs>
          <w:tab w:val="left" w:pos="1978"/>
          <w:tab w:val="right" w:leader="dot" w:pos="9402"/>
        </w:tabs>
        <w:rPr>
          <w:rFonts w:cstheme="minorBidi"/>
          <w:noProof/>
          <w:sz w:val="22"/>
          <w:szCs w:val="22"/>
        </w:rPr>
      </w:pPr>
      <w:hyperlink w:anchor="_Toc109752894" w:history="1">
        <w:r w:rsidR="00113740" w:rsidRPr="00412614">
          <w:rPr>
            <w:rStyle w:val="Lienhypertexte"/>
            <w:noProof/>
          </w:rPr>
          <w:t>I.5.2.2.2</w:t>
        </w:r>
        <w:r w:rsidR="00113740">
          <w:rPr>
            <w:rFonts w:cstheme="minorBidi"/>
            <w:noProof/>
            <w:sz w:val="22"/>
            <w:szCs w:val="22"/>
          </w:rPr>
          <w:tab/>
        </w:r>
        <w:r w:rsidR="00113740" w:rsidRPr="00412614">
          <w:rPr>
            <w:rStyle w:val="Lienhypertexte"/>
            <w:noProof/>
          </w:rPr>
          <w:t>Développement de nouveaux systèmes d’interception HF</w:t>
        </w:r>
        <w:r w:rsidR="00113740">
          <w:rPr>
            <w:noProof/>
            <w:webHidden/>
          </w:rPr>
          <w:tab/>
        </w:r>
        <w:r w:rsidR="00113740">
          <w:rPr>
            <w:noProof/>
            <w:webHidden/>
          </w:rPr>
          <w:fldChar w:fldCharType="begin"/>
        </w:r>
        <w:r w:rsidR="00113740">
          <w:rPr>
            <w:noProof/>
            <w:webHidden/>
          </w:rPr>
          <w:instrText xml:space="preserve"> PAGEREF _Toc109752894 \h </w:instrText>
        </w:r>
        <w:r w:rsidR="00113740">
          <w:rPr>
            <w:noProof/>
            <w:webHidden/>
          </w:rPr>
        </w:r>
        <w:r w:rsidR="00113740">
          <w:rPr>
            <w:noProof/>
            <w:webHidden/>
          </w:rPr>
          <w:fldChar w:fldCharType="separate"/>
        </w:r>
        <w:r w:rsidR="00113740">
          <w:rPr>
            <w:noProof/>
            <w:webHidden/>
          </w:rPr>
          <w:t>29</w:t>
        </w:r>
        <w:r w:rsidR="00113740">
          <w:rPr>
            <w:noProof/>
            <w:webHidden/>
          </w:rPr>
          <w:fldChar w:fldCharType="end"/>
        </w:r>
      </w:hyperlink>
    </w:p>
    <w:p w14:paraId="3E4C002A" w14:textId="63B038A7" w:rsidR="00113740" w:rsidRDefault="00BE754B">
      <w:pPr>
        <w:pStyle w:val="TM2"/>
        <w:rPr>
          <w:rFonts w:cstheme="minorBidi"/>
          <w:b w:val="0"/>
          <w:bCs w:val="0"/>
          <w:noProof/>
        </w:rPr>
      </w:pPr>
      <w:hyperlink w:anchor="_Toc109752895" w:history="1">
        <w:r w:rsidR="00113740" w:rsidRPr="00412614">
          <w:rPr>
            <w:rStyle w:val="Lienhypertexte"/>
            <w:noProof/>
          </w:rPr>
          <w:t>II</w:t>
        </w:r>
        <w:r w:rsidR="00113740">
          <w:rPr>
            <w:rFonts w:cstheme="minorBidi"/>
            <w:b w:val="0"/>
            <w:bCs w:val="0"/>
            <w:noProof/>
          </w:rPr>
          <w:tab/>
        </w:r>
        <w:r w:rsidR="00113740" w:rsidRPr="00412614">
          <w:rPr>
            <w:rStyle w:val="Lienhypertexte"/>
            <w:noProof/>
          </w:rPr>
          <w:t>Annexes</w:t>
        </w:r>
        <w:r w:rsidR="00113740">
          <w:rPr>
            <w:noProof/>
            <w:webHidden/>
          </w:rPr>
          <w:tab/>
        </w:r>
        <w:r w:rsidR="00113740">
          <w:rPr>
            <w:noProof/>
            <w:webHidden/>
          </w:rPr>
          <w:fldChar w:fldCharType="begin"/>
        </w:r>
        <w:r w:rsidR="00113740">
          <w:rPr>
            <w:noProof/>
            <w:webHidden/>
          </w:rPr>
          <w:instrText xml:space="preserve"> PAGEREF _Toc109752895 \h </w:instrText>
        </w:r>
        <w:r w:rsidR="00113740">
          <w:rPr>
            <w:noProof/>
            <w:webHidden/>
          </w:rPr>
        </w:r>
        <w:r w:rsidR="00113740">
          <w:rPr>
            <w:noProof/>
            <w:webHidden/>
          </w:rPr>
          <w:fldChar w:fldCharType="separate"/>
        </w:r>
        <w:r w:rsidR="00113740">
          <w:rPr>
            <w:noProof/>
            <w:webHidden/>
          </w:rPr>
          <w:t>30</w:t>
        </w:r>
        <w:r w:rsidR="00113740">
          <w:rPr>
            <w:noProof/>
            <w:webHidden/>
          </w:rPr>
          <w:fldChar w:fldCharType="end"/>
        </w:r>
      </w:hyperlink>
    </w:p>
    <w:p w14:paraId="04AF0EC6" w14:textId="2987296B" w:rsidR="00113740" w:rsidRDefault="00BE754B">
      <w:pPr>
        <w:pStyle w:val="TM3"/>
        <w:rPr>
          <w:rFonts w:cstheme="minorBidi"/>
          <w:b w:val="0"/>
          <w:bCs w:val="0"/>
          <w:sz w:val="22"/>
          <w:szCs w:val="22"/>
        </w:rPr>
      </w:pPr>
      <w:hyperlink w:anchor="_Toc109752896" w:history="1">
        <w:r w:rsidR="00113740" w:rsidRPr="00412614">
          <w:rPr>
            <w:rStyle w:val="Lienhypertexte"/>
          </w:rPr>
          <w:t>II.1</w:t>
        </w:r>
        <w:r w:rsidR="00113740">
          <w:rPr>
            <w:rFonts w:cstheme="minorBidi"/>
            <w:b w:val="0"/>
            <w:bCs w:val="0"/>
            <w:sz w:val="22"/>
            <w:szCs w:val="22"/>
          </w:rPr>
          <w:tab/>
        </w:r>
        <w:r w:rsidR="00113740" w:rsidRPr="00412614">
          <w:rPr>
            <w:rStyle w:val="Lienhypertexte"/>
          </w:rPr>
          <w:t>Annexe 1 : Termes/acronymes/sigles utilisés et définitions</w:t>
        </w:r>
        <w:r w:rsidR="00113740">
          <w:rPr>
            <w:webHidden/>
          </w:rPr>
          <w:tab/>
        </w:r>
        <w:r w:rsidR="00113740">
          <w:rPr>
            <w:webHidden/>
          </w:rPr>
          <w:fldChar w:fldCharType="begin"/>
        </w:r>
        <w:r w:rsidR="00113740">
          <w:rPr>
            <w:webHidden/>
          </w:rPr>
          <w:instrText xml:space="preserve"> PAGEREF _Toc109752896 \h </w:instrText>
        </w:r>
        <w:r w:rsidR="00113740">
          <w:rPr>
            <w:webHidden/>
          </w:rPr>
        </w:r>
        <w:r w:rsidR="00113740">
          <w:rPr>
            <w:webHidden/>
          </w:rPr>
          <w:fldChar w:fldCharType="separate"/>
        </w:r>
        <w:r w:rsidR="00113740">
          <w:rPr>
            <w:webHidden/>
          </w:rPr>
          <w:t>30</w:t>
        </w:r>
        <w:r w:rsidR="00113740">
          <w:rPr>
            <w:webHidden/>
          </w:rPr>
          <w:fldChar w:fldCharType="end"/>
        </w:r>
      </w:hyperlink>
    </w:p>
    <w:p w14:paraId="6CB6B707" w14:textId="4AD6684B" w:rsidR="00671302" w:rsidRPr="008839AF" w:rsidRDefault="00EE701E" w:rsidP="008839AF">
      <w:pPr>
        <w:rPr>
          <w:lang w:eastAsia="en-US"/>
        </w:rPr>
      </w:pPr>
      <w:r w:rsidRPr="008839AF">
        <w:rPr>
          <w:b/>
          <w:bCs/>
          <w:sz w:val="32"/>
          <w:szCs w:val="32"/>
          <w:u w:val="single"/>
          <w:lang w:eastAsia="en-US"/>
        </w:rPr>
        <w:fldChar w:fldCharType="end"/>
      </w:r>
    </w:p>
    <w:p w14:paraId="3DAAFBA4" w14:textId="3BD6D52D" w:rsidR="00671302" w:rsidRPr="00ED70DF" w:rsidRDefault="00671302" w:rsidP="0083055B">
      <w:pPr>
        <w:pStyle w:val="Titre2"/>
      </w:pPr>
      <w:bookmarkStart w:id="4" w:name="_Toc80265842"/>
      <w:bookmarkStart w:id="5" w:name="_Toc109752857"/>
      <w:r w:rsidRPr="00ED70DF">
        <w:lastRenderedPageBreak/>
        <w:t>Opération de R&amp;D : Travaux sur l’interception de F</w:t>
      </w:r>
      <w:r w:rsidR="00B064E1" w:rsidRPr="00ED70DF">
        <w:t xml:space="preserve">aisceaux </w:t>
      </w:r>
      <w:r w:rsidRPr="00ED70DF">
        <w:t>H</w:t>
      </w:r>
      <w:bookmarkEnd w:id="4"/>
      <w:r w:rsidR="00B064E1" w:rsidRPr="00ED70DF">
        <w:t>ertziens (FH)</w:t>
      </w:r>
      <w:bookmarkEnd w:id="5"/>
    </w:p>
    <w:tbl>
      <w:tblPr>
        <w:tblStyle w:val="Grilledutableau"/>
        <w:tblW w:w="0" w:type="auto"/>
        <w:tblLook w:val="04A0" w:firstRow="1" w:lastRow="0" w:firstColumn="1" w:lastColumn="0" w:noHBand="0" w:noVBand="1"/>
      </w:tblPr>
      <w:tblGrid>
        <w:gridCol w:w="9366"/>
      </w:tblGrid>
      <w:tr w:rsidR="00671302" w:rsidRPr="008839AF" w14:paraId="7004960B" w14:textId="77777777" w:rsidTr="00B064E1">
        <w:tc>
          <w:tcPr>
            <w:tcW w:w="9366" w:type="dxa"/>
            <w:tcBorders>
              <w:top w:val="single" w:sz="18" w:space="0" w:color="FF0000"/>
              <w:left w:val="single" w:sz="18" w:space="0" w:color="FF0000"/>
              <w:bottom w:val="single" w:sz="18" w:space="0" w:color="FF0000"/>
              <w:right w:val="single" w:sz="18" w:space="0" w:color="FF0000"/>
            </w:tcBorders>
          </w:tcPr>
          <w:p w14:paraId="72743AE7" w14:textId="0F443500" w:rsidR="00671302" w:rsidRPr="008839AF" w:rsidRDefault="00671302" w:rsidP="00B31E54">
            <w:pPr>
              <w:pStyle w:val="INNOVATECHnormal"/>
              <w:keepNext/>
              <w:spacing w:line="276" w:lineRule="auto"/>
              <w:rPr>
                <w:rFonts w:asciiTheme="minorHAnsi" w:hAnsiTheme="minorHAnsi"/>
              </w:rPr>
            </w:pPr>
            <w:r w:rsidRPr="008839AF">
              <w:rPr>
                <w:rFonts w:asciiTheme="minorHAnsi" w:hAnsiTheme="minorHAnsi"/>
                <w:b/>
                <w:sz w:val="22"/>
                <w:szCs w:val="22"/>
              </w:rPr>
              <w:t>Remarque importante</w:t>
            </w:r>
            <w:r w:rsidRPr="008839AF">
              <w:rPr>
                <w:rFonts w:asciiTheme="minorHAnsi" w:hAnsiTheme="minorHAnsi"/>
                <w:sz w:val="22"/>
                <w:szCs w:val="22"/>
              </w:rPr>
              <w:t xml:space="preserve"> : Les informations techniques liées aux activités de R&amp;D dans </w:t>
            </w:r>
            <w:r w:rsidR="00B064E1">
              <w:rPr>
                <w:rFonts w:asciiTheme="minorHAnsi" w:hAnsiTheme="minorHAnsi"/>
                <w:sz w:val="22"/>
                <w:szCs w:val="22"/>
              </w:rPr>
              <w:t>cette</w:t>
            </w:r>
            <w:r w:rsidRPr="008839AF">
              <w:rPr>
                <w:rFonts w:asciiTheme="minorHAnsi" w:hAnsiTheme="minorHAnsi"/>
                <w:sz w:val="22"/>
                <w:szCs w:val="22"/>
              </w:rPr>
              <w:t xml:space="preserve"> thématique sont classées « DIFFUSION RESTREINTE SPECIAL FRANCE ». C’est pourquoi nous ne pouvons pas entrer dans les détails des travaux effectués, en ne communiquant pas par exemple sur les performances chiffrées obtenues avec nos solutions, sauf autorisation écrite de l’Administration. Nous exposerons toutefois les difficultés rencontrées et </w:t>
            </w:r>
            <w:r w:rsidR="00B064E1">
              <w:rPr>
                <w:rFonts w:asciiTheme="minorHAnsi" w:hAnsiTheme="minorHAnsi"/>
                <w:sz w:val="22"/>
                <w:szCs w:val="22"/>
              </w:rPr>
              <w:t>la démarche scientifique suivie</w:t>
            </w:r>
            <w:r w:rsidRPr="008839AF">
              <w:rPr>
                <w:rFonts w:asciiTheme="minorHAnsi" w:hAnsiTheme="minorHAnsi"/>
                <w:sz w:val="22"/>
                <w:szCs w:val="22"/>
              </w:rPr>
              <w:t>.</w:t>
            </w:r>
          </w:p>
        </w:tc>
      </w:tr>
    </w:tbl>
    <w:p w14:paraId="7AFD1403" w14:textId="77777777" w:rsidR="00671302" w:rsidRPr="008839AF" w:rsidRDefault="00671302" w:rsidP="00B31E54">
      <w:pPr>
        <w:pStyle w:val="INNOVATECHnormal"/>
        <w:rPr>
          <w:lang w:eastAsia="en-US"/>
        </w:rPr>
      </w:pPr>
    </w:p>
    <w:tbl>
      <w:tblPr>
        <w:tblStyle w:val="Grilledutableau"/>
        <w:tblW w:w="0" w:type="auto"/>
        <w:tblLook w:val="04A0" w:firstRow="1" w:lastRow="0" w:firstColumn="1" w:lastColumn="0" w:noHBand="0" w:noVBand="1"/>
      </w:tblPr>
      <w:tblGrid>
        <w:gridCol w:w="4293"/>
        <w:gridCol w:w="1524"/>
        <w:gridCol w:w="3585"/>
      </w:tblGrid>
      <w:tr w:rsidR="00671302" w:rsidRPr="008839AF" w14:paraId="6155668F" w14:textId="77777777" w:rsidTr="00462DA5">
        <w:trPr>
          <w:trHeight w:val="397"/>
        </w:trPr>
        <w:tc>
          <w:tcPr>
            <w:tcW w:w="5920" w:type="dxa"/>
            <w:gridSpan w:val="2"/>
            <w:vAlign w:val="center"/>
          </w:tcPr>
          <w:p w14:paraId="59F5A635" w14:textId="324AB186" w:rsidR="00671302" w:rsidRPr="008839AF" w:rsidRDefault="00671302" w:rsidP="00B31E54">
            <w:pPr>
              <w:pStyle w:val="INNOVATECHnormal"/>
              <w:spacing w:line="276" w:lineRule="auto"/>
              <w:rPr>
                <w:rFonts w:asciiTheme="minorHAnsi" w:hAnsiTheme="minorHAnsi"/>
                <w:lang w:eastAsia="en-US"/>
              </w:rPr>
            </w:pPr>
            <w:r w:rsidRPr="008839AF">
              <w:rPr>
                <w:rFonts w:asciiTheme="minorHAnsi" w:hAnsiTheme="minorHAnsi"/>
                <w:b/>
                <w:bCs/>
                <w:sz w:val="22"/>
                <w:szCs w:val="22"/>
                <w:lang w:eastAsia="en-US"/>
              </w:rPr>
              <w:t>Nom de la thématique :</w:t>
            </w:r>
            <w:r w:rsidRPr="008839AF">
              <w:rPr>
                <w:rFonts w:asciiTheme="minorHAnsi" w:hAnsiTheme="minorHAnsi"/>
                <w:sz w:val="22"/>
                <w:szCs w:val="22"/>
                <w:lang w:eastAsia="en-US"/>
              </w:rPr>
              <w:t xml:space="preserve"> Interception Faisceau Hertzien </w:t>
            </w:r>
            <w:r w:rsidR="00B064E1">
              <w:rPr>
                <w:rFonts w:asciiTheme="minorHAnsi" w:hAnsiTheme="minorHAnsi"/>
                <w:sz w:val="22"/>
                <w:szCs w:val="22"/>
                <w:lang w:eastAsia="en-US"/>
              </w:rPr>
              <w:t xml:space="preserve">- </w:t>
            </w:r>
            <w:r w:rsidRPr="008839AF">
              <w:rPr>
                <w:rFonts w:asciiTheme="minorHAnsi" w:hAnsiTheme="minorHAnsi"/>
                <w:sz w:val="22"/>
                <w:szCs w:val="22"/>
                <w:lang w:eastAsia="en-US"/>
              </w:rPr>
              <w:t>FH</w:t>
            </w:r>
          </w:p>
        </w:tc>
        <w:tc>
          <w:tcPr>
            <w:tcW w:w="3632" w:type="dxa"/>
            <w:vAlign w:val="center"/>
          </w:tcPr>
          <w:p w14:paraId="3FF6277B" w14:textId="0531035F" w:rsidR="00671302" w:rsidRPr="008839AF" w:rsidRDefault="00671302" w:rsidP="00B31E54">
            <w:pPr>
              <w:pStyle w:val="INNOVATECHnormal"/>
              <w:spacing w:line="276" w:lineRule="auto"/>
              <w:rPr>
                <w:rFonts w:asciiTheme="minorHAnsi" w:hAnsiTheme="minorHAnsi"/>
                <w:sz w:val="22"/>
                <w:szCs w:val="22"/>
                <w:lang w:eastAsia="en-US"/>
              </w:rPr>
            </w:pPr>
            <w:r w:rsidRPr="008839AF">
              <w:rPr>
                <w:rFonts w:asciiTheme="minorHAnsi" w:hAnsiTheme="minorHAnsi"/>
                <w:b/>
                <w:bCs/>
                <w:sz w:val="22"/>
                <w:szCs w:val="22"/>
                <w:lang w:eastAsia="en-US"/>
              </w:rPr>
              <w:t>Année(s) considérée(s) :</w:t>
            </w:r>
            <w:r w:rsidRPr="008839AF">
              <w:rPr>
                <w:rFonts w:asciiTheme="minorHAnsi" w:hAnsiTheme="minorHAnsi"/>
                <w:sz w:val="22"/>
                <w:szCs w:val="22"/>
                <w:lang w:eastAsia="en-US"/>
              </w:rPr>
              <w:t xml:space="preserve"> 202</w:t>
            </w:r>
            <w:r w:rsidR="00B064E1">
              <w:rPr>
                <w:rFonts w:asciiTheme="minorHAnsi" w:hAnsiTheme="minorHAnsi"/>
                <w:sz w:val="22"/>
                <w:szCs w:val="22"/>
                <w:lang w:eastAsia="en-US"/>
              </w:rPr>
              <w:t>1</w:t>
            </w:r>
          </w:p>
        </w:tc>
      </w:tr>
      <w:tr w:rsidR="00671302" w:rsidRPr="008839AF" w14:paraId="43F8FA24" w14:textId="77777777" w:rsidTr="00462DA5">
        <w:trPr>
          <w:trHeight w:val="397"/>
        </w:trPr>
        <w:tc>
          <w:tcPr>
            <w:tcW w:w="4361" w:type="dxa"/>
            <w:vAlign w:val="center"/>
          </w:tcPr>
          <w:p w14:paraId="244C63BA" w14:textId="77777777" w:rsidR="00671302" w:rsidRPr="008839AF" w:rsidRDefault="00671302" w:rsidP="00B31E54">
            <w:pPr>
              <w:pStyle w:val="INNOVATECHnormal"/>
              <w:spacing w:line="276" w:lineRule="auto"/>
              <w:rPr>
                <w:rFonts w:asciiTheme="minorHAnsi" w:hAnsiTheme="minorHAnsi"/>
                <w:sz w:val="22"/>
                <w:szCs w:val="22"/>
                <w:lang w:eastAsia="en-US"/>
              </w:rPr>
            </w:pPr>
            <w:r w:rsidRPr="008839AF">
              <w:rPr>
                <w:rFonts w:asciiTheme="minorHAnsi" w:hAnsiTheme="minorHAnsi"/>
                <w:b/>
                <w:bCs/>
                <w:sz w:val="22"/>
                <w:szCs w:val="22"/>
                <w:lang w:eastAsia="en-US"/>
              </w:rPr>
              <w:t>Date de début de l’opération :</w:t>
            </w:r>
            <w:r w:rsidRPr="008839AF">
              <w:rPr>
                <w:rFonts w:asciiTheme="minorHAnsi" w:hAnsiTheme="minorHAnsi"/>
                <w:sz w:val="22"/>
                <w:szCs w:val="22"/>
                <w:lang w:eastAsia="en-US"/>
              </w:rPr>
              <w:t xml:space="preserve"> 2013</w:t>
            </w:r>
          </w:p>
        </w:tc>
        <w:tc>
          <w:tcPr>
            <w:tcW w:w="5191" w:type="dxa"/>
            <w:gridSpan w:val="2"/>
            <w:vAlign w:val="center"/>
          </w:tcPr>
          <w:p w14:paraId="219AA001" w14:textId="77777777" w:rsidR="00671302" w:rsidRPr="008839AF" w:rsidRDefault="00671302" w:rsidP="00B31E54">
            <w:pPr>
              <w:pStyle w:val="INNOVATECHnormal"/>
              <w:spacing w:line="276" w:lineRule="auto"/>
              <w:rPr>
                <w:rFonts w:asciiTheme="minorHAnsi" w:hAnsiTheme="minorHAnsi"/>
                <w:sz w:val="22"/>
                <w:szCs w:val="22"/>
                <w:lang w:eastAsia="en-US"/>
              </w:rPr>
            </w:pPr>
            <w:r w:rsidRPr="008839AF">
              <w:rPr>
                <w:rFonts w:asciiTheme="minorHAnsi" w:hAnsiTheme="minorHAnsi"/>
                <w:b/>
                <w:bCs/>
                <w:sz w:val="22"/>
                <w:szCs w:val="22"/>
                <w:lang w:eastAsia="en-US"/>
              </w:rPr>
              <w:t>Date de fin de l’opération :</w:t>
            </w:r>
            <w:r w:rsidRPr="008839AF">
              <w:rPr>
                <w:rFonts w:asciiTheme="minorHAnsi" w:hAnsiTheme="minorHAnsi"/>
                <w:sz w:val="22"/>
                <w:szCs w:val="22"/>
                <w:lang w:eastAsia="en-US"/>
              </w:rPr>
              <w:t xml:space="preserve"> en cours</w:t>
            </w:r>
          </w:p>
        </w:tc>
      </w:tr>
      <w:tr w:rsidR="00671302" w:rsidRPr="008839AF" w14:paraId="5847193E" w14:textId="77777777" w:rsidTr="00462DA5">
        <w:trPr>
          <w:trHeight w:val="397"/>
        </w:trPr>
        <w:tc>
          <w:tcPr>
            <w:tcW w:w="9552" w:type="dxa"/>
            <w:gridSpan w:val="3"/>
            <w:vAlign w:val="center"/>
          </w:tcPr>
          <w:p w14:paraId="41A0FE43" w14:textId="5D083302" w:rsidR="00671302" w:rsidRPr="008839AF" w:rsidRDefault="00671302" w:rsidP="00B31E54">
            <w:pPr>
              <w:pStyle w:val="INNOVATECHnormal"/>
              <w:spacing w:line="276" w:lineRule="auto"/>
              <w:rPr>
                <w:rFonts w:asciiTheme="minorHAnsi" w:hAnsiTheme="minorHAnsi"/>
                <w:sz w:val="22"/>
                <w:szCs w:val="22"/>
                <w:lang w:eastAsia="en-US"/>
              </w:rPr>
            </w:pPr>
            <w:r w:rsidRPr="008839AF">
              <w:rPr>
                <w:rFonts w:asciiTheme="minorHAnsi" w:hAnsiTheme="minorHAnsi"/>
                <w:b/>
                <w:bCs/>
                <w:sz w:val="22"/>
                <w:szCs w:val="22"/>
                <w:lang w:eastAsia="en-US"/>
              </w:rPr>
              <w:t>Volume horaire déclaré au CIR pour la thématique en 202</w:t>
            </w:r>
            <w:r w:rsidR="00B064E1">
              <w:rPr>
                <w:rFonts w:asciiTheme="minorHAnsi" w:hAnsiTheme="minorHAnsi"/>
                <w:b/>
                <w:bCs/>
                <w:sz w:val="22"/>
                <w:szCs w:val="22"/>
                <w:lang w:eastAsia="en-US"/>
              </w:rPr>
              <w:t>1</w:t>
            </w:r>
            <w:r w:rsidRPr="008839AF">
              <w:rPr>
                <w:rFonts w:asciiTheme="minorHAnsi" w:hAnsiTheme="minorHAnsi"/>
                <w:b/>
                <w:bCs/>
                <w:sz w:val="22"/>
                <w:szCs w:val="22"/>
                <w:lang w:eastAsia="en-US"/>
              </w:rPr>
              <w:t xml:space="preserve"> :</w:t>
            </w:r>
            <w:r w:rsidRPr="008839AF">
              <w:rPr>
                <w:rFonts w:asciiTheme="minorHAnsi" w:hAnsiTheme="minorHAnsi"/>
                <w:sz w:val="22"/>
                <w:szCs w:val="22"/>
                <w:lang w:eastAsia="en-US"/>
              </w:rPr>
              <w:t xml:space="preserve"> </w:t>
            </w:r>
            <w:r w:rsidR="00C31C01">
              <w:rPr>
                <w:rFonts w:asciiTheme="minorHAnsi" w:hAnsiTheme="minorHAnsi"/>
                <w:color w:val="000000" w:themeColor="text1"/>
                <w:sz w:val="22"/>
                <w:szCs w:val="22"/>
                <w:lang w:eastAsia="en-US"/>
              </w:rPr>
              <w:t>1213 jours</w:t>
            </w:r>
            <w:r w:rsidRPr="008839AF">
              <w:rPr>
                <w:rFonts w:asciiTheme="minorHAnsi" w:hAnsiTheme="minorHAnsi"/>
                <w:sz w:val="22"/>
                <w:szCs w:val="22"/>
                <w:lang w:eastAsia="en-US"/>
              </w:rPr>
              <w:t xml:space="preserve"> R&amp;D</w:t>
            </w:r>
          </w:p>
        </w:tc>
      </w:tr>
      <w:tr w:rsidR="00671302" w:rsidRPr="008839AF" w14:paraId="069FE3D6" w14:textId="77777777" w:rsidTr="00462DA5">
        <w:trPr>
          <w:trHeight w:val="680"/>
        </w:trPr>
        <w:tc>
          <w:tcPr>
            <w:tcW w:w="9552" w:type="dxa"/>
            <w:gridSpan w:val="3"/>
            <w:vAlign w:val="center"/>
          </w:tcPr>
          <w:p w14:paraId="3AA0559C" w14:textId="52F01EEB" w:rsidR="00671302" w:rsidRPr="008839AF" w:rsidRDefault="00671302" w:rsidP="008E414D">
            <w:pPr>
              <w:pStyle w:val="INNOVATECHnormal"/>
              <w:rPr>
                <w:rFonts w:asciiTheme="minorHAnsi" w:hAnsiTheme="minorHAnsi"/>
                <w:sz w:val="22"/>
                <w:szCs w:val="22"/>
                <w:lang w:eastAsia="en-US"/>
              </w:rPr>
            </w:pPr>
            <w:r w:rsidRPr="008839AF">
              <w:rPr>
                <w:rFonts w:asciiTheme="minorHAnsi" w:hAnsiTheme="minorHAnsi"/>
                <w:sz w:val="22"/>
                <w:szCs w:val="22"/>
                <w:lang w:eastAsia="en-US"/>
              </w:rPr>
              <w:t>Domaine de recherche principal et sous-domaines associés et mots clés si nécessaire</w:t>
            </w:r>
            <w:r w:rsidR="008E414D">
              <w:rPr>
                <w:rFonts w:asciiTheme="minorHAnsi" w:hAnsiTheme="minorHAnsi"/>
                <w:sz w:val="22"/>
                <w:szCs w:val="22"/>
                <w:lang w:eastAsia="en-US"/>
              </w:rPr>
              <w:t xml:space="preserve"> </w:t>
            </w:r>
            <w:r w:rsidRPr="008839AF">
              <w:rPr>
                <w:rFonts w:asciiTheme="minorHAnsi" w:hAnsiTheme="minorHAnsi"/>
                <w:sz w:val="22"/>
                <w:szCs w:val="22"/>
                <w:lang w:eastAsia="en-US"/>
              </w:rPr>
              <w:t xml:space="preserve">: </w:t>
            </w:r>
          </w:p>
          <w:p w14:paraId="340125B4" w14:textId="77777777" w:rsidR="00671302" w:rsidRPr="008839AF" w:rsidRDefault="00671302" w:rsidP="00B31E54">
            <w:pPr>
              <w:pStyle w:val="INNOVATECHnormal"/>
              <w:spacing w:line="276" w:lineRule="auto"/>
              <w:rPr>
                <w:rFonts w:asciiTheme="minorHAnsi" w:hAnsiTheme="minorHAnsi"/>
                <w:sz w:val="22"/>
                <w:szCs w:val="22"/>
                <w:lang w:eastAsia="en-US"/>
              </w:rPr>
            </w:pPr>
            <w:r w:rsidRPr="008839AF">
              <w:rPr>
                <w:rFonts w:asciiTheme="minorHAnsi" w:hAnsiTheme="minorHAnsi"/>
                <w:b/>
                <w:sz w:val="22"/>
                <w:szCs w:val="22"/>
                <w:lang w:eastAsia="en-US"/>
              </w:rPr>
              <w:t>A1 Traitement du signal</w:t>
            </w:r>
            <w:r w:rsidRPr="008839AF">
              <w:rPr>
                <w:rFonts w:asciiTheme="minorHAnsi" w:hAnsiTheme="minorHAnsi"/>
                <w:sz w:val="22"/>
                <w:szCs w:val="22"/>
                <w:lang w:eastAsia="en-US"/>
              </w:rPr>
              <w:t> : b, c, d</w:t>
            </w:r>
          </w:p>
          <w:p w14:paraId="2B1030AD" w14:textId="77777777" w:rsidR="00671302" w:rsidRPr="008839AF" w:rsidRDefault="00671302" w:rsidP="00B31E54">
            <w:pPr>
              <w:pStyle w:val="INNOVATECHnormal"/>
              <w:spacing w:line="276" w:lineRule="auto"/>
              <w:rPr>
                <w:rFonts w:asciiTheme="minorHAnsi" w:hAnsiTheme="minorHAnsi"/>
                <w:sz w:val="22"/>
                <w:szCs w:val="22"/>
                <w:lang w:eastAsia="en-US"/>
              </w:rPr>
            </w:pPr>
            <w:r w:rsidRPr="008839AF">
              <w:rPr>
                <w:rFonts w:asciiTheme="minorHAnsi" w:hAnsiTheme="minorHAnsi"/>
                <w:b/>
                <w:sz w:val="22"/>
                <w:szCs w:val="22"/>
                <w:lang w:eastAsia="en-US"/>
              </w:rPr>
              <w:t>A2 Electronique</w:t>
            </w:r>
            <w:r w:rsidRPr="008839AF">
              <w:rPr>
                <w:rFonts w:asciiTheme="minorHAnsi" w:hAnsiTheme="minorHAnsi"/>
                <w:sz w:val="22"/>
                <w:szCs w:val="22"/>
                <w:lang w:eastAsia="en-US"/>
              </w:rPr>
              <w:t xml:space="preserve"> : a, b, c </w:t>
            </w:r>
          </w:p>
          <w:p w14:paraId="27281EDC" w14:textId="77777777" w:rsidR="00671302" w:rsidRPr="008839AF" w:rsidRDefault="00671302" w:rsidP="00B31E54">
            <w:pPr>
              <w:pStyle w:val="INNOVATECHnormal"/>
              <w:spacing w:line="276" w:lineRule="auto"/>
              <w:rPr>
                <w:rFonts w:asciiTheme="minorHAnsi" w:hAnsiTheme="minorHAnsi"/>
                <w:sz w:val="22"/>
                <w:szCs w:val="22"/>
                <w:lang w:eastAsia="en-US"/>
              </w:rPr>
            </w:pPr>
            <w:r w:rsidRPr="008839AF">
              <w:rPr>
                <w:rFonts w:asciiTheme="minorHAnsi" w:hAnsiTheme="minorHAnsi"/>
                <w:b/>
                <w:sz w:val="22"/>
                <w:szCs w:val="22"/>
                <w:lang w:eastAsia="en-US"/>
              </w:rPr>
              <w:t>A3 Télécommunication et Réseaux</w:t>
            </w:r>
            <w:r w:rsidRPr="008839AF">
              <w:rPr>
                <w:rFonts w:asciiTheme="minorHAnsi" w:hAnsiTheme="minorHAnsi"/>
                <w:sz w:val="22"/>
                <w:szCs w:val="22"/>
                <w:lang w:eastAsia="en-US"/>
              </w:rPr>
              <w:t xml:space="preserve"> : a, b, d </w:t>
            </w:r>
          </w:p>
          <w:p w14:paraId="4934B8BC" w14:textId="77777777" w:rsidR="00671302" w:rsidRPr="008839AF" w:rsidRDefault="00671302" w:rsidP="00B31E54">
            <w:pPr>
              <w:pStyle w:val="INNOVATECHnormal"/>
              <w:spacing w:line="276" w:lineRule="auto"/>
              <w:rPr>
                <w:rFonts w:asciiTheme="minorHAnsi" w:hAnsiTheme="minorHAnsi"/>
                <w:sz w:val="22"/>
                <w:szCs w:val="22"/>
                <w:lang w:val="es-ES" w:eastAsia="en-US"/>
              </w:rPr>
            </w:pPr>
            <w:r w:rsidRPr="008839AF">
              <w:rPr>
                <w:rFonts w:asciiTheme="minorHAnsi" w:hAnsiTheme="minorHAnsi"/>
                <w:b/>
                <w:sz w:val="22"/>
                <w:szCs w:val="22"/>
                <w:lang w:val="es-ES" w:eastAsia="en-US"/>
              </w:rPr>
              <w:t xml:space="preserve">A4 </w:t>
            </w:r>
            <w:proofErr w:type="spellStart"/>
            <w:proofErr w:type="gramStart"/>
            <w:r w:rsidRPr="008839AF">
              <w:rPr>
                <w:rFonts w:asciiTheme="minorHAnsi" w:hAnsiTheme="minorHAnsi"/>
                <w:b/>
                <w:sz w:val="22"/>
                <w:szCs w:val="22"/>
                <w:lang w:val="es-ES" w:eastAsia="en-US"/>
              </w:rPr>
              <w:t>Informatique</w:t>
            </w:r>
            <w:proofErr w:type="spellEnd"/>
            <w:r w:rsidRPr="008839AF">
              <w:rPr>
                <w:rFonts w:asciiTheme="minorHAnsi" w:hAnsiTheme="minorHAnsi"/>
                <w:sz w:val="22"/>
                <w:szCs w:val="22"/>
                <w:lang w:val="es-ES" w:eastAsia="en-US"/>
              </w:rPr>
              <w:t> :</w:t>
            </w:r>
            <w:proofErr w:type="gramEnd"/>
            <w:r w:rsidRPr="008839AF">
              <w:rPr>
                <w:rFonts w:asciiTheme="minorHAnsi" w:hAnsiTheme="minorHAnsi"/>
                <w:sz w:val="22"/>
                <w:szCs w:val="22"/>
                <w:lang w:val="es-ES" w:eastAsia="en-US"/>
              </w:rPr>
              <w:t xml:space="preserve"> b, e, f, m </w:t>
            </w:r>
          </w:p>
        </w:tc>
      </w:tr>
    </w:tbl>
    <w:p w14:paraId="025EBB74" w14:textId="403A3AC4" w:rsidR="00597C44" w:rsidRPr="008839AF" w:rsidRDefault="00597C44" w:rsidP="0083055B">
      <w:pPr>
        <w:pStyle w:val="Titre3"/>
      </w:pPr>
      <w:bookmarkStart w:id="6" w:name="_Toc80265843"/>
      <w:bookmarkStart w:id="7" w:name="_Toc109752858"/>
      <w:r w:rsidRPr="00233A19">
        <w:t>Méthodologie</w:t>
      </w:r>
      <w:r w:rsidRPr="008839AF">
        <w:t xml:space="preserve"> de sélection de l’opération R&amp;D « Interception FH »</w:t>
      </w:r>
      <w:bookmarkEnd w:id="6"/>
      <w:bookmarkEnd w:id="7"/>
    </w:p>
    <w:p w14:paraId="69C097A1" w14:textId="433AFB7F" w:rsidR="00597C44" w:rsidRPr="008839AF" w:rsidRDefault="00597C44" w:rsidP="00B31E54">
      <w:pPr>
        <w:pStyle w:val="Sansinterligne"/>
      </w:pPr>
      <w:r w:rsidRPr="008839AF">
        <w:t xml:space="preserve">Les travaux de recherche que nous menons dans le cadre de cette opération correspondent aux éléments inclus dans la mesure de R&amp;D du manuel de Frascati, publié par l’OCDE en 2015 : </w:t>
      </w:r>
    </w:p>
    <w:p w14:paraId="1AD682C1" w14:textId="77777777" w:rsidR="00597C44" w:rsidRPr="008839AF" w:rsidRDefault="00597C44">
      <w:pPr>
        <w:pStyle w:val="Sansinterligne"/>
        <w:numPr>
          <w:ilvl w:val="0"/>
          <w:numId w:val="22"/>
        </w:numPr>
        <w:rPr>
          <w:b/>
          <w:bCs/>
        </w:rPr>
      </w:pPr>
      <w:r w:rsidRPr="008839AF">
        <w:rPr>
          <w:b/>
          <w:bCs/>
        </w:rPr>
        <w:t xml:space="preserve">Répartition par type de R-D – Développement expérimental (paragraphe n°232) : </w:t>
      </w:r>
    </w:p>
    <w:p w14:paraId="572A541B" w14:textId="63E21F74" w:rsidR="00597C44" w:rsidRPr="00E1147B" w:rsidRDefault="00597C44" w:rsidP="008839AF">
      <w:pPr>
        <w:pStyle w:val="Sansinterligne"/>
        <w:pBdr>
          <w:top w:val="single" w:sz="4" w:space="1" w:color="auto"/>
          <w:left w:val="single" w:sz="4" w:space="4" w:color="auto"/>
          <w:bottom w:val="single" w:sz="4" w:space="1" w:color="auto"/>
          <w:right w:val="single" w:sz="4" w:space="4" w:color="auto"/>
        </w:pBdr>
        <w:rPr>
          <w:i/>
          <w:iCs/>
        </w:rPr>
      </w:pPr>
      <w:r w:rsidRPr="00E1147B">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35B8803B" w14:textId="3776A603" w:rsidR="00597C44" w:rsidRPr="00E1147B" w:rsidRDefault="00597C44" w:rsidP="008839AF">
      <w:pPr>
        <w:pStyle w:val="Sansinterligne"/>
      </w:pPr>
      <w:r w:rsidRPr="00E1147B">
        <w:t>Nos travaux, consistant à exploiter les connaissances tirées de la recherche en interception de faisceaux hertziens</w:t>
      </w:r>
      <w:r w:rsidR="008C2A13" w:rsidRPr="00E1147B">
        <w:t>,</w:t>
      </w:r>
      <w:r w:rsidRPr="00E1147B">
        <w:t xml:space="preserve"> s’inscrivent directement dans une démarche de développement expérimental.</w:t>
      </w:r>
      <w:r w:rsidR="008C2A13" w:rsidRPr="00E1147B">
        <w:t xml:space="preserve">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w:t>
      </w:r>
      <w:r w:rsidR="000F3CF8" w:rsidRPr="00E1147B">
        <w:t>les exigences devenant de plus en plus sévères en matière de bruit, de taux d’erreur, de bande passante, etc., seule une démarche exploratoire permet de valider la faisabilité de nos systèmes.</w:t>
      </w:r>
      <w:r w:rsidR="008C2A13" w:rsidRPr="00E1147B">
        <w:t xml:space="preserve"> </w:t>
      </w:r>
      <w:r w:rsidR="000F3CF8" w:rsidRPr="00E1147B">
        <w:t>Nous pouvons nous appuyer pour cela sur l’évolution des moyens de simulation et de tests, qui suivent l</w:t>
      </w:r>
      <w:r w:rsidR="00032FD9" w:rsidRPr="00E1147B">
        <w:t>e resserrement</w:t>
      </w:r>
      <w:r w:rsidR="000F3CF8" w:rsidRPr="00E1147B">
        <w:t xml:space="preserve"> des spécifications techniques. </w:t>
      </w:r>
      <w:r w:rsidR="00021699" w:rsidRPr="00E1147B">
        <w:t xml:space="preserve">Cette démarche nous permet de proposer à nos </w:t>
      </w:r>
      <w:proofErr w:type="gramStart"/>
      <w:r w:rsidR="00021699" w:rsidRPr="00E1147B">
        <w:t>clients</w:t>
      </w:r>
      <w:proofErr w:type="gramEnd"/>
      <w:r w:rsidR="00021699" w:rsidRPr="00E1147B">
        <w:t xml:space="preserve"> des produits prêts à l’emploi face aux derniers équipements du marché.</w:t>
      </w:r>
    </w:p>
    <w:p w14:paraId="70241B6D" w14:textId="35B8E69F" w:rsidR="00143D37" w:rsidRPr="00E1147B" w:rsidRDefault="00143D37" w:rsidP="00143D37">
      <w:pPr>
        <w:pStyle w:val="Sansinterligne"/>
      </w:pPr>
      <w:r w:rsidRPr="00E1147B">
        <w:t xml:space="preserve">Les travaux que nous avons menés dans le cadre de cette opération ont donné lieu à </w:t>
      </w:r>
      <w:r w:rsidR="00135E95" w:rsidRPr="00E1147B">
        <w:t>plusieurs</w:t>
      </w:r>
      <w:r w:rsidRPr="00E1147B">
        <w:t xml:space="preserve"> dépôts de brevet ces dernières années :</w:t>
      </w:r>
    </w:p>
    <w:p w14:paraId="64EDDC5F" w14:textId="77777777" w:rsidR="00143D37" w:rsidRPr="00E1147B" w:rsidRDefault="00143D37" w:rsidP="00143D37">
      <w:pPr>
        <w:pStyle w:val="INNOVATECHnormal"/>
        <w:numPr>
          <w:ilvl w:val="0"/>
          <w:numId w:val="15"/>
        </w:numPr>
        <w:spacing w:before="60"/>
        <w:ind w:left="714" w:hanging="357"/>
        <w:rPr>
          <w:lang w:eastAsia="en-US"/>
        </w:rPr>
      </w:pPr>
      <w:r w:rsidRPr="00E1147B">
        <w:rPr>
          <w:lang w:eastAsia="en-US"/>
        </w:rPr>
        <w:lastRenderedPageBreak/>
        <w:t xml:space="preserve">T </w:t>
      </w:r>
      <w:proofErr w:type="spellStart"/>
      <w:r w:rsidRPr="00E1147B">
        <w:rPr>
          <w:lang w:eastAsia="en-US"/>
        </w:rPr>
        <w:t>Courtat</w:t>
      </w:r>
      <w:proofErr w:type="spellEnd"/>
      <w:r w:rsidRPr="00E1147B">
        <w:rPr>
          <w:lang w:eastAsia="en-US"/>
        </w:rPr>
        <w:t xml:space="preserve">, « Retro-propagation d'erreur pour une chaîne de modulation en aveugle d'un signal de télécommunication », date de dépôt : 27/12/2017 ; N° de demande : FR3076413(A1).   </w:t>
      </w:r>
    </w:p>
    <w:p w14:paraId="142C1C0E" w14:textId="77777777" w:rsidR="00143D37" w:rsidRPr="00E1147B" w:rsidRDefault="00143D37" w:rsidP="00143D37">
      <w:pPr>
        <w:pStyle w:val="INNOVATECHnormal"/>
        <w:numPr>
          <w:ilvl w:val="0"/>
          <w:numId w:val="15"/>
        </w:numPr>
        <w:spacing w:before="60"/>
        <w:ind w:left="714" w:hanging="357"/>
        <w:rPr>
          <w:lang w:eastAsia="en-US"/>
        </w:rPr>
      </w:pPr>
      <w:r w:rsidRPr="00E1147B">
        <w:rPr>
          <w:lang w:eastAsia="en-US"/>
        </w:rPr>
        <w:t xml:space="preserve">T </w:t>
      </w:r>
      <w:proofErr w:type="spellStart"/>
      <w:r w:rsidRPr="00E1147B">
        <w:rPr>
          <w:lang w:eastAsia="en-US"/>
        </w:rPr>
        <w:t>Courtat</w:t>
      </w:r>
      <w:proofErr w:type="spellEnd"/>
      <w:r w:rsidRPr="00E1147B">
        <w:rPr>
          <w:lang w:eastAsia="en-US"/>
        </w:rPr>
        <w:t xml:space="preserve">, « Synchroniseur adaptatif pour une chaine de démodulation », date de dépôt : 29/12/2017 ; N° de demande : FR3076411(A1).   </w:t>
      </w:r>
    </w:p>
    <w:p w14:paraId="7B3CFC01" w14:textId="77777777" w:rsidR="00143D37" w:rsidRPr="00E1147B" w:rsidRDefault="00143D37" w:rsidP="00143D37">
      <w:pPr>
        <w:pStyle w:val="INNOVATECHnormal"/>
        <w:numPr>
          <w:ilvl w:val="0"/>
          <w:numId w:val="15"/>
        </w:numPr>
        <w:spacing w:before="60"/>
        <w:ind w:left="714" w:hanging="357"/>
        <w:rPr>
          <w:lang w:eastAsia="en-US"/>
        </w:rPr>
      </w:pPr>
      <w:r w:rsidRPr="00E1147B">
        <w:rPr>
          <w:lang w:eastAsia="en-US"/>
        </w:rPr>
        <w:t xml:space="preserve">T </w:t>
      </w:r>
      <w:proofErr w:type="spellStart"/>
      <w:r w:rsidRPr="00E1147B">
        <w:rPr>
          <w:lang w:eastAsia="en-US"/>
        </w:rPr>
        <w:t>Courtat</w:t>
      </w:r>
      <w:proofErr w:type="spellEnd"/>
      <w:r w:rsidRPr="00E1147B">
        <w:rPr>
          <w:lang w:eastAsia="en-US"/>
        </w:rPr>
        <w:t xml:space="preserve">, « Système de démodulation ou de recherche en aveugle des caractéristiques de </w:t>
      </w:r>
      <w:proofErr w:type="gramStart"/>
      <w:r w:rsidRPr="00E1147B">
        <w:rPr>
          <w:lang w:eastAsia="en-US"/>
        </w:rPr>
        <w:t>signaux  de</w:t>
      </w:r>
      <w:proofErr w:type="gramEnd"/>
      <w:r w:rsidRPr="00E1147B">
        <w:rPr>
          <w:lang w:eastAsia="en-US"/>
        </w:rPr>
        <w:t xml:space="preserve"> télécommunication numérique », date de dépôt : 29/12/2017 ; N° de demande : FR3076410(A1).   </w:t>
      </w:r>
    </w:p>
    <w:p w14:paraId="6D9CB808" w14:textId="77777777" w:rsidR="00143D37" w:rsidRPr="00E1147B" w:rsidRDefault="00143D37" w:rsidP="00143D37">
      <w:pPr>
        <w:pStyle w:val="INNOVATECHnormal"/>
        <w:numPr>
          <w:ilvl w:val="0"/>
          <w:numId w:val="15"/>
        </w:numPr>
        <w:spacing w:before="60"/>
        <w:ind w:left="714" w:hanging="357"/>
        <w:rPr>
          <w:lang w:eastAsia="en-US"/>
        </w:rPr>
      </w:pPr>
      <w:r w:rsidRPr="00E1147B">
        <w:rPr>
          <w:lang w:eastAsia="en-US"/>
        </w:rPr>
        <w:t xml:space="preserve">T </w:t>
      </w:r>
      <w:proofErr w:type="spellStart"/>
      <w:r w:rsidRPr="00E1147B">
        <w:rPr>
          <w:lang w:eastAsia="en-US"/>
        </w:rPr>
        <w:t>Courtat</w:t>
      </w:r>
      <w:proofErr w:type="spellEnd"/>
      <w:r w:rsidRPr="00E1147B">
        <w:rPr>
          <w:lang w:eastAsia="en-US"/>
        </w:rPr>
        <w:t xml:space="preserve">, « Système de démodulation aveugle de signaux de télécommunication numérique », date de dépôt : 06/02/2018 ; N° de demande : FR3076412(A1).   </w:t>
      </w:r>
    </w:p>
    <w:p w14:paraId="127A127E" w14:textId="0602EFFE" w:rsidR="00143D37" w:rsidRPr="00E1147B" w:rsidRDefault="00143D37" w:rsidP="008839AF">
      <w:pPr>
        <w:pStyle w:val="INNOVATECHnormal"/>
        <w:numPr>
          <w:ilvl w:val="0"/>
          <w:numId w:val="15"/>
        </w:numPr>
        <w:spacing w:before="60"/>
        <w:ind w:left="714" w:hanging="357"/>
        <w:rPr>
          <w:lang w:eastAsia="en-US"/>
        </w:rPr>
      </w:pPr>
      <w:r w:rsidRPr="00E1147B">
        <w:rPr>
          <w:lang w:eastAsia="en-US"/>
        </w:rPr>
        <w:t xml:space="preserve">T </w:t>
      </w:r>
      <w:proofErr w:type="spellStart"/>
      <w:r w:rsidRPr="00E1147B">
        <w:rPr>
          <w:lang w:eastAsia="en-US"/>
        </w:rPr>
        <w:t>Courtat</w:t>
      </w:r>
      <w:proofErr w:type="spellEnd"/>
      <w:r w:rsidRPr="00E1147B">
        <w:rPr>
          <w:lang w:eastAsia="en-US"/>
        </w:rPr>
        <w:t>, « Système de démodulation aveugle de signaux de télécommunication numérique », date de dépôt : 28/12/2018 ; N° de demande : EP3506173(A1).</w:t>
      </w:r>
    </w:p>
    <w:p w14:paraId="39BD9121" w14:textId="77777777" w:rsidR="00C506A8" w:rsidRPr="00E1147B" w:rsidRDefault="00C506A8" w:rsidP="00C506A8">
      <w:pPr>
        <w:pStyle w:val="INNOVATECHnormal"/>
        <w:spacing w:before="60"/>
        <w:ind w:left="714"/>
        <w:rPr>
          <w:lang w:eastAsia="en-US"/>
        </w:rPr>
      </w:pPr>
    </w:p>
    <w:p w14:paraId="483E413F" w14:textId="77777777" w:rsidR="0091521C" w:rsidRPr="00E1147B" w:rsidRDefault="0091521C" w:rsidP="0091521C">
      <w:pPr>
        <w:pStyle w:val="Paragraphedeliste"/>
        <w:keepNext/>
        <w:keepLines/>
        <w:numPr>
          <w:ilvl w:val="0"/>
          <w:numId w:val="17"/>
        </w:numPr>
        <w:spacing w:before="160" w:after="80"/>
        <w:outlineLvl w:val="2"/>
        <w:rPr>
          <w:rFonts w:asciiTheme="minorHAnsi" w:eastAsiaTheme="majorEastAsia" w:hAnsiTheme="minorHAnsi" w:cstheme="majorBidi"/>
          <w:b/>
          <w:bCs/>
          <w:vanish/>
          <w:sz w:val="24"/>
          <w:szCs w:val="28"/>
          <w:lang w:eastAsia="fr-FR"/>
        </w:rPr>
      </w:pPr>
      <w:bookmarkStart w:id="8" w:name="_Toc109062751"/>
      <w:bookmarkStart w:id="9" w:name="_Toc109074085"/>
      <w:bookmarkStart w:id="10" w:name="_Toc109739777"/>
      <w:bookmarkStart w:id="11" w:name="_Toc109752313"/>
      <w:bookmarkStart w:id="12" w:name="_Toc109752859"/>
      <w:bookmarkStart w:id="13" w:name="_Toc80265844"/>
      <w:bookmarkStart w:id="14" w:name="_Ref108278757"/>
      <w:bookmarkEnd w:id="8"/>
      <w:bookmarkEnd w:id="9"/>
      <w:bookmarkEnd w:id="10"/>
      <w:bookmarkEnd w:id="11"/>
      <w:bookmarkEnd w:id="12"/>
    </w:p>
    <w:p w14:paraId="58DF36D8" w14:textId="4B8C93DB" w:rsidR="00C506A8" w:rsidRPr="00E1147B" w:rsidRDefault="00671302" w:rsidP="0083055B">
      <w:pPr>
        <w:pStyle w:val="Titre3"/>
      </w:pPr>
      <w:bookmarkStart w:id="15" w:name="_Toc109752860"/>
      <w:r w:rsidRPr="00E1147B">
        <w:t>L’opération de R&amp;D dans le cadre de l’activité de l’entreprise</w:t>
      </w:r>
      <w:bookmarkEnd w:id="13"/>
      <w:bookmarkEnd w:id="14"/>
      <w:bookmarkEnd w:id="15"/>
    </w:p>
    <w:p w14:paraId="5C203728" w14:textId="1E99AAF2" w:rsidR="00135E95" w:rsidRPr="00E1147B" w:rsidRDefault="00135E95" w:rsidP="008E414D">
      <w:pPr>
        <w:pStyle w:val="INNOVATECHnormal"/>
        <w:rPr>
          <w:lang w:eastAsia="en-US"/>
        </w:rPr>
      </w:pPr>
      <w:r w:rsidRPr="00E1147B">
        <w:rPr>
          <w:lang w:eastAsia="en-US"/>
        </w:rPr>
        <w:t xml:space="preserve">Avantix est une société spécialisée dans </w:t>
      </w:r>
      <w:r w:rsidR="005B76FC" w:rsidRPr="00E1147B">
        <w:rPr>
          <w:lang w:eastAsia="en-US"/>
        </w:rPr>
        <w:t xml:space="preserve">la conception de systèmes d’acquisition, transmission et </w:t>
      </w:r>
      <w:proofErr w:type="spellStart"/>
      <w:r w:rsidR="005B76FC" w:rsidRPr="00E1147B">
        <w:rPr>
          <w:lang w:eastAsia="en-US"/>
        </w:rPr>
        <w:t>processing</w:t>
      </w:r>
      <w:proofErr w:type="spellEnd"/>
      <w:r w:rsidR="005B76FC" w:rsidRPr="00E1147B">
        <w:rPr>
          <w:lang w:eastAsia="en-US"/>
        </w:rPr>
        <w:t xml:space="preserve"> de signaux de divers</w:t>
      </w:r>
      <w:r w:rsidR="00EE1200" w:rsidRPr="00E1147B">
        <w:rPr>
          <w:lang w:eastAsia="en-US"/>
        </w:rPr>
        <w:t>es</w:t>
      </w:r>
      <w:r w:rsidR="005B76FC" w:rsidRPr="00E1147B">
        <w:rPr>
          <w:lang w:eastAsia="en-US"/>
        </w:rPr>
        <w:t xml:space="preserve"> natures, pour des applications notamment militaires (aérien, naval ou terrestre). La conception de ce </w:t>
      </w:r>
      <w:r w:rsidR="00C124F3" w:rsidRPr="00E1147B">
        <w:rPr>
          <w:lang w:eastAsia="en-US"/>
        </w:rPr>
        <w:t xml:space="preserve">type </w:t>
      </w:r>
      <w:r w:rsidR="005B76FC" w:rsidRPr="00E1147B">
        <w:rPr>
          <w:lang w:eastAsia="en-US"/>
        </w:rPr>
        <w:t xml:space="preserve">de systèmes se place souvent dans un contexte de demandes clients, dont le cahier des charges devient de plus en plus contraignant techniquement. En effet, les technologies en traitement du signal évoluent rapidement </w:t>
      </w:r>
      <w:r w:rsidR="00791238" w:rsidRPr="00E1147B">
        <w:rPr>
          <w:lang w:eastAsia="en-US"/>
        </w:rPr>
        <w:t>et Avantix se doit de rester à la pointe de ces technologies et proposer à ses clients des systèmes toujours plus performants. Comme nous le verrons dans ce dossier, des étapes de recherche sont nécessaire</w:t>
      </w:r>
      <w:r w:rsidR="00C506A8" w:rsidRPr="00E1147B">
        <w:rPr>
          <w:lang w:eastAsia="en-US"/>
        </w:rPr>
        <w:t>s</w:t>
      </w:r>
      <w:r w:rsidR="00791238" w:rsidRPr="00E1147B">
        <w:rPr>
          <w:lang w:eastAsia="en-US"/>
        </w:rPr>
        <w:t xml:space="preserve">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58CB7001" w14:textId="1C5F966F" w:rsidR="008E414D" w:rsidRPr="00E1147B" w:rsidRDefault="008E414D" w:rsidP="008E414D">
      <w:pPr>
        <w:pStyle w:val="INNOVATECHnormal"/>
        <w:rPr>
          <w:lang w:eastAsia="en-US"/>
        </w:rPr>
      </w:pPr>
      <w:r w:rsidRPr="00E1147B">
        <w:rPr>
          <w:lang w:eastAsia="en-US"/>
        </w:rPr>
        <w:t>Dans le cadre de cette thématique de recherche, Avantix conçoit des solutions</w:t>
      </w:r>
      <w:r w:rsidR="00EE1200" w:rsidRPr="00E1147B">
        <w:rPr>
          <w:lang w:eastAsia="en-US"/>
        </w:rPr>
        <w:t xml:space="preserve"> COMINT (</w:t>
      </w:r>
      <w:proofErr w:type="spellStart"/>
      <w:r w:rsidR="00EE1200" w:rsidRPr="00E1147B">
        <w:rPr>
          <w:lang w:eastAsia="en-US"/>
        </w:rPr>
        <w:t>COmmunication</w:t>
      </w:r>
      <w:proofErr w:type="spellEnd"/>
      <w:r w:rsidR="00EE1200" w:rsidRPr="00E1147B">
        <w:rPr>
          <w:lang w:eastAsia="en-US"/>
        </w:rPr>
        <w:t xml:space="preserve"> </w:t>
      </w:r>
      <w:proofErr w:type="spellStart"/>
      <w:r w:rsidR="00EE1200" w:rsidRPr="00E1147B">
        <w:rPr>
          <w:lang w:eastAsia="en-US"/>
        </w:rPr>
        <w:t>INTelligence</w:t>
      </w:r>
      <w:proofErr w:type="spellEnd"/>
      <w:r w:rsidR="00EE1200" w:rsidRPr="00E1147B">
        <w:rPr>
          <w:lang w:eastAsia="en-US"/>
        </w:rPr>
        <w:t>)</w:t>
      </w:r>
      <w:r w:rsidR="00A63CDA" w:rsidRPr="00E1147B">
        <w:rPr>
          <w:lang w:eastAsia="en-US"/>
        </w:rPr>
        <w:t xml:space="preserve">, dont le </w:t>
      </w:r>
      <w:r w:rsidR="00E95CD3" w:rsidRPr="00E1147B">
        <w:rPr>
          <w:lang w:eastAsia="en-US"/>
        </w:rPr>
        <w:t>rôle</w:t>
      </w:r>
      <w:r w:rsidR="00A63CDA" w:rsidRPr="00E1147B">
        <w:rPr>
          <w:lang w:eastAsia="en-US"/>
        </w:rPr>
        <w:t xml:space="preserve"> est d’</w:t>
      </w:r>
      <w:r w:rsidRPr="00E1147B">
        <w:rPr>
          <w:lang w:eastAsia="en-US"/>
        </w:rPr>
        <w:t>intercepter les ondes en provenance de Faisceaux Hertziens</w:t>
      </w:r>
      <w:r w:rsidR="00E95CD3" w:rsidRPr="00E1147B">
        <w:rPr>
          <w:lang w:eastAsia="en-US"/>
        </w:rPr>
        <w:t xml:space="preserve"> et</w:t>
      </w:r>
      <w:r w:rsidRPr="00E1147B">
        <w:rPr>
          <w:lang w:eastAsia="en-US"/>
        </w:rPr>
        <w:t xml:space="preserve"> </w:t>
      </w:r>
      <w:r w:rsidR="00EE1200" w:rsidRPr="00E1147B">
        <w:rPr>
          <w:lang w:eastAsia="en-US"/>
        </w:rPr>
        <w:t>d’</w:t>
      </w:r>
      <w:r w:rsidR="00E95CD3" w:rsidRPr="00E1147B">
        <w:t xml:space="preserve">analyser le signal contenu dans ces dernières pour recréer l’information véhiculée, et ce </w:t>
      </w:r>
      <w:r w:rsidRPr="00E1147B">
        <w:t>dans un but de surveillance ou de collecte de renseignements</w:t>
      </w:r>
      <w:r w:rsidR="00E95CD3" w:rsidRPr="00E1147B">
        <w:t>.</w:t>
      </w:r>
      <w:r w:rsidR="00EE1200" w:rsidRPr="00E1147B">
        <w:t xml:space="preserve"> </w:t>
      </w:r>
    </w:p>
    <w:p w14:paraId="0F94ACC2" w14:textId="497DD79B" w:rsidR="008E414D" w:rsidRPr="00E1147B" w:rsidRDefault="001A0DEE" w:rsidP="008E414D">
      <w:pPr>
        <w:pStyle w:val="INNOVATECHnormal"/>
      </w:pPr>
      <w:r w:rsidRPr="00E1147B">
        <w:t>U</w:t>
      </w:r>
      <w:r w:rsidR="008E414D" w:rsidRPr="00E1147B">
        <w:t>n récepteur COMINT comprend</w:t>
      </w:r>
      <w:r w:rsidR="00EE1200" w:rsidRPr="00E1147B">
        <w:t xml:space="preserve"> (</w:t>
      </w:r>
      <w:r w:rsidR="00EE1200" w:rsidRPr="00E1147B">
        <w:fldChar w:fldCharType="begin"/>
      </w:r>
      <w:r w:rsidR="00EE1200" w:rsidRPr="00E1147B">
        <w:instrText xml:space="preserve"> REF _Ref108278302 \h  \* MERGEFORMAT </w:instrText>
      </w:r>
      <w:r w:rsidR="00EE1200" w:rsidRPr="00E1147B">
        <w:fldChar w:fldCharType="separate"/>
      </w:r>
      <w:r w:rsidR="00113740" w:rsidRPr="00113740">
        <w:t>Figure 1</w:t>
      </w:r>
      <w:r w:rsidR="00EE1200" w:rsidRPr="00E1147B">
        <w:fldChar w:fldCharType="end"/>
      </w:r>
      <w:r w:rsidR="00EE1200" w:rsidRPr="00E1147B">
        <w:t xml:space="preserve"> et </w:t>
      </w:r>
      <w:r w:rsidR="00EE1200" w:rsidRPr="00E1147B">
        <w:fldChar w:fldCharType="begin"/>
      </w:r>
      <w:r w:rsidR="00EE1200" w:rsidRPr="00E1147B">
        <w:instrText xml:space="preserve"> REF _Ref108278303 \h  \* MERGEFORMAT </w:instrText>
      </w:r>
      <w:r w:rsidR="00EE1200" w:rsidRPr="00E1147B">
        <w:fldChar w:fldCharType="separate"/>
      </w:r>
      <w:r w:rsidR="00113740" w:rsidRPr="00113740">
        <w:t>Figure 2</w:t>
      </w:r>
      <w:r w:rsidR="00EE1200" w:rsidRPr="00E1147B">
        <w:fldChar w:fldCharType="end"/>
      </w:r>
      <w:r w:rsidR="00EE1200" w:rsidRPr="00E1147B">
        <w:t>)</w:t>
      </w:r>
      <w:r w:rsidR="008E414D" w:rsidRPr="00E1147B">
        <w:t> :</w:t>
      </w:r>
    </w:p>
    <w:p w14:paraId="55B45283" w14:textId="77777777" w:rsidR="008E414D" w:rsidRPr="00E1147B" w:rsidRDefault="008E414D" w:rsidP="008E414D">
      <w:pPr>
        <w:pStyle w:val="Paragraphedeliste"/>
        <w:numPr>
          <w:ilvl w:val="0"/>
          <w:numId w:val="7"/>
        </w:numPr>
        <w:ind w:left="714" w:hanging="357"/>
        <w:rPr>
          <w:rFonts w:asciiTheme="minorHAnsi" w:hAnsiTheme="minorHAnsi" w:cstheme="minorHAnsi"/>
          <w:sz w:val="22"/>
        </w:rPr>
      </w:pPr>
      <w:r w:rsidRPr="00E1147B">
        <w:rPr>
          <w:rFonts w:asciiTheme="minorHAnsi" w:hAnsiTheme="minorHAnsi" w:cstheme="minorHAnsi"/>
          <w:sz w:val="22"/>
        </w:rPr>
        <w:t>Une partie démodulateur qui prend en entrée un signal modulé en bande intermédiaire ou en bande de base et qui extrait la séquence binaire brute contenue dans les symboles sous-jacents ;</w:t>
      </w:r>
    </w:p>
    <w:p w14:paraId="01CE42BC" w14:textId="62D1AA4C" w:rsidR="008E414D" w:rsidRPr="00E1147B" w:rsidRDefault="008E414D" w:rsidP="008E414D">
      <w:pPr>
        <w:pStyle w:val="Paragraphedeliste"/>
        <w:numPr>
          <w:ilvl w:val="0"/>
          <w:numId w:val="7"/>
        </w:numPr>
        <w:ind w:left="714" w:hanging="357"/>
        <w:rPr>
          <w:rFonts w:asciiTheme="minorHAnsi" w:hAnsiTheme="minorHAnsi" w:cstheme="minorHAnsi"/>
          <w:sz w:val="22"/>
        </w:rPr>
      </w:pPr>
      <w:r w:rsidRPr="00E1147B">
        <w:rPr>
          <w:rFonts w:asciiTheme="minorHAnsi" w:hAnsiTheme="minorHAnsi" w:cstheme="minorHAnsi"/>
          <w:sz w:val="22"/>
        </w:rPr>
        <w:t>Une partie démultiplexeur qui réalise l’ensemble des traitements sur les flux binaires bruts</w:t>
      </w:r>
      <w:r w:rsidR="00F5753B" w:rsidRPr="00E1147B">
        <w:rPr>
          <w:rFonts w:asciiTheme="minorHAnsi" w:hAnsiTheme="minorHAnsi" w:cstheme="minorHAnsi"/>
          <w:sz w:val="22"/>
        </w:rPr>
        <w:t>.</w:t>
      </w:r>
    </w:p>
    <w:p w14:paraId="60E2E349" w14:textId="77777777" w:rsidR="008E414D" w:rsidRPr="00E1147B" w:rsidRDefault="008E414D" w:rsidP="008E414D">
      <w:pPr>
        <w:spacing w:after="0" w:line="240" w:lineRule="auto"/>
        <w:jc w:val="center"/>
        <w:rPr>
          <w:rFonts w:cstheme="minorHAnsi"/>
        </w:rPr>
      </w:pPr>
      <w:r w:rsidRPr="00E1147B">
        <w:rPr>
          <w:rFonts w:cstheme="minorHAnsi"/>
          <w:noProof/>
        </w:rPr>
        <w:drawing>
          <wp:inline distT="0" distB="0" distL="0" distR="0" wp14:anchorId="707C6722" wp14:editId="6F8D85A6">
            <wp:extent cx="4095750" cy="815205"/>
            <wp:effectExtent l="0" t="0" r="0" b="4445"/>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96321" cy="815319"/>
                    </a:xfrm>
                    <a:prstGeom prst="rect">
                      <a:avLst/>
                    </a:prstGeom>
                  </pic:spPr>
                </pic:pic>
              </a:graphicData>
            </a:graphic>
          </wp:inline>
        </w:drawing>
      </w:r>
    </w:p>
    <w:p w14:paraId="7B36622D" w14:textId="78099F09" w:rsidR="008E414D" w:rsidRPr="00E1147B" w:rsidRDefault="008E414D" w:rsidP="008E414D">
      <w:pPr>
        <w:pStyle w:val="puces"/>
        <w:numPr>
          <w:ilvl w:val="0"/>
          <w:numId w:val="0"/>
        </w:numPr>
        <w:jc w:val="center"/>
        <w:rPr>
          <w:rFonts w:eastAsiaTheme="minorEastAsia" w:cstheme="minorBidi"/>
          <w:b/>
          <w:bCs/>
          <w:sz w:val="18"/>
          <w:szCs w:val="18"/>
          <w:lang w:eastAsia="fr-FR"/>
        </w:rPr>
      </w:pPr>
      <w:bookmarkStart w:id="16" w:name="_Ref108278302"/>
      <w:bookmarkStart w:id="17" w:name="_Ref108278298"/>
      <w:r w:rsidRPr="00E1147B">
        <w:rPr>
          <w:rFonts w:eastAsiaTheme="minorEastAsia" w:cstheme="minorBidi"/>
          <w:b/>
          <w:bCs/>
          <w:sz w:val="18"/>
          <w:szCs w:val="18"/>
          <w:lang w:eastAsia="fr-FR"/>
        </w:rPr>
        <w:t xml:space="preserve">Figure </w:t>
      </w:r>
      <w:r w:rsidRPr="00E1147B">
        <w:rPr>
          <w:rFonts w:eastAsiaTheme="minorEastAsia" w:cstheme="minorBidi"/>
          <w:b/>
          <w:bCs/>
          <w:sz w:val="18"/>
          <w:szCs w:val="18"/>
          <w:lang w:eastAsia="fr-FR"/>
        </w:rPr>
        <w:fldChar w:fldCharType="begin"/>
      </w:r>
      <w:r w:rsidRPr="00E1147B">
        <w:rPr>
          <w:rFonts w:eastAsiaTheme="minorEastAsia" w:cstheme="minorBidi"/>
          <w:b/>
          <w:bCs/>
          <w:sz w:val="18"/>
          <w:szCs w:val="18"/>
          <w:lang w:eastAsia="fr-FR"/>
        </w:rPr>
        <w:instrText xml:space="preserve"> SEQ Figure \* ARABIC </w:instrText>
      </w:r>
      <w:r w:rsidRPr="00E1147B">
        <w:rPr>
          <w:rFonts w:eastAsiaTheme="minorEastAsia" w:cstheme="minorBidi"/>
          <w:b/>
          <w:bCs/>
          <w:sz w:val="18"/>
          <w:szCs w:val="18"/>
          <w:lang w:eastAsia="fr-FR"/>
        </w:rPr>
        <w:fldChar w:fldCharType="separate"/>
      </w:r>
      <w:r w:rsidR="00113740">
        <w:rPr>
          <w:rFonts w:eastAsiaTheme="minorEastAsia" w:cstheme="minorBidi"/>
          <w:b/>
          <w:bCs/>
          <w:noProof/>
          <w:sz w:val="18"/>
          <w:szCs w:val="18"/>
          <w:lang w:eastAsia="fr-FR"/>
        </w:rPr>
        <w:t>1</w:t>
      </w:r>
      <w:r w:rsidRPr="00E1147B">
        <w:rPr>
          <w:rFonts w:eastAsiaTheme="minorEastAsia" w:cstheme="minorBidi"/>
          <w:b/>
          <w:bCs/>
          <w:sz w:val="18"/>
          <w:szCs w:val="18"/>
          <w:lang w:eastAsia="fr-FR"/>
        </w:rPr>
        <w:fldChar w:fldCharType="end"/>
      </w:r>
      <w:bookmarkEnd w:id="16"/>
      <w:r w:rsidRPr="00E1147B">
        <w:rPr>
          <w:rFonts w:eastAsiaTheme="minorEastAsia" w:cstheme="minorBidi"/>
          <w:b/>
          <w:bCs/>
          <w:sz w:val="18"/>
          <w:szCs w:val="18"/>
          <w:lang w:eastAsia="fr-FR"/>
        </w:rPr>
        <w:t> </w:t>
      </w:r>
      <w:r w:rsidR="00783720" w:rsidRPr="00E1147B">
        <w:rPr>
          <w:rFonts w:eastAsiaTheme="minorEastAsia" w:cstheme="minorBidi"/>
          <w:b/>
          <w:bCs/>
          <w:sz w:val="18"/>
          <w:szCs w:val="18"/>
          <w:lang w:eastAsia="fr-FR"/>
        </w:rPr>
        <w:t>-</w:t>
      </w:r>
      <w:r w:rsidRPr="00E1147B">
        <w:rPr>
          <w:rFonts w:eastAsiaTheme="minorEastAsia" w:cstheme="minorBidi"/>
          <w:b/>
          <w:bCs/>
          <w:sz w:val="18"/>
          <w:szCs w:val="18"/>
          <w:lang w:eastAsia="fr-FR"/>
        </w:rPr>
        <w:t xml:space="preserve"> Chaîne de réception analogique</w:t>
      </w:r>
      <w:bookmarkEnd w:id="17"/>
      <w:r w:rsidR="00783720" w:rsidRPr="00E1147B">
        <w:rPr>
          <w:rFonts w:eastAsiaTheme="minorEastAsia" w:cstheme="minorBidi"/>
          <w:b/>
          <w:bCs/>
          <w:sz w:val="18"/>
          <w:szCs w:val="18"/>
          <w:lang w:eastAsia="fr-FR"/>
        </w:rPr>
        <w:t>.</w:t>
      </w:r>
    </w:p>
    <w:p w14:paraId="70615673" w14:textId="77777777" w:rsidR="008E414D" w:rsidRPr="00E1147B" w:rsidRDefault="008E414D" w:rsidP="008E414D">
      <w:pPr>
        <w:jc w:val="center"/>
        <w:rPr>
          <w:rFonts w:cstheme="minorHAnsi"/>
        </w:rPr>
      </w:pPr>
      <w:r w:rsidRPr="00E1147B">
        <w:rPr>
          <w:noProof/>
        </w:rPr>
        <w:lastRenderedPageBreak/>
        <w:drawing>
          <wp:inline distT="0" distB="0" distL="0" distR="0" wp14:anchorId="234D2CB7" wp14:editId="62B92240">
            <wp:extent cx="4986340" cy="2208362"/>
            <wp:effectExtent l="0" t="0" r="5080" b="1905"/>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91519" cy="2210656"/>
                    </a:xfrm>
                    <a:prstGeom prst="rect">
                      <a:avLst/>
                    </a:prstGeom>
                  </pic:spPr>
                </pic:pic>
              </a:graphicData>
            </a:graphic>
          </wp:inline>
        </w:drawing>
      </w:r>
    </w:p>
    <w:p w14:paraId="613E6E97" w14:textId="12FED8B5" w:rsidR="008E414D" w:rsidRPr="00E1147B" w:rsidRDefault="008E414D" w:rsidP="008E414D">
      <w:pPr>
        <w:pStyle w:val="puces"/>
        <w:numPr>
          <w:ilvl w:val="0"/>
          <w:numId w:val="0"/>
        </w:numPr>
        <w:jc w:val="center"/>
        <w:rPr>
          <w:rFonts w:eastAsiaTheme="minorEastAsia" w:cstheme="minorBidi"/>
          <w:b/>
          <w:bCs/>
          <w:sz w:val="18"/>
          <w:szCs w:val="18"/>
          <w:lang w:eastAsia="fr-FR"/>
        </w:rPr>
      </w:pPr>
      <w:bookmarkStart w:id="18" w:name="_Ref108278303"/>
      <w:r w:rsidRPr="00E1147B">
        <w:rPr>
          <w:rFonts w:eastAsiaTheme="minorEastAsia" w:cstheme="minorBidi"/>
          <w:b/>
          <w:bCs/>
          <w:sz w:val="18"/>
          <w:szCs w:val="18"/>
          <w:lang w:eastAsia="fr-FR"/>
        </w:rPr>
        <w:t xml:space="preserve">Figure </w:t>
      </w:r>
      <w:r w:rsidRPr="00E1147B">
        <w:rPr>
          <w:rFonts w:eastAsiaTheme="minorEastAsia" w:cstheme="minorBidi"/>
          <w:b/>
          <w:bCs/>
          <w:sz w:val="18"/>
          <w:szCs w:val="18"/>
          <w:lang w:eastAsia="fr-FR"/>
        </w:rPr>
        <w:fldChar w:fldCharType="begin"/>
      </w:r>
      <w:r w:rsidRPr="00E1147B">
        <w:rPr>
          <w:rFonts w:eastAsiaTheme="minorEastAsia" w:cstheme="minorBidi"/>
          <w:b/>
          <w:bCs/>
          <w:sz w:val="18"/>
          <w:szCs w:val="18"/>
          <w:lang w:eastAsia="fr-FR"/>
        </w:rPr>
        <w:instrText xml:space="preserve"> SEQ Figure \* ARABIC </w:instrText>
      </w:r>
      <w:r w:rsidRPr="00E1147B">
        <w:rPr>
          <w:rFonts w:eastAsiaTheme="minorEastAsia" w:cstheme="minorBidi"/>
          <w:b/>
          <w:bCs/>
          <w:sz w:val="18"/>
          <w:szCs w:val="18"/>
          <w:lang w:eastAsia="fr-FR"/>
        </w:rPr>
        <w:fldChar w:fldCharType="separate"/>
      </w:r>
      <w:r w:rsidR="00113740">
        <w:rPr>
          <w:rFonts w:eastAsiaTheme="minorEastAsia" w:cstheme="minorBidi"/>
          <w:b/>
          <w:bCs/>
          <w:noProof/>
          <w:sz w:val="18"/>
          <w:szCs w:val="18"/>
          <w:lang w:eastAsia="fr-FR"/>
        </w:rPr>
        <w:t>2</w:t>
      </w:r>
      <w:r w:rsidRPr="00E1147B">
        <w:rPr>
          <w:rFonts w:eastAsiaTheme="minorEastAsia" w:cstheme="minorBidi"/>
          <w:b/>
          <w:bCs/>
          <w:sz w:val="18"/>
          <w:szCs w:val="18"/>
          <w:lang w:eastAsia="fr-FR"/>
        </w:rPr>
        <w:fldChar w:fldCharType="end"/>
      </w:r>
      <w:bookmarkEnd w:id="18"/>
      <w:r w:rsidRPr="00E1147B">
        <w:rPr>
          <w:rFonts w:eastAsiaTheme="minorEastAsia" w:cstheme="minorBidi"/>
          <w:b/>
          <w:bCs/>
          <w:sz w:val="18"/>
          <w:szCs w:val="18"/>
          <w:lang w:eastAsia="fr-FR"/>
        </w:rPr>
        <w:t> </w:t>
      </w:r>
      <w:r w:rsidR="00783720" w:rsidRPr="00E1147B">
        <w:rPr>
          <w:rFonts w:eastAsiaTheme="minorEastAsia" w:cstheme="minorBidi"/>
          <w:b/>
          <w:bCs/>
          <w:sz w:val="18"/>
          <w:szCs w:val="18"/>
          <w:lang w:eastAsia="fr-FR"/>
        </w:rPr>
        <w:t>-</w:t>
      </w:r>
      <w:r w:rsidRPr="00E1147B">
        <w:rPr>
          <w:rFonts w:eastAsiaTheme="minorEastAsia" w:cstheme="minorBidi"/>
          <w:b/>
          <w:bCs/>
          <w:sz w:val="18"/>
          <w:szCs w:val="18"/>
          <w:lang w:eastAsia="fr-FR"/>
        </w:rPr>
        <w:t xml:space="preserve"> Récepteur COMINT</w:t>
      </w:r>
      <w:r w:rsidR="00783720" w:rsidRPr="00E1147B">
        <w:rPr>
          <w:rFonts w:eastAsiaTheme="minorEastAsia" w:cstheme="minorBidi"/>
          <w:b/>
          <w:bCs/>
          <w:sz w:val="18"/>
          <w:szCs w:val="18"/>
          <w:lang w:eastAsia="fr-FR"/>
        </w:rPr>
        <w:t>.</w:t>
      </w:r>
    </w:p>
    <w:p w14:paraId="3F69A270" w14:textId="77777777" w:rsidR="008E414D" w:rsidRPr="00E1147B" w:rsidRDefault="008E414D" w:rsidP="008E414D">
      <w:pPr>
        <w:pStyle w:val="INNOVATECHnormal"/>
      </w:pPr>
      <w:r w:rsidRPr="00E1147B">
        <w:t>Avec l’évolution des technologies, les trois principaux besoins rencontrés dans le domaine de l’interception FH sont les suivants :</w:t>
      </w:r>
    </w:p>
    <w:p w14:paraId="52898092" w14:textId="77777777" w:rsidR="008E414D" w:rsidRPr="00E1147B" w:rsidRDefault="008E414D" w:rsidP="008E414D">
      <w:pPr>
        <w:pStyle w:val="INNOVATECHListepuces1"/>
        <w:ind w:left="1069" w:hanging="360"/>
      </w:pPr>
      <w:r w:rsidRPr="00E1147B">
        <w:t>La diminution de l’encombrement et de la complexité des dispositifs sans dégrader leurs performances ;</w:t>
      </w:r>
    </w:p>
    <w:p w14:paraId="001651BC" w14:textId="77777777" w:rsidR="008E414D" w:rsidRPr="00E1147B" w:rsidRDefault="008E414D" w:rsidP="008E414D">
      <w:pPr>
        <w:pStyle w:val="INNOVATECHListepuces1"/>
        <w:numPr>
          <w:ilvl w:val="0"/>
          <w:numId w:val="0"/>
        </w:numPr>
        <w:ind w:left="1069"/>
        <w:rPr>
          <w:sz w:val="6"/>
          <w:szCs w:val="6"/>
        </w:rPr>
      </w:pPr>
    </w:p>
    <w:p w14:paraId="734A53F7" w14:textId="4787D8BB" w:rsidR="008E414D" w:rsidRPr="00E1147B" w:rsidRDefault="008E414D" w:rsidP="008E414D">
      <w:pPr>
        <w:pStyle w:val="INNOVATECHListepuces1"/>
        <w:ind w:left="1069" w:hanging="360"/>
      </w:pPr>
      <w:r w:rsidRPr="00E1147B">
        <w:t>L’amélioration des performances de traitement, notamment en termes de perturbat</w:t>
      </w:r>
      <w:r w:rsidR="00F5753B" w:rsidRPr="00E1147B">
        <w:t>ions</w:t>
      </w:r>
      <w:r w:rsidRPr="00E1147B">
        <w:t xml:space="preserve"> générés par les différentes étapes ;</w:t>
      </w:r>
    </w:p>
    <w:p w14:paraId="05840D31" w14:textId="77777777" w:rsidR="008E414D" w:rsidRPr="00E1147B" w:rsidRDefault="008E414D" w:rsidP="008E414D">
      <w:pPr>
        <w:pStyle w:val="INNOVATECHListepuces1"/>
        <w:numPr>
          <w:ilvl w:val="0"/>
          <w:numId w:val="0"/>
        </w:numPr>
        <w:ind w:left="1069"/>
        <w:rPr>
          <w:sz w:val="6"/>
          <w:szCs w:val="6"/>
        </w:rPr>
      </w:pPr>
    </w:p>
    <w:p w14:paraId="35FAC5A0" w14:textId="57152108" w:rsidR="008E414D" w:rsidRPr="00E1147B" w:rsidRDefault="008E414D" w:rsidP="008E414D">
      <w:pPr>
        <w:pStyle w:val="INNOVATECHListepuces1"/>
        <w:ind w:left="1069" w:hanging="360"/>
      </w:pPr>
      <w:r w:rsidRPr="00E1147B">
        <w:t>L’amélioration des algorithmes de traitement pour l’analyse de signaux plus sophistiqués tout en maintenant des performances de haute qualité</w:t>
      </w:r>
      <w:r w:rsidR="00032FD9" w:rsidRPr="00E1147B">
        <w:t>, et</w:t>
      </w:r>
      <w:r w:rsidRPr="00E1147B">
        <w:t xml:space="preserve"> cela sous des contraintes fortes de modulation d’ordre et de débit plus élevés, </w:t>
      </w:r>
      <w:r w:rsidR="00032FD9" w:rsidRPr="00E1147B">
        <w:t xml:space="preserve">et </w:t>
      </w:r>
      <w:r w:rsidRPr="00E1147B">
        <w:t>de fonctionnement temps réel.</w:t>
      </w:r>
    </w:p>
    <w:p w14:paraId="6F6B0004" w14:textId="77777777" w:rsidR="00150F8A" w:rsidRPr="00E1147B" w:rsidRDefault="00150F8A" w:rsidP="008E414D">
      <w:pPr>
        <w:pStyle w:val="INNOVATECHnormal"/>
      </w:pPr>
    </w:p>
    <w:p w14:paraId="0E264B0A" w14:textId="39608734" w:rsidR="008E414D" w:rsidRPr="00E1147B" w:rsidRDefault="00150F8A" w:rsidP="008E414D">
      <w:pPr>
        <w:pStyle w:val="INNOVATECHnormal"/>
      </w:pPr>
      <w:r w:rsidRPr="00E1147B">
        <w:t>Dans ce contexte, plusieurs axes de recherche sont abordés</w:t>
      </w:r>
      <w:r w:rsidR="00CB240C" w:rsidRPr="00E1147B">
        <w:t xml:space="preserve">, en continuité de l’année </w:t>
      </w:r>
      <w:r w:rsidR="00C124F3" w:rsidRPr="00E1147B">
        <w:t xml:space="preserve">précédente </w:t>
      </w:r>
      <w:r w:rsidR="00CB240C" w:rsidRPr="00E1147B">
        <w:t xml:space="preserve">et en lien direct avec les besoins décrits ci-dessus. </w:t>
      </w:r>
      <w:r w:rsidR="00EE1200" w:rsidRPr="00E1147B">
        <w:t>Cette opération de recherche se place donc pleinement dans le cœur de métier des équipes Avantix.</w:t>
      </w:r>
    </w:p>
    <w:p w14:paraId="344DE6D6" w14:textId="77777777" w:rsidR="00C506A8" w:rsidRPr="00E1147B" w:rsidRDefault="00C506A8" w:rsidP="008E414D">
      <w:pPr>
        <w:pStyle w:val="INNOVATECHnormal"/>
      </w:pPr>
    </w:p>
    <w:p w14:paraId="478A139E" w14:textId="56CA7C6E" w:rsidR="00597C44" w:rsidRPr="00E1147B" w:rsidRDefault="00671302" w:rsidP="0083055B">
      <w:pPr>
        <w:pStyle w:val="Titre3"/>
      </w:pPr>
      <w:bookmarkStart w:id="19" w:name="_Toc80265846"/>
      <w:bookmarkStart w:id="20" w:name="_Toc109752861"/>
      <w:r w:rsidRPr="00E1147B">
        <w:t>Objet de l’opération de R&amp;D</w:t>
      </w:r>
      <w:bookmarkEnd w:id="19"/>
      <w:bookmarkEnd w:id="20"/>
    </w:p>
    <w:p w14:paraId="4C0FD213" w14:textId="77777777" w:rsidR="00EA6231" w:rsidRPr="00E1147B" w:rsidRDefault="00EA6231" w:rsidP="00EA6231">
      <w:pPr>
        <w:pStyle w:val="Paragraphedeliste"/>
        <w:keepNext/>
        <w:numPr>
          <w:ilvl w:val="0"/>
          <w:numId w:val="30"/>
        </w:numPr>
        <w:spacing w:before="240" w:after="120"/>
        <w:contextualSpacing w:val="0"/>
        <w:outlineLvl w:val="3"/>
        <w:rPr>
          <w:rFonts w:ascii="Calibri" w:hAnsi="Calibri"/>
          <w:b/>
          <w:bCs/>
          <w:vanish/>
          <w:sz w:val="22"/>
          <w:szCs w:val="28"/>
        </w:rPr>
      </w:pPr>
      <w:bookmarkStart w:id="21" w:name="_Toc108969474"/>
      <w:bookmarkStart w:id="22" w:name="_Toc109062754"/>
      <w:bookmarkStart w:id="23" w:name="_Toc109074088"/>
      <w:bookmarkStart w:id="24" w:name="_Toc109739780"/>
      <w:bookmarkStart w:id="25" w:name="_Toc109752316"/>
      <w:bookmarkStart w:id="26" w:name="_Toc109752862"/>
      <w:bookmarkStart w:id="27" w:name="_Toc80265847"/>
      <w:bookmarkEnd w:id="21"/>
      <w:bookmarkEnd w:id="22"/>
      <w:bookmarkEnd w:id="23"/>
      <w:bookmarkEnd w:id="24"/>
      <w:bookmarkEnd w:id="25"/>
      <w:bookmarkEnd w:id="26"/>
    </w:p>
    <w:p w14:paraId="58575B5A" w14:textId="77777777" w:rsidR="00EA6231" w:rsidRPr="00E1147B" w:rsidRDefault="00EA6231" w:rsidP="00EA6231">
      <w:pPr>
        <w:pStyle w:val="Paragraphedeliste"/>
        <w:keepNext/>
        <w:numPr>
          <w:ilvl w:val="1"/>
          <w:numId w:val="30"/>
        </w:numPr>
        <w:spacing w:before="240" w:after="120"/>
        <w:contextualSpacing w:val="0"/>
        <w:outlineLvl w:val="3"/>
        <w:rPr>
          <w:rFonts w:ascii="Calibri" w:hAnsi="Calibri"/>
          <w:b/>
          <w:bCs/>
          <w:vanish/>
          <w:sz w:val="22"/>
          <w:szCs w:val="28"/>
        </w:rPr>
      </w:pPr>
      <w:bookmarkStart w:id="28" w:name="_Toc109062755"/>
      <w:bookmarkStart w:id="29" w:name="_Toc109074089"/>
      <w:bookmarkStart w:id="30" w:name="_Toc109739781"/>
      <w:bookmarkStart w:id="31" w:name="_Toc109752317"/>
      <w:bookmarkStart w:id="32" w:name="_Toc109752863"/>
      <w:bookmarkEnd w:id="28"/>
      <w:bookmarkEnd w:id="29"/>
      <w:bookmarkEnd w:id="30"/>
      <w:bookmarkEnd w:id="31"/>
      <w:bookmarkEnd w:id="32"/>
    </w:p>
    <w:p w14:paraId="1B675404" w14:textId="77777777" w:rsidR="00EA6231" w:rsidRPr="00E1147B" w:rsidRDefault="00EA6231" w:rsidP="00EA6231">
      <w:pPr>
        <w:pStyle w:val="Paragraphedeliste"/>
        <w:keepNext/>
        <w:numPr>
          <w:ilvl w:val="1"/>
          <w:numId w:val="30"/>
        </w:numPr>
        <w:spacing w:before="240" w:after="120"/>
        <w:contextualSpacing w:val="0"/>
        <w:outlineLvl w:val="3"/>
        <w:rPr>
          <w:rFonts w:ascii="Calibri" w:hAnsi="Calibri"/>
          <w:b/>
          <w:bCs/>
          <w:vanish/>
          <w:sz w:val="22"/>
          <w:szCs w:val="28"/>
        </w:rPr>
      </w:pPr>
      <w:bookmarkStart w:id="33" w:name="_Toc109062756"/>
      <w:bookmarkStart w:id="34" w:name="_Toc109074090"/>
      <w:bookmarkStart w:id="35" w:name="_Toc109739782"/>
      <w:bookmarkStart w:id="36" w:name="_Toc109752318"/>
      <w:bookmarkStart w:id="37" w:name="_Toc109752864"/>
      <w:bookmarkEnd w:id="33"/>
      <w:bookmarkEnd w:id="34"/>
      <w:bookmarkEnd w:id="35"/>
      <w:bookmarkEnd w:id="36"/>
      <w:bookmarkEnd w:id="37"/>
    </w:p>
    <w:p w14:paraId="75F3C35A" w14:textId="2A585FFE" w:rsidR="004717F0" w:rsidRPr="00E1147B" w:rsidRDefault="00597C44" w:rsidP="00EA6231">
      <w:pPr>
        <w:pStyle w:val="Titre4"/>
      </w:pPr>
      <w:bookmarkStart w:id="38" w:name="_Toc109752865"/>
      <w:r w:rsidRPr="00E1147B">
        <w:t>Objectif global</w:t>
      </w:r>
      <w:bookmarkEnd w:id="27"/>
      <w:bookmarkEnd w:id="38"/>
    </w:p>
    <w:p w14:paraId="73D58F8E" w14:textId="22A1F774" w:rsidR="008E414D" w:rsidRPr="00E1147B" w:rsidRDefault="008E414D" w:rsidP="008E414D">
      <w:pPr>
        <w:pStyle w:val="INNOVATECHnormal"/>
        <w:rPr>
          <w:rFonts w:cstheme="minorHAnsi"/>
        </w:rPr>
      </w:pPr>
      <w:r w:rsidRPr="00E1147B">
        <w:t xml:space="preserve">Notre objectif consiste en la proposition de solutions COMINT montant en charge aussi bien en performances qu’en fonctionnalités pour répondre aux besoins et problématiques d’interception soulevées par l’évolution technologique des Faisceaux Hertziens. </w:t>
      </w:r>
      <w:r w:rsidR="00A17ACA" w:rsidRPr="00E1147B">
        <w:t>Pour ce faire</w:t>
      </w:r>
      <w:r w:rsidR="00756D6B" w:rsidRPr="00E1147B">
        <w:t>,</w:t>
      </w:r>
      <w:r w:rsidR="00A17ACA" w:rsidRPr="00E1147B">
        <w:t xml:space="preserve"> </w:t>
      </w:r>
      <w:r w:rsidR="00C506A8" w:rsidRPr="00E1147B">
        <w:t xml:space="preserve">en 2021, </w:t>
      </w:r>
      <w:r w:rsidR="00A17ACA" w:rsidRPr="00E1147B">
        <w:t xml:space="preserve">nous </w:t>
      </w:r>
      <w:r w:rsidR="00C124F3" w:rsidRPr="00E1147B">
        <w:t xml:space="preserve">avons organisé nos </w:t>
      </w:r>
      <w:r w:rsidR="00C124F3" w:rsidRPr="00E1147B">
        <w:rPr>
          <w:rFonts w:cstheme="minorHAnsi"/>
        </w:rPr>
        <w:t>travaux en 2</w:t>
      </w:r>
      <w:r w:rsidR="00A17ACA" w:rsidRPr="00E1147B">
        <w:rPr>
          <w:rFonts w:cstheme="minorHAnsi"/>
        </w:rPr>
        <w:t xml:space="preserve"> axes de recherche.</w:t>
      </w:r>
    </w:p>
    <w:p w14:paraId="34F99120" w14:textId="260F8F1B" w:rsidR="004717F0" w:rsidRPr="00E1147B" w:rsidRDefault="00F80356" w:rsidP="00EA6231">
      <w:pPr>
        <w:pStyle w:val="Titre4"/>
        <w:rPr>
          <w:rFonts w:asciiTheme="minorHAnsi" w:hAnsiTheme="minorHAnsi" w:cstheme="minorHAnsi"/>
        </w:rPr>
      </w:pPr>
      <w:bookmarkStart w:id="39" w:name="_Toc109752866"/>
      <w:r w:rsidRPr="00E1147B">
        <w:rPr>
          <w:rFonts w:asciiTheme="minorHAnsi" w:hAnsiTheme="minorHAnsi" w:cstheme="minorHAnsi"/>
        </w:rPr>
        <w:t>Axes de recherche</w:t>
      </w:r>
      <w:bookmarkEnd w:id="39"/>
    </w:p>
    <w:p w14:paraId="2A52B993" w14:textId="5C98C262" w:rsidR="002F1645" w:rsidRPr="00E1147B" w:rsidRDefault="00C124F3" w:rsidP="00A6054B">
      <w:pPr>
        <w:pStyle w:val="Titre5"/>
        <w:rPr>
          <w:rFonts w:asciiTheme="minorHAnsi" w:hAnsiTheme="minorHAnsi"/>
        </w:rPr>
      </w:pPr>
      <w:bookmarkStart w:id="40" w:name="_Toc109752867"/>
      <w:r w:rsidRPr="00E1147B">
        <w:rPr>
          <w:rFonts w:asciiTheme="minorHAnsi" w:hAnsiTheme="minorHAnsi"/>
        </w:rPr>
        <w:t xml:space="preserve">Axe de recherche 1 : </w:t>
      </w:r>
      <w:r w:rsidR="00A17ACA" w:rsidRPr="00E1147B">
        <w:rPr>
          <w:rFonts w:asciiTheme="minorHAnsi" w:hAnsiTheme="minorHAnsi"/>
        </w:rPr>
        <w:t>Amélioration des</w:t>
      </w:r>
      <w:r w:rsidR="00C972D4" w:rsidRPr="00E1147B">
        <w:rPr>
          <w:rFonts w:asciiTheme="minorHAnsi" w:hAnsiTheme="minorHAnsi"/>
        </w:rPr>
        <w:t xml:space="preserve"> </w:t>
      </w:r>
      <w:r w:rsidR="00A17ACA" w:rsidRPr="00E1147B">
        <w:rPr>
          <w:rFonts w:asciiTheme="minorHAnsi" w:hAnsiTheme="minorHAnsi"/>
        </w:rPr>
        <w:t>performances des intercepteurs</w:t>
      </w:r>
      <w:r w:rsidR="00CB240C" w:rsidRPr="00E1147B">
        <w:rPr>
          <w:rFonts w:asciiTheme="minorHAnsi" w:hAnsiTheme="minorHAnsi"/>
        </w:rPr>
        <w:t xml:space="preserve"> : </w:t>
      </w:r>
      <w:r w:rsidR="00567423" w:rsidRPr="00E1147B">
        <w:rPr>
          <w:rFonts w:asciiTheme="minorHAnsi" w:hAnsiTheme="minorHAnsi"/>
        </w:rPr>
        <w:t xml:space="preserve">traitement des extra-points sur les constellations </w:t>
      </w:r>
      <w:r w:rsidR="00CD4335" w:rsidRPr="00E1147B">
        <w:rPr>
          <w:rFonts w:asciiTheme="minorHAnsi" w:hAnsiTheme="minorHAnsi"/>
        </w:rPr>
        <w:t>exotiques</w:t>
      </w:r>
      <w:bookmarkEnd w:id="40"/>
    </w:p>
    <w:p w14:paraId="208E3829" w14:textId="7202E5C8" w:rsidR="00CD4335" w:rsidRPr="00E1147B" w:rsidRDefault="002F1645" w:rsidP="002F1645">
      <w:pPr>
        <w:jc w:val="both"/>
      </w:pPr>
      <w:r w:rsidRPr="00E1147B">
        <w:rPr>
          <w:rFonts w:cstheme="minorHAnsi"/>
        </w:rPr>
        <w:t>Comme nous le verrons dans l’état de l’art, les performances des systèmes de traitement du signal sont caractérisées par des paramètres tels que la vitesse de traitement du signal, le taux d’erreur, la bande passante ou encore le rapport signal sur bruit</w:t>
      </w:r>
      <w:r w:rsidRPr="00E1147B">
        <w:t>. Un des principaux axes de recherche consiste à améliorer de façon continue ces p</w:t>
      </w:r>
      <w:r w:rsidR="00F5753B" w:rsidRPr="00E1147B">
        <w:t>erformances</w:t>
      </w:r>
      <w:r w:rsidR="00C506A8" w:rsidRPr="00E1147B">
        <w:t xml:space="preserve"> (augmenter la vitesse, la bande passante, diminuer le taux d’erreur, etc.)</w:t>
      </w:r>
      <w:r w:rsidRPr="00E1147B">
        <w:t>. Ainsi, d</w:t>
      </w:r>
      <w:r w:rsidR="00CD4335" w:rsidRPr="00E1147B">
        <w:t xml:space="preserve">ans la continuité de 2020, le premier axe de recherche sur lequel nous avons travaillé en 2021 a consisté en un travail sur les performances de nos solutions d’interception de faisceaux hertziens. Nous </w:t>
      </w:r>
      <w:r w:rsidR="00CD4335" w:rsidRPr="00E1147B">
        <w:lastRenderedPageBreak/>
        <w:t xml:space="preserve">avons en particulier poursuivi le travail sur la gestion de constellations exotiques avec la présence d’extra-points, afin d’élargir le fonctionnement de nos systèmes d’interception. </w:t>
      </w:r>
      <w:r w:rsidR="00756D6B" w:rsidRPr="00E1147B">
        <w:t xml:space="preserve">Ce sujet s’inscrit dans le contexte de l’utilisation croissante de la modulation ACM, dont les trames sont complexes à démoduler.  </w:t>
      </w:r>
    </w:p>
    <w:p w14:paraId="75B5E34E" w14:textId="3114A587" w:rsidR="00CD4335" w:rsidRPr="00E1147B" w:rsidRDefault="00C124F3" w:rsidP="00A6054B">
      <w:pPr>
        <w:pStyle w:val="Titre5"/>
      </w:pPr>
      <w:bookmarkStart w:id="41" w:name="_Toc109752868"/>
      <w:r w:rsidRPr="00E1147B">
        <w:t xml:space="preserve">Axe de recherche 2 : </w:t>
      </w:r>
      <w:r w:rsidR="00A17ACA" w:rsidRPr="00E1147B">
        <w:t>Recherche sur les modes et les conditions de fonctionnement des intercepteurs</w:t>
      </w:r>
      <w:bookmarkEnd w:id="41"/>
    </w:p>
    <w:p w14:paraId="612E1258" w14:textId="7A2AAF20" w:rsidR="00DB3B4A" w:rsidRPr="00E1147B" w:rsidRDefault="00DB3B4A" w:rsidP="00DB3B4A">
      <w:pPr>
        <w:jc w:val="both"/>
      </w:pPr>
      <w:r w:rsidRPr="00E1147B">
        <w:t xml:space="preserve">Le second axe de recherche de notre opération de R&amp;D a porté sur un travail concernant les modes et les conditions de fonctionnement des intercepteurs. En effet, comme nous le verrons dans l’état de l’art, les intercepteurs peuvent fonctionner sur différentes bandes de fréquences, avec différentes techniques de mapping, et dans des conditions météorologiques variables. Cette partie de notre travail a visé à faire évoluer les modes de fonctionnement de nos solutions d’interception. </w:t>
      </w:r>
    </w:p>
    <w:p w14:paraId="5BEAE90C" w14:textId="3710D296" w:rsidR="004E6D06" w:rsidRPr="00E1147B" w:rsidRDefault="00DB3B4A" w:rsidP="00CD4335">
      <w:pPr>
        <w:pStyle w:val="INNOVATECHnormal"/>
      </w:pPr>
      <w:r w:rsidRPr="00E1147B">
        <w:t>En particulier, c</w:t>
      </w:r>
      <w:r w:rsidR="00567423" w:rsidRPr="00E1147B">
        <w:t xml:space="preserve">es activités de recherche et développement concernent </w:t>
      </w:r>
      <w:r w:rsidR="0024753A" w:rsidRPr="00E1147B">
        <w:t xml:space="preserve">d’une part </w:t>
      </w:r>
      <w:r w:rsidR="00567423" w:rsidRPr="00E1147B">
        <w:t xml:space="preserve">la conception de nouvelles solutions de modules BDCA (Band Down Converter Agile), </w:t>
      </w:r>
      <w:r w:rsidRPr="00E1147B">
        <w:t xml:space="preserve">lesquelles consistent à transposer le signal reçu dans une plus basse fréquence avant de le transmettre au démodulateur. L’objectif de ce sujet est d’élargir la plage de fréquence de travail de notre </w:t>
      </w:r>
      <w:r w:rsidR="00CE5182" w:rsidRPr="00E1147B">
        <w:t xml:space="preserve">nouveau </w:t>
      </w:r>
      <w:r w:rsidRPr="00E1147B">
        <w:t>BDCA à la plage 2-18 GHz.</w:t>
      </w:r>
      <w:r w:rsidR="00EE5CF2" w:rsidRPr="00E1147B">
        <w:t xml:space="preserve"> </w:t>
      </w:r>
      <w:r w:rsidR="00C506A8" w:rsidRPr="00E1147B">
        <w:t>En 2021, l</w:t>
      </w:r>
      <w:r w:rsidRPr="00E1147B">
        <w:t>es objectifs associés concernent le développement et le test d’un</w:t>
      </w:r>
      <w:r w:rsidR="00E47A9C" w:rsidRPr="00E1147B">
        <w:t>e</w:t>
      </w:r>
      <w:r w:rsidRPr="00E1147B">
        <w:t xml:space="preserve"> nouve</w:t>
      </w:r>
      <w:r w:rsidR="00E47A9C" w:rsidRPr="00E1147B">
        <w:t>lle</w:t>
      </w:r>
      <w:r w:rsidRPr="00E1147B">
        <w:t xml:space="preserve"> </w:t>
      </w:r>
      <w:r w:rsidR="00E47A9C" w:rsidRPr="00E1147B">
        <w:t>solution technique</w:t>
      </w:r>
      <w:r w:rsidRPr="00E1147B">
        <w:t xml:space="preserve"> répondant à un cahier des charges spécifique. </w:t>
      </w:r>
    </w:p>
    <w:p w14:paraId="3BC5AA0B" w14:textId="083FC9E1" w:rsidR="00D547D0" w:rsidRPr="00E1147B" w:rsidRDefault="00EE5CF2" w:rsidP="00C31C01">
      <w:pPr>
        <w:pStyle w:val="INNOVATECHnormal"/>
      </w:pPr>
      <w:r w:rsidRPr="00E1147B">
        <w:t>D’autre part, nous avons travaillé à la conception d’un nouvel intercepteur Hautes Fréquences (HF), dont l’objectif est de reconstruire un signal de façon fine, et ce en mode non-coopératif. En 2021, nous avons principalement travaillé sur la partie software du traitement du signal.</w:t>
      </w:r>
    </w:p>
    <w:p w14:paraId="0A0BFA83" w14:textId="38EABEFA" w:rsidR="00D547D0" w:rsidRPr="00E1147B" w:rsidRDefault="00597C44" w:rsidP="00EA6231">
      <w:pPr>
        <w:pStyle w:val="Titre4"/>
      </w:pPr>
      <w:bookmarkStart w:id="42" w:name="_Toc80265849"/>
      <w:bookmarkStart w:id="43" w:name="_Toc109752869"/>
      <w:r w:rsidRPr="00E1147B">
        <w:t>Démarche suivie pour identifier les connaissances existantes et accessibles</w:t>
      </w:r>
      <w:bookmarkEnd w:id="42"/>
      <w:bookmarkEnd w:id="43"/>
    </w:p>
    <w:p w14:paraId="1F2F4B44" w14:textId="3AAFB3D3" w:rsidR="00C83484" w:rsidRPr="00E1147B" w:rsidRDefault="00C83484" w:rsidP="00C83484">
      <w:pPr>
        <w:pStyle w:val="Sansinterligne"/>
      </w:pPr>
      <w:r w:rsidRPr="00E1147B">
        <w:t xml:space="preserve">Avant d’initier ce projet, nous avons recherché dans la littérature scientifique des publications (articles scientifiques, brevets, thèses, etc.) traitant de problématiques proches de celles que nous avons rencontrées. </w:t>
      </w:r>
    </w:p>
    <w:p w14:paraId="44A650CE" w14:textId="7750A85F" w:rsidR="008F04C1" w:rsidRPr="00E1147B" w:rsidRDefault="00597C44" w:rsidP="00EA6231">
      <w:pPr>
        <w:pStyle w:val="Titre4"/>
      </w:pPr>
      <w:bookmarkStart w:id="44" w:name="_Toc80265850"/>
      <w:bookmarkStart w:id="45" w:name="_Toc109752870"/>
      <w:r w:rsidRPr="00E1147B">
        <w:t>Difficultés rencontrées par l’entreprise</w:t>
      </w:r>
      <w:bookmarkEnd w:id="44"/>
      <w:bookmarkEnd w:id="45"/>
    </w:p>
    <w:p w14:paraId="48B9ADD1" w14:textId="1C9E2B46" w:rsidR="008F04C1" w:rsidRPr="00E1147B" w:rsidRDefault="008F04C1" w:rsidP="008839AF">
      <w:pPr>
        <w:pStyle w:val="INNOVATECHnormal"/>
      </w:pPr>
      <w:r w:rsidRPr="00E1147B">
        <w:t xml:space="preserve">Nous rencontrons des problématiques et des verrous techniques et technologiques récurrents dans le cadre de notre développement de solutions d’interception de faisceaux hertziens. Parmi eux : </w:t>
      </w:r>
    </w:p>
    <w:p w14:paraId="29410FD6" w14:textId="4FE0FA37" w:rsidR="008F04C1" w:rsidRPr="00E1147B" w:rsidRDefault="008F04C1" w:rsidP="008839AF">
      <w:pPr>
        <w:pStyle w:val="INNOVATECHnormal"/>
        <w:numPr>
          <w:ilvl w:val="0"/>
          <w:numId w:val="14"/>
        </w:numPr>
      </w:pPr>
      <w:r w:rsidRPr="00E1147B">
        <w:t>Les dégradations</w:t>
      </w:r>
      <w:r w:rsidR="00D82BD8" w:rsidRPr="00E1147B">
        <w:t xml:space="preserve"> du signal</w:t>
      </w:r>
      <w:r w:rsidRPr="00E1147B">
        <w:t xml:space="preserve"> introduites par les différents éléments de la chaîne de réception analogique impact</w:t>
      </w:r>
      <w:r w:rsidR="00D82BD8" w:rsidRPr="00E1147B">
        <w:t xml:space="preserve">ent dans différentes mesures les </w:t>
      </w:r>
      <w:r w:rsidRPr="00E1147B">
        <w:t xml:space="preserve">performances </w:t>
      </w:r>
      <w:r w:rsidR="00D82BD8" w:rsidRPr="00E1147B">
        <w:t>de nos systèmes</w:t>
      </w:r>
      <w:r w:rsidRPr="00E1147B">
        <w:t xml:space="preserve">. A cause des largeurs de bandes des signaux à traiter et/ou des ordres de modulation élevés, nous rencontrons des problèmes de : </w:t>
      </w:r>
    </w:p>
    <w:p w14:paraId="5A009972" w14:textId="19264805" w:rsidR="00203C62" w:rsidRPr="00E1147B" w:rsidRDefault="00203C62" w:rsidP="00203C62">
      <w:pPr>
        <w:pStyle w:val="INNOVATECHnormal"/>
        <w:numPr>
          <w:ilvl w:val="1"/>
          <w:numId w:val="14"/>
        </w:numPr>
      </w:pPr>
      <w:r w:rsidRPr="00E1147B">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 ;</w:t>
      </w:r>
    </w:p>
    <w:p w14:paraId="3FC98AF8" w14:textId="4B6AC47C" w:rsidR="008F04C1" w:rsidRPr="00E1147B" w:rsidRDefault="008F04C1" w:rsidP="008839AF">
      <w:pPr>
        <w:pStyle w:val="INNOVATECHnormal"/>
        <w:numPr>
          <w:ilvl w:val="1"/>
          <w:numId w:val="14"/>
        </w:numPr>
      </w:pPr>
      <w:r w:rsidRPr="00E1147B">
        <w:t>SFDR</w:t>
      </w:r>
      <w:r w:rsidR="00D82BD8" w:rsidRPr="00E1147B">
        <w:t xml:space="preserve"> </w:t>
      </w:r>
      <w:r w:rsidRPr="00E1147B">
        <w:t>;</w:t>
      </w:r>
    </w:p>
    <w:p w14:paraId="6A4D8542" w14:textId="48ADC12D" w:rsidR="00D82BD8" w:rsidRPr="00E1147B" w:rsidRDefault="00D82BD8" w:rsidP="00B31E54">
      <w:pPr>
        <w:pStyle w:val="INNOVATECHnormal"/>
        <w:numPr>
          <w:ilvl w:val="1"/>
          <w:numId w:val="14"/>
        </w:numPr>
      </w:pPr>
      <w:r w:rsidRPr="00E1147B">
        <w:t>Facteur de bruit ;</w:t>
      </w:r>
    </w:p>
    <w:p w14:paraId="4CD8AC32" w14:textId="311F9AE8" w:rsidR="00D82BD8" w:rsidRPr="00E1147B" w:rsidRDefault="00D82BD8" w:rsidP="00B31E54">
      <w:pPr>
        <w:pStyle w:val="INNOVATECHnormal"/>
        <w:numPr>
          <w:ilvl w:val="1"/>
          <w:numId w:val="14"/>
        </w:numPr>
      </w:pPr>
      <w:r w:rsidRPr="00E1147B">
        <w:t>IP3.</w:t>
      </w:r>
    </w:p>
    <w:p w14:paraId="24867440" w14:textId="0B4267CB" w:rsidR="00CE5182" w:rsidRPr="00E1147B" w:rsidRDefault="002032A6" w:rsidP="00CE5182">
      <w:pPr>
        <w:pStyle w:val="INNOVATECHnormal"/>
        <w:ind w:left="720"/>
      </w:pPr>
      <w:r w:rsidRPr="00E1147B">
        <w:t>Si c</w:t>
      </w:r>
      <w:r w:rsidR="00CE5182" w:rsidRPr="00E1147B">
        <w:t xml:space="preserve">es perturbations sont </w:t>
      </w:r>
      <w:r w:rsidRPr="00E1147B">
        <w:t>récurrentes</w:t>
      </w:r>
      <w:r w:rsidR="00CE5182" w:rsidRPr="00E1147B">
        <w:t xml:space="preserve"> dans le milieu du traitement du signal, elles ne sont néanmoins pas triviales à traiter, d’autant plus que les projets d’Avantix font face à des cahiers des charges particulièrement </w:t>
      </w:r>
      <w:r w:rsidR="000029A8" w:rsidRPr="00E1147B">
        <w:t>exigeants</w:t>
      </w:r>
      <w:r w:rsidR="00CE5182" w:rsidRPr="00E1147B">
        <w:t xml:space="preserve">. </w:t>
      </w:r>
    </w:p>
    <w:p w14:paraId="6E82445A" w14:textId="5C20DBD4" w:rsidR="008F04C1" w:rsidRPr="00E1147B" w:rsidRDefault="008F04C1" w:rsidP="00B31E54">
      <w:pPr>
        <w:pStyle w:val="INNOVATECHnormal"/>
        <w:numPr>
          <w:ilvl w:val="0"/>
          <w:numId w:val="14"/>
        </w:numPr>
      </w:pPr>
      <w:r w:rsidRPr="00E1147B">
        <w:lastRenderedPageBreak/>
        <w:t xml:space="preserve">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valeurs (0.25 dB, 0.5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 </w:t>
      </w:r>
    </w:p>
    <w:p w14:paraId="739E2D8D" w14:textId="6EAE6B09" w:rsidR="00623AA2" w:rsidRPr="00E1147B" w:rsidRDefault="00623AA2" w:rsidP="00B31E54">
      <w:pPr>
        <w:pStyle w:val="INNOVATECHnormal"/>
        <w:numPr>
          <w:ilvl w:val="0"/>
          <w:numId w:val="14"/>
        </w:numPr>
      </w:pPr>
      <w:r w:rsidRPr="00E1147B">
        <w:t>La problématique des systèmes non-coopératifs, classique en interception FH puisqu’il s’agit d’intercepter des signaux sans en informer l’émetteur, et souvent sans en connaitre les caractéristiques exactes. Il ne peut donc y avoir de « demande » de la part du récepteur vers l’émetteur pour établir des protocoles de</w:t>
      </w:r>
      <w:r w:rsidR="00A93A83" w:rsidRPr="00E1147B">
        <w:t xml:space="preserv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 </w:t>
      </w:r>
    </w:p>
    <w:p w14:paraId="0E80DB94" w14:textId="7C8760BF" w:rsidR="008F04C1" w:rsidRPr="00E1147B" w:rsidRDefault="008F04C1" w:rsidP="008839AF">
      <w:pPr>
        <w:pStyle w:val="INNOVATECHnormal"/>
        <w:numPr>
          <w:ilvl w:val="0"/>
          <w:numId w:val="14"/>
        </w:numPr>
      </w:pPr>
      <w:r w:rsidRPr="00E1147B">
        <w:t>Pour le hardware, les problématiques :</w:t>
      </w:r>
    </w:p>
    <w:p w14:paraId="0F08606E" w14:textId="715EBAB2" w:rsidR="008F04C1" w:rsidRPr="00E1147B" w:rsidRDefault="008F04C1" w:rsidP="008839AF">
      <w:pPr>
        <w:pStyle w:val="INNOVATECHnormal"/>
        <w:numPr>
          <w:ilvl w:val="1"/>
          <w:numId w:val="14"/>
        </w:numPr>
        <w:rPr>
          <w:rFonts w:cstheme="minorHAnsi"/>
        </w:rPr>
      </w:pPr>
      <w:r w:rsidRPr="00E1147B">
        <w:rPr>
          <w:rFonts w:cstheme="minorHAnsi"/>
        </w:rPr>
        <w:t xml:space="preserve">De compacité / d’intégration / d’optimisation de surface ; </w:t>
      </w:r>
    </w:p>
    <w:p w14:paraId="675E6AC3" w14:textId="746A8699" w:rsidR="008F04C1" w:rsidRPr="00E1147B" w:rsidRDefault="008F04C1" w:rsidP="008839AF">
      <w:pPr>
        <w:pStyle w:val="INNOVATECHnormal"/>
        <w:numPr>
          <w:ilvl w:val="1"/>
          <w:numId w:val="14"/>
        </w:numPr>
        <w:rPr>
          <w:rFonts w:cstheme="minorHAnsi"/>
        </w:rPr>
      </w:pPr>
      <w:r w:rsidRPr="00E1147B">
        <w:rPr>
          <w:rFonts w:cstheme="minorHAnsi"/>
        </w:rPr>
        <w:t xml:space="preserve">De choix des composants et technologies. </w:t>
      </w:r>
      <w:r w:rsidRPr="00E1147B">
        <w:t>Certaines technologies éprouvées comme le FPGA commence à présenter des limitations vis-à-vis de nos exigences nouvelles de performances et de fonctionnalité</w:t>
      </w:r>
      <w:r w:rsidR="00D82BD8" w:rsidRPr="00E1147B">
        <w:t>,</w:t>
      </w:r>
      <w:r w:rsidRPr="00E1147B">
        <w:t xml:space="preserve">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 ;</w:t>
      </w:r>
    </w:p>
    <w:p w14:paraId="35BA8D2D" w14:textId="33231735" w:rsidR="00CE5182" w:rsidRPr="00E1147B" w:rsidRDefault="00CE5182" w:rsidP="008839AF">
      <w:pPr>
        <w:pStyle w:val="INNOVATECHnormal"/>
        <w:numPr>
          <w:ilvl w:val="1"/>
          <w:numId w:val="14"/>
        </w:numPr>
        <w:rPr>
          <w:rFonts w:cstheme="minorHAnsi"/>
        </w:rPr>
      </w:pPr>
      <w:r w:rsidRPr="00E1147B">
        <w:t>D’approvisionnement de composants, dont la production a été fortement impactée par la crise sanitaire à un moment où la demande se faisait de plus en plus forte. Des compromis sont alors nécessaires entre caractéristiques des composants et disponibilité ;</w:t>
      </w:r>
    </w:p>
    <w:p w14:paraId="2F4D1D0B" w14:textId="09D73D9C" w:rsidR="008F04C1" w:rsidRPr="00E1147B" w:rsidRDefault="008F04C1" w:rsidP="008839AF">
      <w:pPr>
        <w:pStyle w:val="INNOVATECHnormal"/>
        <w:numPr>
          <w:ilvl w:val="1"/>
          <w:numId w:val="14"/>
        </w:numPr>
        <w:rPr>
          <w:rFonts w:cstheme="minorHAnsi"/>
        </w:rPr>
      </w:pPr>
      <w:r w:rsidRPr="00E1147B">
        <w:rPr>
          <w:rFonts w:cstheme="minorHAnsi"/>
        </w:rPr>
        <w:t>De consommation de puissance ;</w:t>
      </w:r>
    </w:p>
    <w:p w14:paraId="48CA47BC" w14:textId="4498289D" w:rsidR="008F04C1" w:rsidRPr="00E1147B" w:rsidRDefault="008F04C1" w:rsidP="00B31E54">
      <w:pPr>
        <w:pStyle w:val="INNOVATECHnormal"/>
        <w:numPr>
          <w:ilvl w:val="1"/>
          <w:numId w:val="14"/>
        </w:numPr>
        <w:rPr>
          <w:rFonts w:cstheme="minorHAnsi"/>
        </w:rPr>
      </w:pPr>
      <w:r w:rsidRPr="00E1147B">
        <w:rPr>
          <w:rFonts w:cstheme="minorHAnsi"/>
        </w:rPr>
        <w:t>De dissipation thermique. Parfois, comme dans le cas des conceptions de nos solutions de modules BDCA, la dissipation thermique est difficilement conciliable avec la compacité</w:t>
      </w:r>
      <w:r w:rsidR="00D82BD8" w:rsidRPr="00E1147B">
        <w:rPr>
          <w:rFonts w:cstheme="minorHAnsi"/>
        </w:rPr>
        <w:t>,</w:t>
      </w:r>
      <w:r w:rsidRPr="00E1147B">
        <w:rPr>
          <w:rFonts w:cstheme="minorHAnsi"/>
        </w:rPr>
        <w:t xml:space="preserve"> car dissiper la chaleur implique d’augmenter la dimension des caissons embarquant les modules. </w:t>
      </w:r>
    </w:p>
    <w:p w14:paraId="78716198" w14:textId="58F23F44" w:rsidR="008F04C1" w:rsidRPr="00E1147B" w:rsidRDefault="008F04C1" w:rsidP="008839AF">
      <w:pPr>
        <w:pStyle w:val="INNOVATECHnormal"/>
        <w:numPr>
          <w:ilvl w:val="0"/>
          <w:numId w:val="14"/>
        </w:numPr>
      </w:pPr>
      <w:r w:rsidRPr="00E1147B">
        <w:t xml:space="preserve">La </w:t>
      </w:r>
      <w:r w:rsidR="00CE5182" w:rsidRPr="00E1147B">
        <w:t xml:space="preserve">dérive et la </w:t>
      </w:r>
      <w:r w:rsidRPr="00E1147B">
        <w:t>dégradation des performances, une fois les solutions conçues matérialisées sous forme de pro</w:t>
      </w:r>
      <w:r w:rsidR="00CE5182" w:rsidRPr="00E1147B">
        <w:t>totype fonctionnel</w:t>
      </w:r>
      <w:r w:rsidRPr="00E1147B">
        <w:t>.</w:t>
      </w:r>
    </w:p>
    <w:p w14:paraId="6B24E2AB" w14:textId="3E80BA22" w:rsidR="008F04C1" w:rsidRPr="00E1147B" w:rsidRDefault="008F04C1" w:rsidP="008839AF">
      <w:pPr>
        <w:pStyle w:val="INNOVATECHnormal"/>
      </w:pPr>
      <w:r w:rsidRPr="00E1147B">
        <w:t>À ces verrous récurrents s’ajoutent des verrous spécifiques liés aux travaux réalisés en 202</w:t>
      </w:r>
      <w:r w:rsidR="009F561C" w:rsidRPr="00E1147B">
        <w:t>1</w:t>
      </w:r>
      <w:r w:rsidRPr="00E1147B">
        <w:t xml:space="preserve">, citons non-exhaustivement : </w:t>
      </w:r>
    </w:p>
    <w:p w14:paraId="0118B755" w14:textId="77777777" w:rsidR="008F04C1" w:rsidRPr="00E1147B" w:rsidRDefault="008F04C1" w:rsidP="00DF635B">
      <w:pPr>
        <w:pStyle w:val="INNOVATECHnormal"/>
        <w:numPr>
          <w:ilvl w:val="0"/>
          <w:numId w:val="14"/>
        </w:numPr>
      </w:pPr>
      <w:r w:rsidRPr="00E1147B">
        <w:t>Critères de performance :</w:t>
      </w:r>
    </w:p>
    <w:p w14:paraId="2C3DD913" w14:textId="7CA42093" w:rsidR="008F04C1" w:rsidRPr="00E1147B" w:rsidRDefault="008F04C1">
      <w:pPr>
        <w:pStyle w:val="INNOVATECHnormal"/>
        <w:numPr>
          <w:ilvl w:val="0"/>
          <w:numId w:val="20"/>
        </w:numPr>
      </w:pPr>
      <w:r w:rsidRPr="00E1147B">
        <w:t>Traitement de constellations non conventionnelles présentant des extra-points issus de la modulation ACM combinant plusieurs techniques de modulation</w:t>
      </w:r>
      <w:r w:rsidR="009F561C" w:rsidRPr="00E1147B">
        <w:t> ;</w:t>
      </w:r>
    </w:p>
    <w:p w14:paraId="5BBD7349" w14:textId="784C747F" w:rsidR="008F04C1" w:rsidRPr="00E1147B" w:rsidRDefault="008F04C1">
      <w:pPr>
        <w:pStyle w:val="INNOVATECHnormal"/>
        <w:numPr>
          <w:ilvl w:val="0"/>
          <w:numId w:val="20"/>
        </w:numPr>
      </w:pPr>
      <w:r w:rsidRPr="00E1147B">
        <w:t>Renforcement de la robustesse malgré la fusion de deux constellations</w:t>
      </w:r>
      <w:r w:rsidR="009F561C" w:rsidRPr="00E1147B">
        <w:t> ;</w:t>
      </w:r>
    </w:p>
    <w:p w14:paraId="0DFCA482" w14:textId="057BCA64" w:rsidR="008F04C1" w:rsidRPr="00E1147B" w:rsidRDefault="008F04C1">
      <w:pPr>
        <w:pStyle w:val="INNOVATECHnormal"/>
        <w:numPr>
          <w:ilvl w:val="0"/>
          <w:numId w:val="20"/>
        </w:numPr>
      </w:pPr>
      <w:r w:rsidRPr="00E1147B">
        <w:lastRenderedPageBreak/>
        <w:t>Temps</w:t>
      </w:r>
      <w:r w:rsidR="009F561C" w:rsidRPr="00E1147B">
        <w:t>-r</w:t>
      </w:r>
      <w:r w:rsidRPr="00E1147B">
        <w:t>éel : optimisation du traitement, ajout de critères de robustesse sans congestion du système</w:t>
      </w:r>
      <w:r w:rsidR="00A93A83" w:rsidRPr="00E1147B">
        <w:t> ;</w:t>
      </w:r>
    </w:p>
    <w:p w14:paraId="79100F7A" w14:textId="407B7BB8" w:rsidR="00A93A83" w:rsidRPr="00E1147B" w:rsidRDefault="00A93A83" w:rsidP="00A93A83">
      <w:pPr>
        <w:pStyle w:val="INNOVATECHnormal"/>
        <w:numPr>
          <w:ilvl w:val="0"/>
          <w:numId w:val="20"/>
        </w:numPr>
      </w:pPr>
      <w:r w:rsidRPr="00E1147B">
        <w:t>Compensation en aveugle du canal multi-trajet.</w:t>
      </w:r>
    </w:p>
    <w:p w14:paraId="02B019B1" w14:textId="77777777" w:rsidR="008F04C1" w:rsidRPr="00E1147B" w:rsidRDefault="008F04C1" w:rsidP="00DF635B">
      <w:pPr>
        <w:pStyle w:val="INNOVATECHnormal"/>
        <w:numPr>
          <w:ilvl w:val="0"/>
          <w:numId w:val="14"/>
        </w:numPr>
      </w:pPr>
      <w:r w:rsidRPr="00E1147B">
        <w:t>Modes de fonctionnement des intercepteurs :</w:t>
      </w:r>
    </w:p>
    <w:p w14:paraId="599568A5" w14:textId="2AAEA1CC" w:rsidR="008F04C1" w:rsidRPr="00E1147B" w:rsidRDefault="008F04C1">
      <w:pPr>
        <w:pStyle w:val="INNOVATECHnormal"/>
        <w:numPr>
          <w:ilvl w:val="0"/>
          <w:numId w:val="21"/>
        </w:numPr>
      </w:pPr>
      <w:r w:rsidRPr="00E1147B">
        <w:t>Élargissement des bandes de fréquences malgré l’intersection avec les bandes de fréquences d</w:t>
      </w:r>
      <w:r w:rsidR="009F561C" w:rsidRPr="00E1147B">
        <w:t>u</w:t>
      </w:r>
      <w:r w:rsidRPr="00E1147B">
        <w:t xml:space="preserve"> réseau cellulaire à l’origine d’un bruit important</w:t>
      </w:r>
      <w:r w:rsidR="00433D79" w:rsidRPr="00E1147B">
        <w:t> ;</w:t>
      </w:r>
      <w:r w:rsidRPr="00E1147B">
        <w:t xml:space="preserve"> </w:t>
      </w:r>
    </w:p>
    <w:p w14:paraId="787DA7FC" w14:textId="3D8ADA26" w:rsidR="00EE5CF2" w:rsidRPr="00E1147B" w:rsidRDefault="00EE5CF2" w:rsidP="00EE5CF2">
      <w:pPr>
        <w:pStyle w:val="INNOVATECHnormal"/>
        <w:numPr>
          <w:ilvl w:val="0"/>
          <w:numId w:val="21"/>
        </w:numPr>
      </w:pPr>
      <w:r w:rsidRPr="00E1147B">
        <w:t>Fonctionnement en tant qu’intercepteur passif, en mode non-coopératif. Nous avons déjà évoqué cette problématique, qui devient particulièrement prépondérante dans le cadre de la réception de signaux pouvant venir de différents protocoles</w:t>
      </w:r>
      <w:r w:rsidR="002F4064" w:rsidRPr="00E1147B">
        <w:t> ;</w:t>
      </w:r>
      <w:r w:rsidRPr="00E1147B">
        <w:t xml:space="preserve"> </w:t>
      </w:r>
    </w:p>
    <w:p w14:paraId="7735AD08" w14:textId="4EB2DB0E" w:rsidR="00EE5CF2" w:rsidRPr="00E1147B" w:rsidRDefault="00EE5CF2" w:rsidP="00EE5CF2">
      <w:pPr>
        <w:pStyle w:val="INNOVATECHnormal"/>
        <w:numPr>
          <w:ilvl w:val="0"/>
          <w:numId w:val="21"/>
        </w:numPr>
      </w:pPr>
      <w:r w:rsidRPr="00E1147B">
        <w:t>Interprétabilité de la norme : cette variation des protocoles de communication</w:t>
      </w:r>
      <w:r w:rsidR="002F4064" w:rsidRPr="00E1147B">
        <w:t xml:space="preserve"> doit être repérable, identifiable et gérable par le récepteur, qui doit donc être adaptatif ;</w:t>
      </w:r>
    </w:p>
    <w:p w14:paraId="3E8A7497" w14:textId="6234A7FD" w:rsidR="002F4064" w:rsidRPr="00E1147B" w:rsidRDefault="002F4064" w:rsidP="00EE5CF2">
      <w:pPr>
        <w:pStyle w:val="INNOVATECHnormal"/>
        <w:numPr>
          <w:ilvl w:val="0"/>
          <w:numId w:val="21"/>
        </w:numPr>
      </w:pPr>
      <w:r w:rsidRPr="00E1147B">
        <w:t>Gestion des répétitions des messages, ce qui implique la reconnaissance de messages identiques, décodés ou non, pouvant venir de différents endroits.</w:t>
      </w:r>
    </w:p>
    <w:p w14:paraId="70F56392" w14:textId="77777777" w:rsidR="001A0DEE" w:rsidRPr="00E1147B" w:rsidRDefault="001A0DEE" w:rsidP="001A0DEE">
      <w:pPr>
        <w:pStyle w:val="INNOVATECHnormal"/>
        <w:ind w:left="1778"/>
      </w:pPr>
    </w:p>
    <w:p w14:paraId="5CB87E27" w14:textId="580B3E36" w:rsidR="00565801" w:rsidRPr="00E1147B" w:rsidRDefault="00597C44" w:rsidP="00565801">
      <w:pPr>
        <w:pStyle w:val="Titre4"/>
      </w:pPr>
      <w:bookmarkStart w:id="46" w:name="_Toc80265851"/>
      <w:bookmarkStart w:id="47" w:name="_Toc109752871"/>
      <w:r w:rsidRPr="00E1147B">
        <w:t>Présentation des connaissances existantes et accessibles</w:t>
      </w:r>
      <w:bookmarkEnd w:id="46"/>
      <w:bookmarkEnd w:id="47"/>
      <w:r w:rsidRPr="00E1147B">
        <w:t xml:space="preserve"> </w:t>
      </w:r>
    </w:p>
    <w:p w14:paraId="5A010351" w14:textId="10895FBF" w:rsidR="00565801" w:rsidRPr="00E1147B" w:rsidRDefault="00565801" w:rsidP="00565801">
      <w:pPr>
        <w:jc w:val="both"/>
      </w:pPr>
      <w:r w:rsidRPr="00E1147B">
        <w:t xml:space="preserve">Nous commençons par présenter les grands principes </w:t>
      </w:r>
      <w:r w:rsidR="00F1054B" w:rsidRPr="00E1147B">
        <w:t xml:space="preserve">de base </w:t>
      </w:r>
      <w:r w:rsidRPr="00E1147B">
        <w:t>de traitement du signal utilisés dans le cadre de cette opération de R&amp;D, avant de spécifier les connaissances accessibles dans le domaine de l’interception de FH, des performances et des limites de ces systèmes.</w:t>
      </w:r>
    </w:p>
    <w:p w14:paraId="406E2226" w14:textId="1D18C9F0" w:rsidR="00623AA2" w:rsidRPr="00E1147B" w:rsidRDefault="00597C44" w:rsidP="00A6054B">
      <w:pPr>
        <w:pStyle w:val="Titre5"/>
      </w:pPr>
      <w:bookmarkStart w:id="48" w:name="_Toc80265852"/>
      <w:bookmarkStart w:id="49" w:name="_Toc109752872"/>
      <w:r w:rsidRPr="00E1147B">
        <w:t xml:space="preserve">Introduction : </w:t>
      </w:r>
      <w:bookmarkEnd w:id="48"/>
      <w:r w:rsidR="00217EC1" w:rsidRPr="00E1147B">
        <w:t>principes de base</w:t>
      </w:r>
      <w:bookmarkEnd w:id="49"/>
      <w:r w:rsidRPr="00E1147B">
        <w:t xml:space="preserve"> </w:t>
      </w:r>
    </w:p>
    <w:p w14:paraId="04FC4A5A" w14:textId="7C72BDC7" w:rsidR="001B0CE1" w:rsidRPr="00E1147B" w:rsidRDefault="001B0CE1" w:rsidP="00B31E54">
      <w:pPr>
        <w:jc w:val="both"/>
      </w:pPr>
      <w:r w:rsidRPr="00E1147B">
        <w:t>On peut représenter un système de communication par la suite des traitements appliqués aux données binaires, en émission et en réception, afin d’assurer leur transmission (</w:t>
      </w:r>
      <w:r w:rsidRPr="00E1147B">
        <w:fldChar w:fldCharType="begin"/>
      </w:r>
      <w:r w:rsidRPr="00E1147B">
        <w:instrText xml:space="preserve"> REF _Ref108371179 \h </w:instrText>
      </w:r>
      <w:r w:rsidRPr="00E1147B">
        <w:fldChar w:fldCharType="separate"/>
      </w:r>
      <w:r w:rsidR="00113740" w:rsidRPr="00E1147B">
        <w:t xml:space="preserve">Figure </w:t>
      </w:r>
      <w:r w:rsidR="00113740">
        <w:rPr>
          <w:noProof/>
        </w:rPr>
        <w:t>3</w:t>
      </w:r>
      <w:r w:rsidRPr="00E1147B">
        <w:fldChar w:fldCharType="end"/>
      </w:r>
      <w:r w:rsidRPr="00E1147B">
        <w:t>).</w:t>
      </w:r>
    </w:p>
    <w:p w14:paraId="61874A6E" w14:textId="2D2C8E39" w:rsidR="001B0CE1" w:rsidRPr="00E1147B" w:rsidRDefault="001B0CE1" w:rsidP="001B0CE1">
      <w:pPr>
        <w:jc w:val="center"/>
      </w:pPr>
      <w:r w:rsidRPr="00E1147B">
        <w:rPr>
          <w:noProof/>
        </w:rPr>
        <w:drawing>
          <wp:inline distT="0" distB="0" distL="0" distR="0" wp14:anchorId="4C6502DA" wp14:editId="08EAA79B">
            <wp:extent cx="5085080" cy="1589493"/>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2579" cy="1591837"/>
                    </a:xfrm>
                    <a:prstGeom prst="rect">
                      <a:avLst/>
                    </a:prstGeom>
                  </pic:spPr>
                </pic:pic>
              </a:graphicData>
            </a:graphic>
          </wp:inline>
        </w:drawing>
      </w:r>
    </w:p>
    <w:p w14:paraId="2158DAEE" w14:textId="3E84CAFE" w:rsidR="001B0CE1" w:rsidRPr="00E1147B" w:rsidRDefault="001B0CE1" w:rsidP="001B0CE1">
      <w:pPr>
        <w:pStyle w:val="Lgende"/>
        <w:rPr>
          <w:color w:val="auto"/>
        </w:rPr>
      </w:pPr>
      <w:bookmarkStart w:id="50" w:name="_Ref108371179"/>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3</w:t>
      </w:r>
      <w:r w:rsidRPr="00E1147B">
        <w:rPr>
          <w:noProof/>
          <w:color w:val="auto"/>
        </w:rPr>
        <w:fldChar w:fldCharType="end"/>
      </w:r>
      <w:bookmarkEnd w:id="50"/>
      <w:r w:rsidRPr="00E1147B">
        <w:rPr>
          <w:color w:val="auto"/>
        </w:rPr>
        <w:t xml:space="preserve"> – Synoptique d’une transmission numérique</w:t>
      </w:r>
      <w:bookmarkStart w:id="51" w:name="_Ref108604982"/>
      <w:r w:rsidR="00221DAC" w:rsidRPr="00E1147B">
        <w:rPr>
          <w:rStyle w:val="Appelnotedebasdep"/>
          <w:color w:val="auto"/>
        </w:rPr>
        <w:footnoteReference w:id="1"/>
      </w:r>
      <w:bookmarkEnd w:id="51"/>
      <w:r w:rsidRPr="00E1147B">
        <w:rPr>
          <w:color w:val="auto"/>
        </w:rPr>
        <w:t>.</w:t>
      </w:r>
    </w:p>
    <w:p w14:paraId="063F088A" w14:textId="77777777" w:rsidR="00221DAC" w:rsidRPr="00E1147B" w:rsidRDefault="00221DAC">
      <w:pPr>
        <w:pStyle w:val="Paragraphedeliste"/>
        <w:numPr>
          <w:ilvl w:val="0"/>
          <w:numId w:val="29"/>
        </w:numPr>
        <w:rPr>
          <w:rFonts w:asciiTheme="minorHAnsi" w:hAnsiTheme="minorHAnsi" w:cstheme="minorHAnsi"/>
          <w:sz w:val="22"/>
        </w:rPr>
      </w:pPr>
      <w:r w:rsidRPr="00E1147B">
        <w:rPr>
          <w:rFonts w:asciiTheme="minorHAnsi" w:hAnsiTheme="minorHAnsi" w:cstheme="minorHAnsi"/>
          <w:b/>
          <w:bCs/>
          <w:sz w:val="22"/>
        </w:rPr>
        <w:t>Codage source</w:t>
      </w:r>
      <w:r w:rsidRPr="00E1147B">
        <w:rPr>
          <w:rFonts w:asciiTheme="minorHAnsi" w:hAnsiTheme="minorHAnsi" w:cstheme="minorHAnsi"/>
          <w:sz w:val="22"/>
        </w:rPr>
        <w:t> : consiste à éliminer la redondance de manière à réduire la quantité de données à transmettre ;</w:t>
      </w:r>
    </w:p>
    <w:p w14:paraId="26BE6E87" w14:textId="5E10AE81" w:rsidR="00221DAC" w:rsidRPr="00E1147B" w:rsidRDefault="00221DAC">
      <w:pPr>
        <w:pStyle w:val="Paragraphedeliste"/>
        <w:numPr>
          <w:ilvl w:val="0"/>
          <w:numId w:val="29"/>
        </w:numPr>
        <w:rPr>
          <w:rFonts w:asciiTheme="minorHAnsi" w:hAnsiTheme="minorHAnsi" w:cstheme="minorHAnsi"/>
          <w:sz w:val="22"/>
        </w:rPr>
      </w:pPr>
      <w:r w:rsidRPr="00E1147B">
        <w:rPr>
          <w:rFonts w:asciiTheme="minorHAnsi" w:hAnsiTheme="minorHAnsi" w:cstheme="minorHAnsi"/>
          <w:b/>
          <w:bCs/>
          <w:sz w:val="22"/>
        </w:rPr>
        <w:t>Codage canal</w:t>
      </w:r>
      <w:r w:rsidRPr="00E1147B">
        <w:rPr>
          <w:rFonts w:asciiTheme="minorHAnsi" w:hAnsiTheme="minorHAnsi" w:cstheme="minorHAnsi"/>
          <w:sz w:val="22"/>
        </w:rPr>
        <w:t xml:space="preserve"> : quel que soit le type de canal de transmission utilisé, le signal transmis est</w:t>
      </w:r>
      <w:r w:rsidRPr="00E1147B">
        <w:rPr>
          <w:rFonts w:asciiTheme="minorHAnsi" w:hAnsiTheme="minorHAnsi" w:cstheme="minorHAnsi"/>
          <w:sz w:val="22"/>
        </w:rPr>
        <w:br/>
        <w:t>soumis à des perturbations, que l’on appelle bruit, pouvant entraîner une altération des données. Afin d’y remédier, il est d’usage d’ajouter de la redondance à l’information dans le but de détecter puis corriger les erreurs de transmission. Nous utilisons pour cela des codes correcteurs d’erreurs.</w:t>
      </w:r>
    </w:p>
    <w:p w14:paraId="72A2FE4B" w14:textId="36CFE64B" w:rsidR="00221DAC" w:rsidRPr="00E1147B" w:rsidRDefault="00221DAC">
      <w:pPr>
        <w:pStyle w:val="Paragraphedeliste"/>
        <w:numPr>
          <w:ilvl w:val="0"/>
          <w:numId w:val="27"/>
        </w:numPr>
        <w:rPr>
          <w:rFonts w:asciiTheme="minorHAnsi" w:hAnsiTheme="minorHAnsi" w:cstheme="minorHAnsi"/>
          <w:sz w:val="22"/>
        </w:rPr>
      </w:pPr>
      <w:r w:rsidRPr="00E1147B">
        <w:rPr>
          <w:rFonts w:asciiTheme="minorHAnsi" w:hAnsiTheme="minorHAnsi" w:cstheme="minorHAnsi"/>
          <w:b/>
          <w:bCs/>
          <w:sz w:val="22"/>
        </w:rPr>
        <w:t>Modulation</w:t>
      </w:r>
      <w:r w:rsidR="00E60D5F" w:rsidRPr="00E1147B">
        <w:rPr>
          <w:rFonts w:asciiTheme="minorHAnsi" w:hAnsiTheme="minorHAnsi" w:cstheme="minorHAnsi"/>
          <w:sz w:val="22"/>
        </w:rPr>
        <w:t> :</w:t>
      </w:r>
      <w:r w:rsidRPr="00E1147B">
        <w:rPr>
          <w:rFonts w:asciiTheme="minorHAnsi" w:hAnsiTheme="minorHAnsi" w:cstheme="minorHAnsi"/>
          <w:sz w:val="22"/>
        </w:rPr>
        <w:t xml:space="preserve"> consiste à transformer un message en un signal adapté à la transmission sur un support physique</w:t>
      </w:r>
      <w:r w:rsidR="00F1054B" w:rsidRPr="00E1147B">
        <w:rPr>
          <w:rFonts w:asciiTheme="minorHAnsi" w:hAnsiTheme="minorHAnsi" w:cstheme="minorHAnsi"/>
          <w:sz w:val="22"/>
        </w:rPr>
        <w:t> ;</w:t>
      </w:r>
    </w:p>
    <w:p w14:paraId="254D8294" w14:textId="1873F02E" w:rsidR="00F1054B" w:rsidRPr="00E1147B" w:rsidRDefault="00F1054B">
      <w:pPr>
        <w:pStyle w:val="Paragraphedeliste"/>
        <w:numPr>
          <w:ilvl w:val="0"/>
          <w:numId w:val="27"/>
        </w:numPr>
        <w:rPr>
          <w:rFonts w:asciiTheme="minorHAnsi" w:hAnsiTheme="minorHAnsi" w:cstheme="minorHAnsi"/>
          <w:sz w:val="22"/>
        </w:rPr>
      </w:pPr>
      <w:r w:rsidRPr="00E1147B">
        <w:rPr>
          <w:rFonts w:asciiTheme="minorHAnsi" w:hAnsiTheme="minorHAnsi" w:cstheme="minorHAnsi"/>
          <w:sz w:val="22"/>
        </w:rPr>
        <w:lastRenderedPageBreak/>
        <w:t>Les étapes suivantes</w:t>
      </w:r>
      <w:r w:rsidR="006D4A89" w:rsidRPr="00E1147B">
        <w:rPr>
          <w:rFonts w:asciiTheme="minorHAnsi" w:hAnsiTheme="minorHAnsi" w:cstheme="minorHAnsi"/>
          <w:sz w:val="22"/>
        </w:rPr>
        <w:t xml:space="preserve"> de </w:t>
      </w:r>
      <w:r w:rsidR="006D4A89" w:rsidRPr="00E1147B">
        <w:rPr>
          <w:rFonts w:asciiTheme="minorHAnsi" w:hAnsiTheme="minorHAnsi" w:cstheme="minorHAnsi"/>
          <w:b/>
          <w:bCs/>
          <w:sz w:val="22"/>
        </w:rPr>
        <w:t>démodulation et décodage</w:t>
      </w:r>
      <w:r w:rsidRPr="00E1147B">
        <w:rPr>
          <w:rFonts w:asciiTheme="minorHAnsi" w:hAnsiTheme="minorHAnsi" w:cstheme="minorHAnsi"/>
          <w:sz w:val="22"/>
        </w:rPr>
        <w:t xml:space="preserve"> consistent à réaliser des opérations inverses pour extraire le signal modulé.</w:t>
      </w:r>
    </w:p>
    <w:p w14:paraId="7202677F" w14:textId="77777777" w:rsidR="00221DAC" w:rsidRPr="00E1147B" w:rsidRDefault="00221DAC" w:rsidP="00221DAC">
      <w:pPr>
        <w:pStyle w:val="Paragraphedeliste"/>
        <w:rPr>
          <w:rFonts w:asciiTheme="minorHAnsi" w:hAnsiTheme="minorHAnsi" w:cstheme="minorHAnsi"/>
          <w:sz w:val="22"/>
        </w:rPr>
      </w:pPr>
    </w:p>
    <w:p w14:paraId="6FFD6D14" w14:textId="2AF45A17" w:rsidR="00307405" w:rsidRPr="00E1147B" w:rsidRDefault="00221DAC" w:rsidP="00221DAC">
      <w:pPr>
        <w:jc w:val="both"/>
        <w:rPr>
          <w:rFonts w:eastAsia="Times New Roman" w:cstheme="minorHAnsi"/>
          <w:lang w:eastAsia="en-US"/>
        </w:rPr>
      </w:pPr>
      <w:r w:rsidRPr="00E1147B">
        <w:rPr>
          <w:rFonts w:eastAsia="Times New Roman" w:cstheme="minorHAnsi"/>
          <w:lang w:eastAsia="en-US"/>
        </w:rPr>
        <w:t xml:space="preserve">Il existe deux possibilités pour transmettre un signal numérique : </w:t>
      </w:r>
      <w:r w:rsidRPr="00E1147B">
        <w:rPr>
          <w:rFonts w:eastAsia="Times New Roman" w:cstheme="minorHAnsi"/>
          <w:b/>
          <w:bCs/>
          <w:lang w:eastAsia="en-US"/>
        </w:rPr>
        <w:t>la transmission en bande de base ou la modulation d’une onde porteuse.</w:t>
      </w:r>
      <w:r w:rsidRPr="00E1147B">
        <w:rPr>
          <w:rFonts w:eastAsia="Times New Roman" w:cstheme="minorHAnsi"/>
          <w:lang w:eastAsia="en-US"/>
        </w:rPr>
        <w:t xml:space="preserv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r w:rsidR="00307405" w:rsidRPr="00E1147B">
        <w:rPr>
          <w:rFonts w:eastAsia="Times New Roman" w:cstheme="minorHAnsi"/>
          <w:lang w:eastAsia="en-US"/>
        </w:rPr>
        <w:t xml:space="preserve"> (</w:t>
      </w:r>
      <w:r w:rsidR="00307405" w:rsidRPr="00E1147B">
        <w:rPr>
          <w:rFonts w:eastAsia="Times New Roman" w:cstheme="minorHAnsi"/>
          <w:lang w:eastAsia="en-US"/>
        </w:rPr>
        <w:fldChar w:fldCharType="begin"/>
      </w:r>
      <w:r w:rsidR="00307405" w:rsidRPr="00E1147B">
        <w:rPr>
          <w:rFonts w:eastAsia="Times New Roman" w:cstheme="minorHAnsi"/>
          <w:lang w:eastAsia="en-US"/>
        </w:rPr>
        <w:instrText xml:space="preserve"> REF _Ref108550716 \h </w:instrText>
      </w:r>
      <w:r w:rsidR="00307405" w:rsidRPr="00E1147B">
        <w:rPr>
          <w:rFonts w:eastAsia="Times New Roman" w:cstheme="minorHAnsi"/>
          <w:lang w:eastAsia="en-US"/>
        </w:rPr>
      </w:r>
      <w:r w:rsidR="00307405" w:rsidRPr="00E1147B">
        <w:rPr>
          <w:rFonts w:eastAsia="Times New Roman" w:cstheme="minorHAnsi"/>
          <w:lang w:eastAsia="en-US"/>
        </w:rPr>
        <w:fldChar w:fldCharType="separate"/>
      </w:r>
      <w:r w:rsidR="00113740" w:rsidRPr="00E1147B">
        <w:t xml:space="preserve">Figure </w:t>
      </w:r>
      <w:r w:rsidR="00113740">
        <w:rPr>
          <w:noProof/>
        </w:rPr>
        <w:t>4</w:t>
      </w:r>
      <w:r w:rsidR="00307405" w:rsidRPr="00E1147B">
        <w:rPr>
          <w:rFonts w:eastAsia="Times New Roman" w:cstheme="minorHAnsi"/>
          <w:lang w:eastAsia="en-US"/>
        </w:rPr>
        <w:fldChar w:fldCharType="end"/>
      </w:r>
      <w:r w:rsidR="00307405" w:rsidRPr="00E1147B">
        <w:rPr>
          <w:rFonts w:eastAsia="Times New Roman" w:cstheme="minorHAnsi"/>
          <w:lang w:eastAsia="en-US"/>
        </w:rPr>
        <w:t>)</w:t>
      </w:r>
      <w:r w:rsidRPr="00E1147B">
        <w:rPr>
          <w:rFonts w:eastAsia="Times New Roman" w:cstheme="minorHAnsi"/>
          <w:lang w:eastAsia="en-US"/>
        </w:rPr>
        <w:t xml:space="preserve">. </w:t>
      </w:r>
    </w:p>
    <w:p w14:paraId="26175523" w14:textId="5BA7F1BF" w:rsidR="00307405" w:rsidRPr="00E1147B" w:rsidRDefault="00307405" w:rsidP="00307405">
      <w:pPr>
        <w:jc w:val="center"/>
        <w:rPr>
          <w:rFonts w:eastAsia="Times New Roman" w:cstheme="minorHAnsi"/>
          <w:lang w:eastAsia="en-US"/>
        </w:rPr>
      </w:pPr>
      <w:r w:rsidRPr="00E1147B">
        <w:rPr>
          <w:noProof/>
        </w:rPr>
        <w:drawing>
          <wp:inline distT="0" distB="0" distL="0" distR="0" wp14:anchorId="2D492EE8" wp14:editId="51644DC0">
            <wp:extent cx="4404887" cy="1320249"/>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7210" cy="1326940"/>
                    </a:xfrm>
                    <a:prstGeom prst="rect">
                      <a:avLst/>
                    </a:prstGeom>
                  </pic:spPr>
                </pic:pic>
              </a:graphicData>
            </a:graphic>
          </wp:inline>
        </w:drawing>
      </w:r>
    </w:p>
    <w:p w14:paraId="54F21FB3" w14:textId="776694C2" w:rsidR="00307405" w:rsidRPr="00E1147B" w:rsidRDefault="00307405" w:rsidP="00307405">
      <w:pPr>
        <w:pStyle w:val="Lgende"/>
        <w:rPr>
          <w:rFonts w:eastAsia="Times New Roman" w:cstheme="minorHAnsi"/>
          <w:color w:val="auto"/>
          <w:lang w:eastAsia="en-US"/>
        </w:rPr>
      </w:pPr>
      <w:bookmarkStart w:id="52" w:name="_Ref108550716"/>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4</w:t>
      </w:r>
      <w:r w:rsidRPr="00E1147B">
        <w:rPr>
          <w:noProof/>
          <w:color w:val="auto"/>
        </w:rPr>
        <w:fldChar w:fldCharType="end"/>
      </w:r>
      <w:bookmarkEnd w:id="52"/>
      <w:r w:rsidRPr="00E1147B">
        <w:rPr>
          <w:color w:val="auto"/>
        </w:rPr>
        <w:t xml:space="preserve"> – Principe de la modulation</w:t>
      </w:r>
      <w:bookmarkStart w:id="53" w:name="_Ref108550767"/>
      <w:r w:rsidR="00BD29AC" w:rsidRPr="00E1147B">
        <w:rPr>
          <w:rStyle w:val="Appelnotedebasdep"/>
          <w:color w:val="auto"/>
        </w:rPr>
        <w:footnoteReference w:id="2"/>
      </w:r>
      <w:bookmarkEnd w:id="53"/>
      <w:r w:rsidRPr="00E1147B">
        <w:rPr>
          <w:color w:val="auto"/>
        </w:rPr>
        <w:t>.</w:t>
      </w:r>
    </w:p>
    <w:p w14:paraId="472AF7D7" w14:textId="513B0318" w:rsidR="00E60D5F" w:rsidRPr="00E1147B" w:rsidRDefault="00221DAC" w:rsidP="00221DAC">
      <w:pPr>
        <w:jc w:val="both"/>
        <w:rPr>
          <w:rFonts w:eastAsia="Times New Roman" w:cstheme="minorHAnsi"/>
          <w:lang w:eastAsia="en-US"/>
        </w:rPr>
      </w:pPr>
      <w:r w:rsidRPr="00E1147B">
        <w:rPr>
          <w:rFonts w:eastAsia="Times New Roman" w:cstheme="minorHAnsi"/>
          <w:lang w:eastAsia="en-US"/>
        </w:rPr>
        <w:t>Une démarche commune aux deux méthodes de transmission est l’association d’une information physique et d’un symbole binaire</w:t>
      </w:r>
      <w:r w:rsidR="00F1054B" w:rsidRPr="00E1147B">
        <w:rPr>
          <w:rFonts w:eastAsia="Times New Roman" w:cstheme="minorHAnsi"/>
          <w:lang w:eastAsia="en-US"/>
        </w:rPr>
        <w:t xml:space="preserve"> (</w:t>
      </w:r>
      <w:r w:rsidRPr="00E1147B">
        <w:rPr>
          <w:rFonts w:eastAsia="Times New Roman" w:cstheme="minorHAnsi"/>
          <w:lang w:eastAsia="en-US"/>
        </w:rPr>
        <w:t>mapping</w:t>
      </w:r>
      <w:r w:rsidR="00F1054B" w:rsidRPr="00E1147B">
        <w:rPr>
          <w:rFonts w:eastAsia="Times New Roman" w:cstheme="minorHAnsi"/>
          <w:lang w:eastAsia="en-US"/>
        </w:rPr>
        <w:t>)</w:t>
      </w:r>
      <w:r w:rsidRPr="00E1147B">
        <w:rPr>
          <w:rFonts w:eastAsia="Times New Roman" w:cstheme="minorHAnsi"/>
          <w:lang w:eastAsia="en-US"/>
        </w:rPr>
        <w:t>.</w:t>
      </w:r>
    </w:p>
    <w:p w14:paraId="5DBCDC5A" w14:textId="631ADF3E" w:rsidR="00E203ED" w:rsidRPr="00E1147B" w:rsidRDefault="00221DAC" w:rsidP="00A6054B">
      <w:pPr>
        <w:pStyle w:val="Titre6"/>
        <w:rPr>
          <w:lang w:eastAsia="en-US"/>
        </w:rPr>
      </w:pPr>
      <w:bookmarkStart w:id="54" w:name="_Toc109752873"/>
      <w:r w:rsidRPr="00E1147B">
        <w:rPr>
          <w:lang w:eastAsia="en-US"/>
        </w:rPr>
        <w:t>Modulation par onde porteuse</w:t>
      </w:r>
      <w:bookmarkEnd w:id="54"/>
    </w:p>
    <w:p w14:paraId="51137CDE" w14:textId="7C224A7C" w:rsidR="00221DAC" w:rsidRPr="00E1147B" w:rsidRDefault="00221DAC" w:rsidP="00221DAC">
      <w:pPr>
        <w:jc w:val="both"/>
        <w:rPr>
          <w:rFonts w:eastAsia="Times New Roman" w:cstheme="minorHAnsi"/>
          <w:lang w:eastAsia="en-US"/>
        </w:rPr>
      </w:pPr>
      <w:r w:rsidRPr="00E1147B">
        <w:rPr>
          <w:rFonts w:eastAsia="Times New Roman" w:cstheme="minorHAnsi"/>
          <w:lang w:eastAsia="en-US"/>
        </w:rPr>
        <w:t xml:space="preserve">On définit une onde porteuse par l’expression p(t) = </w:t>
      </w:r>
      <w:proofErr w:type="gramStart"/>
      <w:r w:rsidRPr="00E1147B">
        <w:rPr>
          <w:rFonts w:eastAsia="Times New Roman" w:cstheme="minorHAnsi"/>
          <w:lang w:eastAsia="en-US"/>
        </w:rPr>
        <w:t>A0</w:t>
      </w:r>
      <w:r w:rsidR="00E47A9C" w:rsidRPr="00E1147B">
        <w:rPr>
          <w:rFonts w:eastAsia="Times New Roman" w:cstheme="minorHAnsi"/>
          <w:lang w:eastAsia="en-US"/>
        </w:rPr>
        <w:t>.</w:t>
      </w:r>
      <w:r w:rsidRPr="00E1147B">
        <w:rPr>
          <w:rFonts w:eastAsia="Times New Roman" w:cstheme="minorHAnsi"/>
          <w:lang w:eastAsia="en-US"/>
        </w:rPr>
        <w:t>cos(</w:t>
      </w:r>
      <w:proofErr w:type="gramEnd"/>
      <w:r w:rsidRPr="00E1147B">
        <w:rPr>
          <w:rFonts w:eastAsia="Times New Roman" w:cstheme="minorHAnsi"/>
          <w:lang w:eastAsia="en-US"/>
        </w:rPr>
        <w:t>2πf0t + φ0) où A0 est l’amplitude du</w:t>
      </w:r>
      <w:r w:rsidRPr="00E1147B">
        <w:rPr>
          <w:rFonts w:eastAsia="Times New Roman" w:cstheme="minorHAnsi"/>
          <w:lang w:eastAsia="en-US"/>
        </w:rPr>
        <w:br/>
        <w:t xml:space="preserve">signal, f0 sa fréquence et φ0 sa phase. La modulation par onde porteuse consiste à transmettre de l’information en modifiant un ou plusieurs paramètres de cette onde porteuse. Le signal en bande de base est alors </w:t>
      </w:r>
      <w:r w:rsidRPr="00E1147B">
        <w:rPr>
          <w:rFonts w:eastAsia="Times New Roman" w:cstheme="minorHAnsi"/>
          <w:b/>
          <w:bCs/>
          <w:lang w:eastAsia="en-US"/>
        </w:rPr>
        <w:t>transposé en fréquence</w:t>
      </w:r>
      <w:r w:rsidRPr="00E1147B">
        <w:rPr>
          <w:rFonts w:eastAsia="Times New Roman" w:cstheme="minorHAnsi"/>
          <w:lang w:eastAsia="en-US"/>
        </w:rPr>
        <w:t xml:space="preserve"> afin d’assurer la transmission dans une bande de fréquence adaptée</w:t>
      </w:r>
      <w:r w:rsidR="00F1054B" w:rsidRPr="00E1147B">
        <w:rPr>
          <w:rFonts w:eastAsia="Times New Roman" w:cstheme="minorHAnsi"/>
          <w:lang w:eastAsia="en-US"/>
        </w:rPr>
        <w:t xml:space="preserve"> au canal de transmission</w:t>
      </w:r>
      <w:r w:rsidRPr="00E1147B">
        <w:rPr>
          <w:rFonts w:eastAsia="Times New Roman" w:cstheme="minorHAnsi"/>
          <w:lang w:eastAsia="en-US"/>
        </w:rPr>
        <w:t xml:space="preserve">. </w:t>
      </w:r>
      <w:r w:rsidR="00F1054B" w:rsidRPr="00E1147B">
        <w:rPr>
          <w:rFonts w:eastAsia="Times New Roman" w:cstheme="minorHAnsi"/>
          <w:lang w:eastAsia="en-US"/>
        </w:rPr>
        <w:t>L</w:t>
      </w:r>
      <w:r w:rsidRPr="00E1147B">
        <w:rPr>
          <w:rFonts w:eastAsia="Times New Roman" w:cstheme="minorHAnsi"/>
          <w:lang w:eastAsia="en-US"/>
        </w:rPr>
        <w:t xml:space="preserve">e signal en bande de base devient le signal modulant. De plus, le signal est transmis à une fréquence donnée qui peut être différente pour différents utilisateurs. </w:t>
      </w:r>
    </w:p>
    <w:p w14:paraId="73AA223E" w14:textId="77777777" w:rsidR="00221DAC" w:rsidRPr="00E1147B" w:rsidRDefault="00221DAC" w:rsidP="00221DAC">
      <w:pPr>
        <w:jc w:val="both"/>
        <w:rPr>
          <w:rFonts w:eastAsia="Times New Roman" w:cstheme="minorHAnsi"/>
          <w:lang w:eastAsia="en-US"/>
        </w:rPr>
      </w:pPr>
      <w:r w:rsidRPr="00E1147B">
        <w:rPr>
          <w:rFonts w:eastAsia="Times New Roman" w:cstheme="minorHAnsi"/>
          <w:lang w:eastAsia="en-US"/>
        </w:rPr>
        <w:t>Il existe différents types de modulation utilisant des paramètres distincts de la porteuse comme :</w:t>
      </w:r>
    </w:p>
    <w:p w14:paraId="60F09D4E" w14:textId="4DF55BCC" w:rsidR="00221DAC" w:rsidRPr="00E1147B" w:rsidRDefault="006E3EB3">
      <w:pPr>
        <w:pStyle w:val="Paragraphedeliste"/>
        <w:numPr>
          <w:ilvl w:val="0"/>
          <w:numId w:val="28"/>
        </w:numPr>
        <w:rPr>
          <w:rFonts w:asciiTheme="minorHAnsi" w:hAnsiTheme="minorHAnsi" w:cstheme="minorHAnsi"/>
          <w:sz w:val="22"/>
        </w:rPr>
      </w:pPr>
      <w:r w:rsidRPr="00E1147B">
        <w:rPr>
          <w:rFonts w:asciiTheme="minorHAnsi" w:hAnsiTheme="minorHAnsi" w:cstheme="minorHAnsi"/>
          <w:b/>
          <w:bCs/>
          <w:sz w:val="22"/>
        </w:rPr>
        <w:t>La</w:t>
      </w:r>
      <w:r w:rsidR="00221DAC" w:rsidRPr="00E1147B">
        <w:rPr>
          <w:rFonts w:asciiTheme="minorHAnsi" w:hAnsiTheme="minorHAnsi" w:cstheme="minorHAnsi"/>
          <w:b/>
          <w:bCs/>
          <w:sz w:val="22"/>
        </w:rPr>
        <w:t xml:space="preserve"> modulation ASK</w:t>
      </w:r>
      <w:r w:rsidR="00221DAC" w:rsidRPr="00E1147B">
        <w:rPr>
          <w:rFonts w:asciiTheme="minorHAnsi" w:hAnsiTheme="minorHAnsi" w:cstheme="minorHAnsi"/>
          <w:sz w:val="22"/>
        </w:rPr>
        <w:t xml:space="preserve"> (Amplitude Shift </w:t>
      </w:r>
      <w:proofErr w:type="spellStart"/>
      <w:r w:rsidR="00221DAC" w:rsidRPr="00E1147B">
        <w:rPr>
          <w:rFonts w:asciiTheme="minorHAnsi" w:hAnsiTheme="minorHAnsi" w:cstheme="minorHAnsi"/>
          <w:sz w:val="22"/>
        </w:rPr>
        <w:t>Keying</w:t>
      </w:r>
      <w:proofErr w:type="spellEnd"/>
      <w:r w:rsidR="00221DAC" w:rsidRPr="00E1147B">
        <w:rPr>
          <w:rFonts w:asciiTheme="minorHAnsi" w:hAnsiTheme="minorHAnsi" w:cstheme="minorHAnsi"/>
          <w:sz w:val="22"/>
        </w:rPr>
        <w:t>), une modulation d’amplitude</w:t>
      </w:r>
      <w:r w:rsidR="00E60D5F" w:rsidRPr="00E1147B">
        <w:rPr>
          <w:rFonts w:asciiTheme="minorHAnsi" w:hAnsiTheme="minorHAnsi" w:cstheme="minorHAnsi"/>
          <w:sz w:val="22"/>
        </w:rPr>
        <w:t xml:space="preserve"> (</w:t>
      </w:r>
      <w:r w:rsidR="00E60D5F" w:rsidRPr="00E1147B">
        <w:rPr>
          <w:rFonts w:asciiTheme="minorHAnsi" w:hAnsiTheme="minorHAnsi" w:cstheme="minorHAnsi"/>
          <w:sz w:val="22"/>
        </w:rPr>
        <w:fldChar w:fldCharType="begin"/>
      </w:r>
      <w:r w:rsidR="00E60D5F" w:rsidRPr="00E1147B">
        <w:rPr>
          <w:rFonts w:asciiTheme="minorHAnsi" w:hAnsiTheme="minorHAnsi" w:cstheme="minorHAnsi"/>
          <w:sz w:val="22"/>
        </w:rPr>
        <w:instrText xml:space="preserve"> REF _Ref108549165 \h </w:instrText>
      </w:r>
      <w:r w:rsidR="00F1054B" w:rsidRPr="00E1147B">
        <w:rPr>
          <w:rFonts w:asciiTheme="minorHAnsi" w:hAnsiTheme="minorHAnsi" w:cstheme="minorHAnsi"/>
          <w:sz w:val="22"/>
        </w:rPr>
        <w:instrText xml:space="preserve"> \* MERGEFORMAT </w:instrText>
      </w:r>
      <w:r w:rsidR="00E60D5F" w:rsidRPr="00E1147B">
        <w:rPr>
          <w:rFonts w:asciiTheme="minorHAnsi" w:hAnsiTheme="minorHAnsi" w:cstheme="minorHAnsi"/>
          <w:sz w:val="22"/>
        </w:rPr>
      </w:r>
      <w:r w:rsidR="00E60D5F" w:rsidRPr="00E1147B">
        <w:rPr>
          <w:rFonts w:asciiTheme="minorHAnsi" w:hAnsiTheme="minorHAnsi" w:cstheme="minorHAnsi"/>
          <w:sz w:val="22"/>
        </w:rPr>
        <w:fldChar w:fldCharType="separate"/>
      </w:r>
      <w:r w:rsidR="00113740" w:rsidRPr="00113740">
        <w:rPr>
          <w:rFonts w:asciiTheme="minorHAnsi" w:hAnsiTheme="minorHAnsi" w:cstheme="minorHAnsi"/>
          <w:sz w:val="22"/>
        </w:rPr>
        <w:t>Figure 5</w:t>
      </w:r>
      <w:r w:rsidR="00E60D5F" w:rsidRPr="00E1147B">
        <w:rPr>
          <w:rFonts w:asciiTheme="minorHAnsi" w:hAnsiTheme="minorHAnsi" w:cstheme="minorHAnsi"/>
          <w:sz w:val="22"/>
        </w:rPr>
        <w:fldChar w:fldCharType="end"/>
      </w:r>
      <w:r w:rsidR="00E60D5F" w:rsidRPr="00E1147B">
        <w:rPr>
          <w:rFonts w:asciiTheme="minorHAnsi" w:hAnsiTheme="minorHAnsi" w:cstheme="minorHAnsi"/>
          <w:sz w:val="22"/>
        </w:rPr>
        <w:t>)</w:t>
      </w:r>
      <w:r w:rsidR="00221DAC" w:rsidRPr="00E1147B">
        <w:rPr>
          <w:rFonts w:asciiTheme="minorHAnsi" w:hAnsiTheme="minorHAnsi" w:cstheme="minorHAnsi"/>
          <w:sz w:val="22"/>
        </w:rPr>
        <w:t> ;</w:t>
      </w:r>
    </w:p>
    <w:p w14:paraId="4502377F" w14:textId="77777777" w:rsidR="00E60D5F" w:rsidRPr="00E1147B" w:rsidRDefault="00E60D5F" w:rsidP="00E60D5F">
      <w:pPr>
        <w:jc w:val="center"/>
        <w:rPr>
          <w:rFonts w:cstheme="minorHAnsi"/>
        </w:rPr>
      </w:pPr>
      <w:r w:rsidRPr="00E1147B">
        <w:rPr>
          <w:noProof/>
        </w:rPr>
        <w:lastRenderedPageBreak/>
        <w:drawing>
          <wp:inline distT="0" distB="0" distL="0" distR="0" wp14:anchorId="0CEF6433" wp14:editId="742A655F">
            <wp:extent cx="4067810" cy="2917741"/>
            <wp:effectExtent l="0" t="0" r="0" b="0"/>
            <wp:docPr id="7" name="Image 7" descr="Une image contenant texte, ante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antenne&#10;&#10;Description générée automatiquement"/>
                    <pic:cNvPicPr/>
                  </pic:nvPicPr>
                  <pic:blipFill>
                    <a:blip r:embed="rId13"/>
                    <a:stretch>
                      <a:fillRect/>
                    </a:stretch>
                  </pic:blipFill>
                  <pic:spPr>
                    <a:xfrm>
                      <a:off x="0" y="0"/>
                      <a:ext cx="4081226" cy="2927364"/>
                    </a:xfrm>
                    <a:prstGeom prst="rect">
                      <a:avLst/>
                    </a:prstGeom>
                  </pic:spPr>
                </pic:pic>
              </a:graphicData>
            </a:graphic>
          </wp:inline>
        </w:drawing>
      </w:r>
    </w:p>
    <w:p w14:paraId="08A26013" w14:textId="2BF43F35" w:rsidR="00E60D5F" w:rsidRPr="00E1147B" w:rsidRDefault="00E60D5F" w:rsidP="00E60D5F">
      <w:pPr>
        <w:jc w:val="center"/>
        <w:rPr>
          <w:b/>
          <w:bCs/>
          <w:sz w:val="18"/>
          <w:szCs w:val="18"/>
        </w:rPr>
      </w:pPr>
      <w:bookmarkStart w:id="55" w:name="_Ref108549165"/>
      <w:r w:rsidRPr="00E1147B">
        <w:rPr>
          <w:b/>
          <w:bCs/>
          <w:sz w:val="18"/>
          <w:szCs w:val="18"/>
        </w:rPr>
        <w:t xml:space="preserve">Figure </w:t>
      </w:r>
      <w:r w:rsidRPr="00E1147B">
        <w:rPr>
          <w:b/>
          <w:bCs/>
          <w:sz w:val="18"/>
          <w:szCs w:val="18"/>
        </w:rPr>
        <w:fldChar w:fldCharType="begin"/>
      </w:r>
      <w:r w:rsidRPr="00E1147B">
        <w:rPr>
          <w:b/>
          <w:bCs/>
          <w:sz w:val="18"/>
          <w:szCs w:val="18"/>
        </w:rPr>
        <w:instrText xml:space="preserve"> SEQ Figure \* ARABIC </w:instrText>
      </w:r>
      <w:r w:rsidRPr="00E1147B">
        <w:rPr>
          <w:b/>
          <w:bCs/>
          <w:sz w:val="18"/>
          <w:szCs w:val="18"/>
        </w:rPr>
        <w:fldChar w:fldCharType="separate"/>
      </w:r>
      <w:r w:rsidR="00113740">
        <w:rPr>
          <w:b/>
          <w:bCs/>
          <w:noProof/>
          <w:sz w:val="18"/>
          <w:szCs w:val="18"/>
        </w:rPr>
        <w:t>5</w:t>
      </w:r>
      <w:r w:rsidRPr="00E1147B">
        <w:rPr>
          <w:b/>
          <w:bCs/>
          <w:sz w:val="18"/>
          <w:szCs w:val="18"/>
        </w:rPr>
        <w:fldChar w:fldCharType="end"/>
      </w:r>
      <w:bookmarkEnd w:id="55"/>
      <w:r w:rsidRPr="00E1147B">
        <w:rPr>
          <w:b/>
          <w:bCs/>
          <w:sz w:val="18"/>
          <w:szCs w:val="18"/>
        </w:rPr>
        <w:t xml:space="preserve"> – Principe de la modulation ASK</w:t>
      </w:r>
      <w:r w:rsidR="00BD29AC" w:rsidRPr="00E1147B">
        <w:rPr>
          <w:b/>
          <w:bCs/>
          <w:sz w:val="18"/>
          <w:szCs w:val="18"/>
          <w:vertAlign w:val="superscript"/>
        </w:rPr>
        <w:fldChar w:fldCharType="begin"/>
      </w:r>
      <w:r w:rsidR="00BD29AC" w:rsidRPr="00E1147B">
        <w:rPr>
          <w:b/>
          <w:bCs/>
          <w:sz w:val="18"/>
          <w:szCs w:val="18"/>
          <w:vertAlign w:val="superscript"/>
        </w:rPr>
        <w:instrText xml:space="preserve"> NOTEREF _Ref108550767 \h  \* MERGEFORMAT </w:instrText>
      </w:r>
      <w:r w:rsidR="00BD29AC" w:rsidRPr="00E1147B">
        <w:rPr>
          <w:b/>
          <w:bCs/>
          <w:sz w:val="18"/>
          <w:szCs w:val="18"/>
          <w:vertAlign w:val="superscript"/>
        </w:rPr>
      </w:r>
      <w:r w:rsidR="00BD29AC" w:rsidRPr="00E1147B">
        <w:rPr>
          <w:b/>
          <w:bCs/>
          <w:sz w:val="18"/>
          <w:szCs w:val="18"/>
          <w:vertAlign w:val="superscript"/>
        </w:rPr>
        <w:fldChar w:fldCharType="separate"/>
      </w:r>
      <w:r w:rsidR="00113740">
        <w:rPr>
          <w:b/>
          <w:bCs/>
          <w:sz w:val="18"/>
          <w:szCs w:val="18"/>
          <w:vertAlign w:val="superscript"/>
        </w:rPr>
        <w:t>2</w:t>
      </w:r>
      <w:r w:rsidR="00BD29AC" w:rsidRPr="00E1147B">
        <w:rPr>
          <w:b/>
          <w:bCs/>
          <w:sz w:val="18"/>
          <w:szCs w:val="18"/>
          <w:vertAlign w:val="superscript"/>
        </w:rPr>
        <w:fldChar w:fldCharType="end"/>
      </w:r>
      <w:r w:rsidRPr="00E1147B">
        <w:rPr>
          <w:b/>
          <w:bCs/>
          <w:sz w:val="18"/>
          <w:szCs w:val="18"/>
        </w:rPr>
        <w:t>.</w:t>
      </w:r>
    </w:p>
    <w:p w14:paraId="7FEE41BC" w14:textId="50B6D2CA" w:rsidR="00221DAC" w:rsidRPr="00E1147B" w:rsidRDefault="006E3EB3">
      <w:pPr>
        <w:pStyle w:val="Paragraphedeliste"/>
        <w:numPr>
          <w:ilvl w:val="0"/>
          <w:numId w:val="28"/>
        </w:numPr>
        <w:rPr>
          <w:rFonts w:asciiTheme="minorHAnsi" w:hAnsiTheme="minorHAnsi" w:cstheme="minorHAnsi"/>
          <w:sz w:val="22"/>
        </w:rPr>
      </w:pPr>
      <w:r w:rsidRPr="00E1147B">
        <w:rPr>
          <w:rFonts w:asciiTheme="minorHAnsi" w:hAnsiTheme="minorHAnsi" w:cstheme="minorHAnsi"/>
          <w:b/>
          <w:bCs/>
          <w:sz w:val="22"/>
        </w:rPr>
        <w:t>La</w:t>
      </w:r>
      <w:r w:rsidR="00221DAC" w:rsidRPr="00E1147B">
        <w:rPr>
          <w:rFonts w:asciiTheme="minorHAnsi" w:hAnsiTheme="minorHAnsi" w:cstheme="minorHAnsi"/>
          <w:b/>
          <w:bCs/>
          <w:sz w:val="22"/>
        </w:rPr>
        <w:t xml:space="preserve"> modulation FSK</w:t>
      </w:r>
      <w:r w:rsidR="00221DAC" w:rsidRPr="00E1147B">
        <w:rPr>
          <w:rFonts w:asciiTheme="minorHAnsi" w:hAnsiTheme="minorHAnsi" w:cstheme="minorHAnsi"/>
          <w:sz w:val="22"/>
        </w:rPr>
        <w:t xml:space="preserve"> (Frequency Shift </w:t>
      </w:r>
      <w:proofErr w:type="spellStart"/>
      <w:r w:rsidR="00221DAC" w:rsidRPr="00E1147B">
        <w:rPr>
          <w:rFonts w:asciiTheme="minorHAnsi" w:hAnsiTheme="minorHAnsi" w:cstheme="minorHAnsi"/>
          <w:sz w:val="22"/>
        </w:rPr>
        <w:t>Keying</w:t>
      </w:r>
      <w:proofErr w:type="spellEnd"/>
      <w:r w:rsidR="00221DAC" w:rsidRPr="00E1147B">
        <w:rPr>
          <w:rFonts w:asciiTheme="minorHAnsi" w:hAnsiTheme="minorHAnsi" w:cstheme="minorHAnsi"/>
          <w:sz w:val="22"/>
        </w:rPr>
        <w:t>), une modulation de fréquence </w:t>
      </w:r>
      <w:r w:rsidR="00993DFF" w:rsidRPr="00E1147B">
        <w:rPr>
          <w:rFonts w:asciiTheme="minorHAnsi" w:hAnsiTheme="minorHAnsi" w:cstheme="minorHAnsi"/>
          <w:sz w:val="22"/>
        </w:rPr>
        <w:t>(</w:t>
      </w:r>
      <w:r w:rsidR="00993DFF" w:rsidRPr="00E1147B">
        <w:rPr>
          <w:rFonts w:asciiTheme="minorHAnsi" w:hAnsiTheme="minorHAnsi" w:cstheme="minorHAnsi"/>
          <w:sz w:val="22"/>
        </w:rPr>
        <w:fldChar w:fldCharType="begin"/>
      </w:r>
      <w:r w:rsidR="00993DFF" w:rsidRPr="00E1147B">
        <w:rPr>
          <w:rFonts w:asciiTheme="minorHAnsi" w:hAnsiTheme="minorHAnsi" w:cstheme="minorHAnsi"/>
          <w:sz w:val="22"/>
        </w:rPr>
        <w:instrText xml:space="preserve"> REF _Ref108549261 \h </w:instrText>
      </w:r>
      <w:r w:rsidR="00993DFF" w:rsidRPr="00E1147B">
        <w:rPr>
          <w:rFonts w:asciiTheme="minorHAnsi" w:hAnsiTheme="minorHAnsi" w:cstheme="minorHAnsi"/>
          <w:sz w:val="22"/>
        </w:rPr>
      </w:r>
      <w:r w:rsidR="00993DFF" w:rsidRPr="00E1147B">
        <w:rPr>
          <w:rFonts w:asciiTheme="minorHAnsi" w:hAnsiTheme="minorHAnsi" w:cstheme="minorHAnsi"/>
          <w:sz w:val="22"/>
        </w:rPr>
        <w:fldChar w:fldCharType="separate"/>
      </w:r>
      <w:r w:rsidR="00113740" w:rsidRPr="00E1147B">
        <w:t xml:space="preserve">Figure </w:t>
      </w:r>
      <w:r w:rsidR="00113740">
        <w:rPr>
          <w:noProof/>
        </w:rPr>
        <w:t>6</w:t>
      </w:r>
      <w:r w:rsidR="00993DFF" w:rsidRPr="00E1147B">
        <w:rPr>
          <w:rFonts w:asciiTheme="minorHAnsi" w:hAnsiTheme="minorHAnsi" w:cstheme="minorHAnsi"/>
          <w:sz w:val="22"/>
        </w:rPr>
        <w:fldChar w:fldCharType="end"/>
      </w:r>
      <w:r w:rsidR="00993DFF" w:rsidRPr="00E1147B">
        <w:rPr>
          <w:rFonts w:asciiTheme="minorHAnsi" w:hAnsiTheme="minorHAnsi" w:cstheme="minorHAnsi"/>
          <w:sz w:val="22"/>
        </w:rPr>
        <w:t xml:space="preserve">) </w:t>
      </w:r>
      <w:r w:rsidR="00221DAC" w:rsidRPr="00E1147B">
        <w:rPr>
          <w:rFonts w:asciiTheme="minorHAnsi" w:hAnsiTheme="minorHAnsi" w:cstheme="minorHAnsi"/>
          <w:sz w:val="22"/>
        </w:rPr>
        <w:t>;</w:t>
      </w:r>
    </w:p>
    <w:p w14:paraId="0A6690AC" w14:textId="6BB5C2D1" w:rsidR="00993DFF" w:rsidRPr="00E1147B" w:rsidRDefault="00993DFF" w:rsidP="00993DFF">
      <w:pPr>
        <w:jc w:val="center"/>
        <w:rPr>
          <w:rFonts w:cstheme="minorHAnsi"/>
        </w:rPr>
      </w:pPr>
      <w:r w:rsidRPr="00E1147B">
        <w:rPr>
          <w:noProof/>
        </w:rPr>
        <w:drawing>
          <wp:inline distT="0" distB="0" distL="0" distR="0" wp14:anchorId="1CEE6B79" wp14:editId="2CC5CFA5">
            <wp:extent cx="3536420" cy="2583180"/>
            <wp:effectExtent l="0" t="0" r="6985"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4379" cy="2588994"/>
                    </a:xfrm>
                    <a:prstGeom prst="rect">
                      <a:avLst/>
                    </a:prstGeom>
                  </pic:spPr>
                </pic:pic>
              </a:graphicData>
            </a:graphic>
          </wp:inline>
        </w:drawing>
      </w:r>
    </w:p>
    <w:p w14:paraId="36FFC5AF" w14:textId="6952C5D5" w:rsidR="00993DFF" w:rsidRPr="00E1147B" w:rsidRDefault="00993DFF" w:rsidP="00993DFF">
      <w:pPr>
        <w:pStyle w:val="Lgende"/>
        <w:rPr>
          <w:rFonts w:cstheme="minorHAnsi"/>
          <w:color w:val="auto"/>
        </w:rPr>
      </w:pPr>
      <w:bookmarkStart w:id="56" w:name="_Ref108549261"/>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6</w:t>
      </w:r>
      <w:r w:rsidRPr="00E1147B">
        <w:rPr>
          <w:noProof/>
          <w:color w:val="auto"/>
        </w:rPr>
        <w:fldChar w:fldCharType="end"/>
      </w:r>
      <w:bookmarkEnd w:id="56"/>
      <w:r w:rsidRPr="00E1147B">
        <w:rPr>
          <w:color w:val="auto"/>
        </w:rPr>
        <w:t xml:space="preserve"> – Principe de la modulation FSK</w:t>
      </w:r>
      <w:r w:rsidR="00F1054B" w:rsidRPr="00E1147B">
        <w:rPr>
          <w:color w:val="auto"/>
        </w:rPr>
        <w:fldChar w:fldCharType="begin"/>
      </w:r>
      <w:r w:rsidR="00F1054B" w:rsidRPr="00E1147B">
        <w:rPr>
          <w:color w:val="auto"/>
        </w:rPr>
        <w:instrText xml:space="preserve"> NOTEREF _Ref108550767 \h  \* MERGEFORMAT </w:instrText>
      </w:r>
      <w:r w:rsidR="00F1054B" w:rsidRPr="00E1147B">
        <w:rPr>
          <w:color w:val="auto"/>
        </w:rPr>
      </w:r>
      <w:r w:rsidR="00F1054B" w:rsidRPr="00E1147B">
        <w:rPr>
          <w:color w:val="auto"/>
        </w:rPr>
        <w:fldChar w:fldCharType="separate"/>
      </w:r>
      <w:r w:rsidR="00113740">
        <w:rPr>
          <w:color w:val="auto"/>
        </w:rPr>
        <w:t>2</w:t>
      </w:r>
      <w:r w:rsidR="00F1054B" w:rsidRPr="00E1147B">
        <w:rPr>
          <w:color w:val="auto"/>
        </w:rPr>
        <w:fldChar w:fldCharType="end"/>
      </w:r>
      <w:r w:rsidRPr="00E1147B">
        <w:rPr>
          <w:color w:val="auto"/>
        </w:rPr>
        <w:t>.</w:t>
      </w:r>
    </w:p>
    <w:p w14:paraId="08938EED" w14:textId="00F9FDCE" w:rsidR="00993DFF" w:rsidRPr="00E1147B" w:rsidRDefault="006E3EB3">
      <w:pPr>
        <w:pStyle w:val="Paragraphedeliste"/>
        <w:numPr>
          <w:ilvl w:val="0"/>
          <w:numId w:val="28"/>
        </w:numPr>
        <w:rPr>
          <w:rFonts w:asciiTheme="minorHAnsi" w:hAnsiTheme="minorHAnsi" w:cstheme="minorHAnsi"/>
          <w:sz w:val="22"/>
        </w:rPr>
      </w:pPr>
      <w:r w:rsidRPr="00E1147B">
        <w:rPr>
          <w:rFonts w:asciiTheme="minorHAnsi" w:hAnsiTheme="minorHAnsi" w:cstheme="minorHAnsi"/>
          <w:b/>
          <w:bCs/>
          <w:sz w:val="22"/>
        </w:rPr>
        <w:t>La</w:t>
      </w:r>
      <w:r w:rsidR="00993DFF" w:rsidRPr="00E1147B">
        <w:rPr>
          <w:rFonts w:asciiTheme="minorHAnsi" w:hAnsiTheme="minorHAnsi" w:cstheme="minorHAnsi"/>
          <w:b/>
          <w:bCs/>
          <w:sz w:val="22"/>
        </w:rPr>
        <w:t xml:space="preserve"> modulation PSK</w:t>
      </w:r>
      <w:r w:rsidR="00993DFF" w:rsidRPr="00E1147B">
        <w:rPr>
          <w:rFonts w:asciiTheme="minorHAnsi" w:hAnsiTheme="minorHAnsi" w:cstheme="minorHAnsi"/>
          <w:sz w:val="22"/>
        </w:rPr>
        <w:t xml:space="preserve"> (Phase Shift </w:t>
      </w:r>
      <w:proofErr w:type="spellStart"/>
      <w:r w:rsidR="00993DFF" w:rsidRPr="00E1147B">
        <w:rPr>
          <w:rFonts w:asciiTheme="minorHAnsi" w:hAnsiTheme="minorHAnsi" w:cstheme="minorHAnsi"/>
          <w:sz w:val="22"/>
        </w:rPr>
        <w:t>Keying</w:t>
      </w:r>
      <w:proofErr w:type="spellEnd"/>
      <w:r w:rsidR="00993DFF" w:rsidRPr="00E1147B">
        <w:rPr>
          <w:rFonts w:asciiTheme="minorHAnsi" w:hAnsiTheme="minorHAnsi" w:cstheme="minorHAnsi"/>
          <w:sz w:val="22"/>
        </w:rPr>
        <w:t>), une modulation de phase ;</w:t>
      </w:r>
    </w:p>
    <w:p w14:paraId="725CBF28" w14:textId="178B842E" w:rsidR="00221DAC" w:rsidRPr="00E1147B" w:rsidRDefault="006E3EB3" w:rsidP="006E3EB3">
      <w:pPr>
        <w:pStyle w:val="Paragraphedeliste"/>
        <w:numPr>
          <w:ilvl w:val="0"/>
          <w:numId w:val="28"/>
        </w:numPr>
        <w:rPr>
          <w:rFonts w:asciiTheme="minorHAnsi" w:hAnsiTheme="minorHAnsi" w:cstheme="minorHAnsi"/>
          <w:sz w:val="22"/>
        </w:rPr>
      </w:pPr>
      <w:r w:rsidRPr="00E1147B">
        <w:rPr>
          <w:rFonts w:asciiTheme="minorHAnsi" w:hAnsiTheme="minorHAnsi" w:cstheme="minorHAnsi"/>
          <w:b/>
          <w:bCs/>
          <w:sz w:val="22"/>
        </w:rPr>
        <w:t xml:space="preserve">La </w:t>
      </w:r>
      <w:r w:rsidR="00221DAC" w:rsidRPr="00E1147B">
        <w:rPr>
          <w:rFonts w:asciiTheme="minorHAnsi" w:hAnsiTheme="minorHAnsi" w:cstheme="minorHAnsi"/>
          <w:b/>
          <w:bCs/>
          <w:sz w:val="22"/>
        </w:rPr>
        <w:t>modulation QAM</w:t>
      </w:r>
      <w:r w:rsidR="00221DAC" w:rsidRPr="00E1147B">
        <w:rPr>
          <w:rFonts w:asciiTheme="minorHAnsi" w:hAnsiTheme="minorHAnsi" w:cstheme="minorHAnsi"/>
          <w:sz w:val="22"/>
        </w:rPr>
        <w:t xml:space="preserve"> (Quadrature Amplitude Modulation), une modulation de phase et</w:t>
      </w:r>
      <w:r w:rsidRPr="00E1147B">
        <w:rPr>
          <w:rFonts w:asciiTheme="minorHAnsi" w:hAnsiTheme="minorHAnsi" w:cstheme="minorHAnsi"/>
          <w:sz w:val="22"/>
        </w:rPr>
        <w:t xml:space="preserve"> </w:t>
      </w:r>
      <w:r w:rsidR="00221DAC" w:rsidRPr="00E1147B">
        <w:rPr>
          <w:rFonts w:asciiTheme="minorHAnsi" w:hAnsiTheme="minorHAnsi" w:cstheme="minorHAnsi"/>
          <w:sz w:val="22"/>
        </w:rPr>
        <w:t>d’amplitude.</w:t>
      </w:r>
    </w:p>
    <w:p w14:paraId="36795347" w14:textId="2FBDD8C6" w:rsidR="00BD29AC" w:rsidRPr="00E1147B" w:rsidRDefault="00BD29AC" w:rsidP="00BD29AC">
      <w:pPr>
        <w:pStyle w:val="Lgende"/>
        <w:jc w:val="left"/>
        <w:rPr>
          <w:rFonts w:cstheme="minorHAnsi"/>
          <w:color w:val="auto"/>
          <w:sz w:val="22"/>
        </w:rPr>
      </w:pPr>
    </w:p>
    <w:p w14:paraId="451E566B" w14:textId="46BAB3BD" w:rsidR="007A74CB" w:rsidRDefault="000620F7" w:rsidP="006064AC">
      <w:pPr>
        <w:spacing w:after="0"/>
        <w:jc w:val="both"/>
      </w:pPr>
      <w:r w:rsidRPr="00E1147B">
        <w:rPr>
          <w:rFonts w:eastAsia="Times New Roman" w:cstheme="minorHAnsi"/>
          <w:lang w:eastAsia="en-US"/>
        </w:rPr>
        <w:t>De manière générale, la suite de bits constituant le message est mise sous forme de symboles binaires, en créant des paquets de bits.</w:t>
      </w:r>
      <w:r w:rsidR="007A74CB" w:rsidRPr="00E1147B">
        <w:rPr>
          <w:rFonts w:eastAsia="Times New Roman" w:cstheme="minorHAnsi"/>
          <w:lang w:eastAsia="en-US"/>
        </w:rPr>
        <w:t xml:space="preserve"> </w:t>
      </w:r>
      <w:r w:rsidR="007A74CB" w:rsidRPr="00E1147B">
        <w:t xml:space="preserve">Une modulation est caractérisée par son ordre, grandeur qui correspond au nombre de bits portés par un seul symbole. Ainsi, l’ordre de modulation est défini par </w:t>
      </w:r>
      <m:oMath>
        <m:r>
          <w:rPr>
            <w:rFonts w:ascii="Cambria Math" w:hAnsi="Cambria Math"/>
          </w:rPr>
          <m:t>M=</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rPr>
                </m:ctrlPr>
              </m:dPr>
              <m:e>
                <m:r>
                  <m:rPr>
                    <m:sty m:val="p"/>
                  </m:rPr>
                  <w:rPr>
                    <w:rFonts w:ascii="Cambria Math" w:hAnsi="Cambria Math"/>
                  </w:rPr>
                  <m:t>C</m:t>
                </m:r>
              </m:e>
            </m:d>
          </m:e>
        </m:func>
      </m:oMath>
      <w:r w:rsidR="007A74CB" w:rsidRPr="00E1147B">
        <w:t xml:space="preserve"> ou C correspond au cardinal de la constellation. A titre d’exemple, l’ordre de modulation s’élève à 10 pour une 1024 QAM. Dans le cas d’une transmission à modulation constante, le débit binaire brut correspond au débit symbole multiplié par l’ordre de modulation.</w:t>
      </w:r>
    </w:p>
    <w:p w14:paraId="038E3F1E" w14:textId="77777777" w:rsidR="006064AC" w:rsidRPr="006064AC" w:rsidRDefault="006064AC" w:rsidP="006064AC">
      <w:pPr>
        <w:spacing w:after="0"/>
        <w:jc w:val="both"/>
      </w:pPr>
    </w:p>
    <w:p w14:paraId="6B1E5717" w14:textId="497D334D" w:rsidR="00221DAC" w:rsidRPr="00186351" w:rsidRDefault="00BD29AC" w:rsidP="00EA6231">
      <w:pPr>
        <w:pStyle w:val="Titre6"/>
        <w:rPr>
          <w:lang w:eastAsia="en-US"/>
        </w:rPr>
      </w:pPr>
      <w:bookmarkStart w:id="57" w:name="_Toc109752874"/>
      <w:r w:rsidRPr="00186351">
        <w:rPr>
          <w:lang w:eastAsia="en-US"/>
        </w:rPr>
        <w:lastRenderedPageBreak/>
        <w:t>Constellation</w:t>
      </w:r>
      <w:bookmarkEnd w:id="57"/>
    </w:p>
    <w:p w14:paraId="68BC4327" w14:textId="5884644D" w:rsidR="00624F90" w:rsidRPr="00E1147B" w:rsidRDefault="00221DAC" w:rsidP="00624F90">
      <w:pPr>
        <w:jc w:val="both"/>
        <w:rPr>
          <w:rFonts w:eastAsia="Times New Roman" w:cstheme="minorHAnsi"/>
          <w:lang w:eastAsia="en-US"/>
        </w:rPr>
      </w:pPr>
      <w:r w:rsidRPr="00E1147B">
        <w:rPr>
          <w:rFonts w:eastAsia="Times New Roman" w:cstheme="minorHAnsi"/>
          <w:lang w:eastAsia="en-US"/>
        </w:rPr>
        <w:t>Une constellation est la représentation des différents états de la</w:t>
      </w:r>
      <w:r w:rsidR="00BD29AC" w:rsidRPr="00E1147B">
        <w:rPr>
          <w:rFonts w:eastAsia="Times New Roman" w:cstheme="minorHAnsi"/>
          <w:lang w:eastAsia="en-US"/>
        </w:rPr>
        <w:t xml:space="preserve"> </w:t>
      </w:r>
      <w:r w:rsidRPr="00E1147B">
        <w:rPr>
          <w:rFonts w:eastAsia="Times New Roman" w:cstheme="minorHAnsi"/>
          <w:lang w:eastAsia="en-US"/>
        </w:rPr>
        <w:t>modulation.</w:t>
      </w:r>
      <w:r w:rsidR="006F0CA9" w:rsidRPr="00E1147B">
        <w:t xml:space="preserve"> La représentation se situe dans un diagramme bi-dimensionnel dont les axes délimitent le </w:t>
      </w:r>
      <w:hyperlink r:id="rId15" w:tooltip="Plan complexe" w:history="1">
        <w:r w:rsidR="006F0CA9" w:rsidRPr="00E1147B">
          <w:t>plan complexe</w:t>
        </w:r>
      </w:hyperlink>
      <w:r w:rsidR="006F0CA9" w:rsidRPr="00E1147B">
        <w:t xml:space="preserve"> aux instants d'</w:t>
      </w:r>
      <w:hyperlink r:id="rId16" w:tooltip="Échantillonnage (signal)" w:history="1">
        <w:r w:rsidR="006F0CA9" w:rsidRPr="00E1147B">
          <w:t>échantillonnage</w:t>
        </w:r>
      </w:hyperlink>
      <w:r w:rsidR="006F0CA9" w:rsidRPr="00E1147B">
        <w:t xml:space="preserve"> des </w:t>
      </w:r>
      <w:r w:rsidR="006F0CA9" w:rsidRPr="00E1147B">
        <w:rPr>
          <w:rFonts w:eastAsia="Times New Roman" w:cstheme="minorHAnsi"/>
          <w:lang w:eastAsia="en-US"/>
        </w:rPr>
        <w:t>symboles.</w:t>
      </w:r>
      <w:r w:rsidR="00624F90" w:rsidRPr="00E1147B">
        <w:rPr>
          <w:rFonts w:eastAsia="Times New Roman" w:cstheme="minorHAnsi"/>
          <w:lang w:eastAsia="en-US"/>
        </w:rPr>
        <w:t xml:space="preserve"> Le nombre de </w:t>
      </w:r>
      <w:r w:rsidR="006D4A89" w:rsidRPr="00E1147B">
        <w:rPr>
          <w:rFonts w:eastAsia="Times New Roman" w:cstheme="minorHAnsi"/>
          <w:lang w:eastAsia="en-US"/>
        </w:rPr>
        <w:t>symboles</w:t>
      </w:r>
      <w:r w:rsidR="00624F90" w:rsidRPr="00E1147B">
        <w:rPr>
          <w:rFonts w:eastAsia="Times New Roman" w:cstheme="minorHAnsi"/>
          <w:lang w:eastAsia="en-US"/>
        </w:rPr>
        <w:t xml:space="preserve"> que l’on souhaite transmettre à chaque</w:t>
      </w:r>
      <w:r w:rsidR="00624F90" w:rsidRPr="00E1147B">
        <w:rPr>
          <w:rFonts w:eastAsia="Times New Roman" w:cstheme="minorHAnsi"/>
          <w:lang w:eastAsia="en-US"/>
        </w:rPr>
        <w:br/>
        <w:t>intervalle de temps détermine le nombre de points de la constellation pour une modulation donnée</w:t>
      </w:r>
      <w:r w:rsidR="00A03CA2" w:rsidRPr="00E1147B">
        <w:rPr>
          <w:rStyle w:val="Appelnotedebasdep"/>
          <w:rFonts w:eastAsia="Times New Roman" w:cstheme="minorHAnsi"/>
          <w:lang w:eastAsia="en-US"/>
        </w:rPr>
        <w:footnoteReference w:id="3"/>
      </w:r>
      <w:r w:rsidR="00624F90" w:rsidRPr="00E1147B">
        <w:rPr>
          <w:rFonts w:eastAsia="Times New Roman" w:cstheme="minorHAnsi"/>
          <w:lang w:eastAsia="en-US"/>
        </w:rPr>
        <w:t>.</w:t>
      </w:r>
    </w:p>
    <w:p w14:paraId="06000D69" w14:textId="44BAC7A7" w:rsidR="00221DAC" w:rsidRPr="00E1147B" w:rsidRDefault="00624F90" w:rsidP="00221DAC">
      <w:pPr>
        <w:jc w:val="both"/>
      </w:pPr>
      <w:r w:rsidRPr="00E1147B">
        <w:t xml:space="preserve">Les </w:t>
      </w:r>
      <w:r w:rsidRPr="00E1147B">
        <w:fldChar w:fldCharType="begin"/>
      </w:r>
      <w:r w:rsidRPr="00E1147B">
        <w:instrText xml:space="preserve"> REF _Ref108604950 \h </w:instrText>
      </w:r>
      <w:r w:rsidRPr="00E1147B">
        <w:fldChar w:fldCharType="separate"/>
      </w:r>
      <w:r w:rsidR="00113740" w:rsidRPr="00E1147B">
        <w:t xml:space="preserve">Figure </w:t>
      </w:r>
      <w:r w:rsidR="00113740">
        <w:rPr>
          <w:noProof/>
        </w:rPr>
        <w:t>7</w:t>
      </w:r>
      <w:r w:rsidRPr="00E1147B">
        <w:fldChar w:fldCharType="end"/>
      </w:r>
      <w:r w:rsidRPr="00E1147B">
        <w:t xml:space="preserve">, </w:t>
      </w:r>
      <w:r w:rsidRPr="00E1147B">
        <w:fldChar w:fldCharType="begin"/>
      </w:r>
      <w:r w:rsidRPr="00E1147B">
        <w:instrText xml:space="preserve"> REF _Ref108604951 \h </w:instrText>
      </w:r>
      <w:r w:rsidRPr="00E1147B">
        <w:fldChar w:fldCharType="separate"/>
      </w:r>
      <w:r w:rsidR="00113740" w:rsidRPr="00E1147B">
        <w:t xml:space="preserve">Figure </w:t>
      </w:r>
      <w:r w:rsidR="00113740">
        <w:rPr>
          <w:noProof/>
        </w:rPr>
        <w:t>8</w:t>
      </w:r>
      <w:r w:rsidRPr="00E1147B">
        <w:fldChar w:fldCharType="end"/>
      </w:r>
      <w:r w:rsidRPr="00E1147B">
        <w:t xml:space="preserve"> et </w:t>
      </w:r>
      <w:r w:rsidRPr="00E1147B">
        <w:fldChar w:fldCharType="begin"/>
      </w:r>
      <w:r w:rsidRPr="00E1147B">
        <w:instrText xml:space="preserve"> REF _Ref108604952 \h </w:instrText>
      </w:r>
      <w:r w:rsidRPr="00E1147B">
        <w:fldChar w:fldCharType="separate"/>
      </w:r>
      <w:r w:rsidR="00113740" w:rsidRPr="00E1147B">
        <w:t xml:space="preserve">Figure </w:t>
      </w:r>
      <w:r w:rsidR="00113740">
        <w:rPr>
          <w:noProof/>
        </w:rPr>
        <w:t>9</w:t>
      </w:r>
      <w:r w:rsidRPr="00E1147B">
        <w:fldChar w:fldCharType="end"/>
      </w:r>
      <w:r w:rsidRPr="00E1147B">
        <w:t xml:space="preserve"> donnent des exemples de constellations associées à différentes modulations</w:t>
      </w:r>
      <w:r w:rsidRPr="00E1147B">
        <w:rPr>
          <w:vertAlign w:val="superscript"/>
        </w:rPr>
        <w:fldChar w:fldCharType="begin"/>
      </w:r>
      <w:r w:rsidRPr="00E1147B">
        <w:rPr>
          <w:vertAlign w:val="superscript"/>
        </w:rPr>
        <w:instrText xml:space="preserve"> NOTEREF _Ref108604982 \h  \* MERGEFORMAT </w:instrText>
      </w:r>
      <w:r w:rsidRPr="00E1147B">
        <w:rPr>
          <w:vertAlign w:val="superscript"/>
        </w:rPr>
      </w:r>
      <w:r w:rsidRPr="00E1147B">
        <w:rPr>
          <w:vertAlign w:val="superscript"/>
        </w:rPr>
        <w:fldChar w:fldCharType="separate"/>
      </w:r>
      <w:r w:rsidR="00113740">
        <w:rPr>
          <w:vertAlign w:val="superscript"/>
        </w:rPr>
        <w:t>1</w:t>
      </w:r>
      <w:r w:rsidRPr="00E1147B">
        <w:rPr>
          <w:vertAlign w:val="superscript"/>
        </w:rPr>
        <w:fldChar w:fldCharType="end"/>
      </w:r>
      <w:r w:rsidRPr="00E1147B">
        <w:t>.</w:t>
      </w:r>
    </w:p>
    <w:p w14:paraId="158CCCF2" w14:textId="02471A76" w:rsidR="00624F90" w:rsidRPr="00E1147B" w:rsidRDefault="00624F90" w:rsidP="00624F90">
      <w:pPr>
        <w:jc w:val="center"/>
        <w:rPr>
          <w:noProof/>
        </w:rPr>
      </w:pPr>
      <w:r w:rsidRPr="00E1147B">
        <w:rPr>
          <w:noProof/>
        </w:rPr>
        <w:drawing>
          <wp:inline distT="0" distB="0" distL="0" distR="0" wp14:anchorId="2384672E" wp14:editId="297704D6">
            <wp:extent cx="771525" cy="59055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71525" cy="590550"/>
                    </a:xfrm>
                    <a:prstGeom prst="rect">
                      <a:avLst/>
                    </a:prstGeom>
                  </pic:spPr>
                </pic:pic>
              </a:graphicData>
            </a:graphic>
          </wp:inline>
        </w:drawing>
      </w:r>
      <w:r w:rsidRPr="00E1147B">
        <w:rPr>
          <w:noProof/>
        </w:rPr>
        <w:t xml:space="preserve">           </w:t>
      </w:r>
    </w:p>
    <w:p w14:paraId="7CCECF65" w14:textId="2483E5D9" w:rsidR="00624F90" w:rsidRPr="00E1147B" w:rsidRDefault="00624F90" w:rsidP="00624F90">
      <w:pPr>
        <w:pStyle w:val="Lgende"/>
        <w:rPr>
          <w:noProof/>
          <w:color w:val="auto"/>
        </w:rPr>
      </w:pPr>
      <w:bookmarkStart w:id="58" w:name="_Ref108604950"/>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7</w:t>
      </w:r>
      <w:r w:rsidRPr="00E1147B">
        <w:rPr>
          <w:noProof/>
          <w:color w:val="auto"/>
        </w:rPr>
        <w:fldChar w:fldCharType="end"/>
      </w:r>
      <w:bookmarkEnd w:id="58"/>
      <w:r w:rsidRPr="00E1147B">
        <w:rPr>
          <w:color w:val="auto"/>
        </w:rPr>
        <w:t xml:space="preserve"> – Constellation d’une modulation 4-PSK.</w:t>
      </w:r>
    </w:p>
    <w:p w14:paraId="27BFA596" w14:textId="739F43F2" w:rsidR="00624F90" w:rsidRPr="00E1147B" w:rsidRDefault="00624F90" w:rsidP="00624F90">
      <w:pPr>
        <w:jc w:val="center"/>
      </w:pPr>
      <w:r w:rsidRPr="00E1147B">
        <w:rPr>
          <w:noProof/>
        </w:rPr>
        <w:drawing>
          <wp:inline distT="0" distB="0" distL="0" distR="0" wp14:anchorId="1BB1CB0F" wp14:editId="0EC7C45C">
            <wp:extent cx="2438400" cy="17907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38400" cy="1790700"/>
                    </a:xfrm>
                    <a:prstGeom prst="rect">
                      <a:avLst/>
                    </a:prstGeom>
                  </pic:spPr>
                </pic:pic>
              </a:graphicData>
            </a:graphic>
          </wp:inline>
        </w:drawing>
      </w:r>
    </w:p>
    <w:p w14:paraId="3FFEA382" w14:textId="5B862752" w:rsidR="00624F90" w:rsidRPr="00E1147B" w:rsidRDefault="00624F90" w:rsidP="00624F90">
      <w:pPr>
        <w:pStyle w:val="Lgende"/>
        <w:rPr>
          <w:color w:val="auto"/>
        </w:rPr>
      </w:pPr>
      <w:bookmarkStart w:id="59" w:name="_Ref108604951"/>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8</w:t>
      </w:r>
      <w:r w:rsidRPr="00E1147B">
        <w:rPr>
          <w:noProof/>
          <w:color w:val="auto"/>
        </w:rPr>
        <w:fldChar w:fldCharType="end"/>
      </w:r>
      <w:bookmarkEnd w:id="59"/>
      <w:r w:rsidRPr="00E1147B">
        <w:rPr>
          <w:color w:val="auto"/>
        </w:rPr>
        <w:t xml:space="preserve"> – Constellation d’une modulation 8-PSK.</w:t>
      </w:r>
    </w:p>
    <w:p w14:paraId="4AB254BD" w14:textId="7E4037D7" w:rsidR="00624F90" w:rsidRPr="00E1147B" w:rsidRDefault="00624F90" w:rsidP="00624F90">
      <w:pPr>
        <w:jc w:val="center"/>
      </w:pPr>
      <w:r w:rsidRPr="00E1147B">
        <w:rPr>
          <w:noProof/>
        </w:rPr>
        <w:drawing>
          <wp:inline distT="0" distB="0" distL="0" distR="0" wp14:anchorId="55F16C6B" wp14:editId="0F33F96D">
            <wp:extent cx="5976620" cy="1745615"/>
            <wp:effectExtent l="0" t="0" r="5080" b="698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76620" cy="1745615"/>
                    </a:xfrm>
                    <a:prstGeom prst="rect">
                      <a:avLst/>
                    </a:prstGeom>
                  </pic:spPr>
                </pic:pic>
              </a:graphicData>
            </a:graphic>
          </wp:inline>
        </w:drawing>
      </w:r>
    </w:p>
    <w:p w14:paraId="4B0F38F4" w14:textId="15B4AAE4" w:rsidR="00221DAC" w:rsidRDefault="00624F90" w:rsidP="00624F90">
      <w:pPr>
        <w:pStyle w:val="Lgende"/>
        <w:rPr>
          <w:color w:val="auto"/>
        </w:rPr>
      </w:pPr>
      <w:bookmarkStart w:id="60" w:name="_Ref108604952"/>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9</w:t>
      </w:r>
      <w:r w:rsidRPr="00E1147B">
        <w:rPr>
          <w:noProof/>
          <w:color w:val="auto"/>
        </w:rPr>
        <w:fldChar w:fldCharType="end"/>
      </w:r>
      <w:bookmarkEnd w:id="60"/>
      <w:r w:rsidRPr="00E1147B">
        <w:rPr>
          <w:color w:val="auto"/>
        </w:rPr>
        <w:t xml:space="preserve"> – Constellations correspondant à des modulations (de gauche à droite) : 16-QAM, 32-QAM, 64-QAM, 128-QAM et 256-QAM.</w:t>
      </w:r>
    </w:p>
    <w:p w14:paraId="71875764" w14:textId="70309D5F" w:rsidR="006064AC" w:rsidRDefault="006064AC" w:rsidP="006064AC">
      <w:pPr>
        <w:pStyle w:val="INNOVATECHnormal"/>
      </w:pPr>
    </w:p>
    <w:p w14:paraId="308C159B" w14:textId="237D3E14" w:rsidR="006064AC" w:rsidRDefault="006064AC" w:rsidP="006064AC">
      <w:pPr>
        <w:pStyle w:val="Titre6"/>
      </w:pPr>
      <w:bookmarkStart w:id="61" w:name="_Toc109752875"/>
      <w:r w:rsidRPr="004E063C">
        <w:t>Modulation co</w:t>
      </w:r>
      <w:r>
        <w:t>m</w:t>
      </w:r>
      <w:r w:rsidRPr="004E063C">
        <w:t>plexe</w:t>
      </w:r>
      <w:r>
        <w:t xml:space="preserve"> – Etudes récentes</w:t>
      </w:r>
      <w:bookmarkEnd w:id="61"/>
      <w:r>
        <w:t> </w:t>
      </w:r>
    </w:p>
    <w:p w14:paraId="16C35657" w14:textId="77777777" w:rsidR="006064AC" w:rsidRPr="006064AC" w:rsidRDefault="006064AC" w:rsidP="006064AC"/>
    <w:p w14:paraId="0925A830" w14:textId="77777777" w:rsidR="006064AC" w:rsidRPr="00E1147B" w:rsidRDefault="006064AC" w:rsidP="006064AC">
      <w:pPr>
        <w:jc w:val="both"/>
      </w:pPr>
      <w:r w:rsidRPr="00E1147B">
        <w:t xml:space="preserve">Les anciennes générations de faisceaux hertziens étaient caractérisées par une seule et unique modulation, et ce quelle que soit la nature de l’information transportée, ou encore les conditions de transmission. </w:t>
      </w:r>
    </w:p>
    <w:p w14:paraId="04B1FADB" w14:textId="176B05BA" w:rsidR="006064AC" w:rsidRPr="00E1147B" w:rsidRDefault="006064AC" w:rsidP="006064AC">
      <w:pPr>
        <w:jc w:val="both"/>
      </w:pPr>
      <w:r w:rsidRPr="00E1147B">
        <w:lastRenderedPageBreak/>
        <w:t xml:space="preserve">Afin d’améliorer la robustesse et le débit de transmission, la </w:t>
      </w:r>
      <w:r w:rsidRPr="00E1147B">
        <w:rPr>
          <w:b/>
          <w:bCs/>
        </w:rPr>
        <w:t>modulation ACM (Adaptive and Coding Modulation)</w:t>
      </w:r>
      <w:r w:rsidRPr="00E1147B">
        <w:t xml:space="preserve"> a vu le jour, il y a de cela quelques dizaines d’années. Sa particularité est son caractère 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nombreuses sources de dégradation du signal (effets de l’ionosphère, pertes atmosphériques, etc.)</w:t>
      </w:r>
      <w:r w:rsidRPr="00E1147B">
        <w:rPr>
          <w:rStyle w:val="Appelnotedebasdep"/>
        </w:rPr>
        <w:footnoteReference w:id="4"/>
      </w:r>
      <w:r w:rsidRPr="00E1147B">
        <w:t xml:space="preserve">. La </w:t>
      </w:r>
      <w:r w:rsidRPr="00E1147B">
        <w:fldChar w:fldCharType="begin"/>
      </w:r>
      <w:r w:rsidRPr="00E1147B">
        <w:instrText xml:space="preserve"> REF _Ref108943842 \h  \* MERGEFORMAT </w:instrText>
      </w:r>
      <w:r w:rsidRPr="00E1147B">
        <w:fldChar w:fldCharType="separate"/>
      </w:r>
      <w:r w:rsidR="00113740" w:rsidRPr="00E1147B">
        <w:t xml:space="preserve">Figure </w:t>
      </w:r>
      <w:r w:rsidR="00113740">
        <w:t>10</w:t>
      </w:r>
      <w:r w:rsidRPr="00E1147B">
        <w:fldChar w:fldCharType="end"/>
      </w:r>
      <w:r w:rsidRPr="00E1147B">
        <w:t xml:space="preserve"> illustre ce principe.</w:t>
      </w:r>
    </w:p>
    <w:p w14:paraId="3AF146A0" w14:textId="77777777" w:rsidR="006064AC" w:rsidRPr="00E1147B" w:rsidRDefault="006064AC" w:rsidP="006064AC">
      <w:pPr>
        <w:jc w:val="center"/>
      </w:pPr>
      <w:r w:rsidRPr="00E1147B">
        <w:rPr>
          <w:noProof/>
        </w:rPr>
        <w:drawing>
          <wp:inline distT="0" distB="0" distL="0" distR="0" wp14:anchorId="15910101" wp14:editId="76E05110">
            <wp:extent cx="4291516" cy="1654687"/>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41097" cy="1673804"/>
                    </a:xfrm>
                    <a:prstGeom prst="rect">
                      <a:avLst/>
                    </a:prstGeom>
                  </pic:spPr>
                </pic:pic>
              </a:graphicData>
            </a:graphic>
          </wp:inline>
        </w:drawing>
      </w:r>
    </w:p>
    <w:p w14:paraId="552F4243" w14:textId="47697561" w:rsidR="006064AC" w:rsidRPr="00E1147B" w:rsidRDefault="006064AC" w:rsidP="006064AC">
      <w:pPr>
        <w:pStyle w:val="Lgende"/>
        <w:rPr>
          <w:color w:val="auto"/>
        </w:rPr>
      </w:pPr>
      <w:bookmarkStart w:id="62" w:name="_Ref108943842"/>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10</w:t>
      </w:r>
      <w:r w:rsidRPr="00E1147B">
        <w:rPr>
          <w:color w:val="auto"/>
        </w:rPr>
        <w:fldChar w:fldCharType="end"/>
      </w:r>
      <w:bookmarkEnd w:id="62"/>
      <w:r w:rsidRPr="00E1147B">
        <w:rPr>
          <w:color w:val="auto"/>
        </w:rPr>
        <w:t xml:space="preserve"> – Adaptation de la modulation en fonction des conditions météorologiques</w:t>
      </w:r>
      <w:r w:rsidRPr="00E1147B">
        <w:rPr>
          <w:rStyle w:val="Appelnotedebasdep"/>
          <w:color w:val="auto"/>
        </w:rPr>
        <w:footnoteReference w:id="5"/>
      </w:r>
      <w:r w:rsidRPr="00E1147B">
        <w:rPr>
          <w:color w:val="auto"/>
        </w:rPr>
        <w:t>.</w:t>
      </w:r>
    </w:p>
    <w:p w14:paraId="110DF1E3" w14:textId="77777777" w:rsidR="006064AC" w:rsidRPr="00C31C01" w:rsidRDefault="006064AC" w:rsidP="006064AC">
      <w:pPr>
        <w:pStyle w:val="INNOVATECHnormal"/>
        <w:rPr>
          <w:color w:val="000000" w:themeColor="text1"/>
        </w:rPr>
      </w:pPr>
      <w:r w:rsidRPr="00E1147B">
        <w:t xml:space="preserve">Il existe plusieurs techniques </w:t>
      </w:r>
      <w:r>
        <w:t xml:space="preserve">de codage </w:t>
      </w:r>
      <w:r w:rsidRPr="00E1147B">
        <w:t>faisant partie de la catégorie des modulations ACM, selon le ou les paramètre(s) que ces techniques permettent de contrôler et faire varier (débit symbole, probabilités d’erreur, techniques de codage, puissance, etc.)</w:t>
      </w:r>
      <w:r w:rsidRPr="00E1147B">
        <w:rPr>
          <w:rStyle w:val="Appelnotedebasdep"/>
        </w:rPr>
        <w:footnoteReference w:id="6"/>
      </w:r>
      <w:r w:rsidRPr="00E1147B">
        <w:t xml:space="preserve">. </w:t>
      </w:r>
      <w:r w:rsidRPr="00C31C01">
        <w:rPr>
          <w:color w:val="000000" w:themeColor="text1"/>
        </w:rPr>
        <w:t xml:space="preserve">Les principaux codes référencés dans la littérature sont les suivants : </w:t>
      </w:r>
    </w:p>
    <w:p w14:paraId="5F055A5E" w14:textId="77777777" w:rsidR="006064AC" w:rsidRPr="00C31C01" w:rsidRDefault="006064AC" w:rsidP="006064AC">
      <w:pPr>
        <w:pStyle w:val="INNOVATECHnormal"/>
        <w:numPr>
          <w:ilvl w:val="0"/>
          <w:numId w:val="28"/>
        </w:numPr>
        <w:rPr>
          <w:color w:val="000000" w:themeColor="text1"/>
        </w:rPr>
      </w:pPr>
      <w:r w:rsidRPr="00C31C01">
        <w:rPr>
          <w:color w:val="000000" w:themeColor="text1"/>
        </w:rPr>
        <w:t>Les codes Turbo</w:t>
      </w:r>
      <w:r w:rsidRPr="00C31C01">
        <w:rPr>
          <w:rStyle w:val="Appelnotedebasdep"/>
          <w:color w:val="000000" w:themeColor="text1"/>
        </w:rPr>
        <w:footnoteReference w:id="7"/>
      </w:r>
      <w:r w:rsidRPr="00C31C01">
        <w:rPr>
          <w:color w:val="000000" w:themeColor="text1"/>
        </w:rPr>
        <w:t>, les plus anciens, qui souffrent de complexité d’encodage et de décodage ;</w:t>
      </w:r>
    </w:p>
    <w:p w14:paraId="6B68BE3C" w14:textId="214CFB67" w:rsidR="006064AC" w:rsidRPr="00C31C01" w:rsidRDefault="006064AC" w:rsidP="006064AC">
      <w:pPr>
        <w:pStyle w:val="INNOVATECHnormal"/>
        <w:numPr>
          <w:ilvl w:val="0"/>
          <w:numId w:val="28"/>
        </w:numPr>
        <w:rPr>
          <w:color w:val="000000" w:themeColor="text1"/>
        </w:rPr>
      </w:pPr>
      <w:r w:rsidRPr="00C31C01">
        <w:rPr>
          <w:color w:val="000000" w:themeColor="text1"/>
        </w:rPr>
        <w:t xml:space="preserve">Les codes LDPC (Low Density </w:t>
      </w:r>
      <w:proofErr w:type="spellStart"/>
      <w:r w:rsidRPr="00C31C01">
        <w:rPr>
          <w:color w:val="000000" w:themeColor="text1"/>
        </w:rPr>
        <w:t>Parity</w:t>
      </w:r>
      <w:proofErr w:type="spellEnd"/>
      <w:r w:rsidRPr="00C31C01">
        <w:rPr>
          <w:color w:val="000000" w:themeColor="text1"/>
        </w:rP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l'émergence des codes polaires dans ce domaine introduit un nouveau périmètre connu sous le nom de polarisation</w:t>
      </w:r>
      <w:r w:rsidRPr="00C31C01">
        <w:rPr>
          <w:color w:val="000000" w:themeColor="text1"/>
          <w:vertAlign w:val="superscript"/>
        </w:rPr>
        <w:fldChar w:fldCharType="begin"/>
      </w:r>
      <w:r w:rsidRPr="00C31C01">
        <w:rPr>
          <w:color w:val="000000" w:themeColor="text1"/>
          <w:vertAlign w:val="superscript"/>
        </w:rPr>
        <w:instrText xml:space="preserve"> NOTEREF _Ref109739750 \h  \* MERGEFORMAT </w:instrText>
      </w:r>
      <w:r w:rsidRPr="00C31C01">
        <w:rPr>
          <w:color w:val="000000" w:themeColor="text1"/>
          <w:vertAlign w:val="superscript"/>
        </w:rPr>
      </w:r>
      <w:r w:rsidRPr="00C31C01">
        <w:rPr>
          <w:color w:val="000000" w:themeColor="text1"/>
          <w:vertAlign w:val="superscript"/>
        </w:rPr>
        <w:fldChar w:fldCharType="separate"/>
      </w:r>
      <w:r w:rsidR="00113740" w:rsidRPr="00C31C01">
        <w:rPr>
          <w:color w:val="000000" w:themeColor="text1"/>
          <w:vertAlign w:val="superscript"/>
        </w:rPr>
        <w:t>10</w:t>
      </w:r>
      <w:r w:rsidRPr="00C31C01">
        <w:rPr>
          <w:color w:val="000000" w:themeColor="text1"/>
          <w:vertAlign w:val="superscript"/>
        </w:rPr>
        <w:fldChar w:fldCharType="end"/>
      </w:r>
      <w:r w:rsidRPr="00C31C01">
        <w:rPr>
          <w:color w:val="000000" w:themeColor="text1"/>
        </w:rPr>
        <w:t>;</w:t>
      </w:r>
    </w:p>
    <w:p w14:paraId="2C56E7D4" w14:textId="624D4330" w:rsidR="006064AC" w:rsidRPr="00C31C01" w:rsidRDefault="006064AC" w:rsidP="006064AC">
      <w:pPr>
        <w:pStyle w:val="INNOVATECHnormal"/>
        <w:numPr>
          <w:ilvl w:val="0"/>
          <w:numId w:val="28"/>
        </w:numPr>
        <w:rPr>
          <w:color w:val="000000" w:themeColor="text1"/>
        </w:rPr>
      </w:pPr>
      <w:r w:rsidRPr="00C31C01">
        <w:rPr>
          <w:color w:val="000000" w:themeColor="text1"/>
        </w:rPr>
        <w:t>Les Polar codes : introduits en 2009</w:t>
      </w:r>
      <w:r w:rsidRPr="00C31C01">
        <w:rPr>
          <w:rStyle w:val="Appelnotedebasdep"/>
          <w:color w:val="000000" w:themeColor="text1"/>
        </w:rPr>
        <w:footnoteReference w:id="8"/>
      </w:r>
      <w:r w:rsidRPr="00C31C01">
        <w:rPr>
          <w:color w:val="000000" w:themeColor="text1"/>
        </w:rP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w:t>
      </w:r>
      <w:r w:rsidRPr="00C31C01">
        <w:rPr>
          <w:color w:val="000000" w:themeColor="text1"/>
        </w:rPr>
        <w:lastRenderedPageBreak/>
        <w:t>qui font que le canal déjà fiable devient plus fiable et le canal bruyant devient encore moins fiable. Ainsi, les bits de données sont envoyés sur des canaux "plus fiables" et les bits restants (bits gelés) sont envoyés sur des canaux "moins fiables"</w:t>
      </w:r>
      <w:r w:rsidRPr="00C31C01">
        <w:rPr>
          <w:color w:val="000000" w:themeColor="text1"/>
          <w:vertAlign w:val="superscript"/>
        </w:rPr>
        <w:fldChar w:fldCharType="begin"/>
      </w:r>
      <w:r w:rsidRPr="00C31C01">
        <w:rPr>
          <w:color w:val="000000" w:themeColor="text1"/>
          <w:vertAlign w:val="superscript"/>
        </w:rPr>
        <w:instrText xml:space="preserve"> NOTEREF _Ref109739750 \h  \* MERGEFORMAT </w:instrText>
      </w:r>
      <w:r w:rsidRPr="00C31C01">
        <w:rPr>
          <w:color w:val="000000" w:themeColor="text1"/>
          <w:vertAlign w:val="superscript"/>
        </w:rPr>
      </w:r>
      <w:r w:rsidRPr="00C31C01">
        <w:rPr>
          <w:color w:val="000000" w:themeColor="text1"/>
          <w:vertAlign w:val="superscript"/>
        </w:rPr>
        <w:fldChar w:fldCharType="separate"/>
      </w:r>
      <w:r w:rsidR="00113740" w:rsidRPr="00C31C01">
        <w:rPr>
          <w:color w:val="000000" w:themeColor="text1"/>
          <w:vertAlign w:val="superscript"/>
        </w:rPr>
        <w:t>10</w:t>
      </w:r>
      <w:r w:rsidRPr="00C31C01">
        <w:rPr>
          <w:color w:val="000000" w:themeColor="text1"/>
          <w:vertAlign w:val="superscript"/>
        </w:rPr>
        <w:fldChar w:fldCharType="end"/>
      </w:r>
      <w:r w:rsidRPr="00C31C01">
        <w:rPr>
          <w:color w:val="000000" w:themeColor="text1"/>
        </w:rPr>
        <w:t>.</w:t>
      </w:r>
    </w:p>
    <w:p w14:paraId="1D087660" w14:textId="0CD0F98B" w:rsidR="006064AC" w:rsidRPr="00E1147B" w:rsidRDefault="006064AC" w:rsidP="006064AC">
      <w:pPr>
        <w:pStyle w:val="INNOVATECHnormal"/>
      </w:pPr>
      <w:r w:rsidRPr="00E1147B">
        <w:t xml:space="preserve">Cela aboutit à des </w:t>
      </w:r>
      <w:r w:rsidRPr="00E1147B">
        <w:rPr>
          <w:b/>
          <w:bCs/>
        </w:rPr>
        <w:t>formats de trames très différents</w:t>
      </w:r>
      <w:r w:rsidRPr="00E1147B">
        <w:t xml:space="preserve"> selon les techniques. Sur la </w:t>
      </w:r>
      <w:r w:rsidRPr="00E1147B">
        <w:fldChar w:fldCharType="begin"/>
      </w:r>
      <w:r w:rsidRPr="00E1147B">
        <w:instrText xml:space="preserve"> REF _Ref108945267 \h </w:instrText>
      </w:r>
      <w:r w:rsidRPr="00E1147B">
        <w:fldChar w:fldCharType="separate"/>
      </w:r>
      <w:r w:rsidR="00113740" w:rsidRPr="00E1147B">
        <w:t xml:space="preserve">Figure </w:t>
      </w:r>
      <w:r w:rsidR="00113740">
        <w:rPr>
          <w:noProof/>
        </w:rPr>
        <w:t>11</w:t>
      </w:r>
      <w:r w:rsidRPr="00E1147B">
        <w:fldChar w:fldCharType="end"/>
      </w:r>
      <w:r w:rsidRPr="00E1147B">
        <w:t>, plusieurs formats de trames sont illustrés. Une « case » représente un symbole, une couleur représente un type de modulation. Les cases rouges correspondent aux symboles pilotes, qui informent le récepteur d’un changement de modulation.</w:t>
      </w:r>
    </w:p>
    <w:p w14:paraId="68B209DA" w14:textId="77777777" w:rsidR="006064AC" w:rsidRPr="00B24E21" w:rsidRDefault="006064AC" w:rsidP="006064AC">
      <w:pPr>
        <w:pStyle w:val="INNOVATECHnormal"/>
        <w:jc w:val="center"/>
        <w:rPr>
          <w:color w:val="C00000"/>
        </w:rPr>
      </w:pPr>
      <w:r w:rsidRPr="00B24E21">
        <w:rPr>
          <w:noProof/>
          <w:color w:val="C00000"/>
        </w:rPr>
        <w:drawing>
          <wp:inline distT="0" distB="0" distL="0" distR="0" wp14:anchorId="1692BA84" wp14:editId="160A1C6B">
            <wp:extent cx="3124200" cy="26035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M_Frame.png"/>
                    <pic:cNvPicPr/>
                  </pic:nvPicPr>
                  <pic:blipFill>
                    <a:blip r:embed="rId21">
                      <a:extLst>
                        <a:ext uri="{28A0092B-C50C-407E-A947-70E740481C1C}">
                          <a14:useLocalDpi xmlns:a14="http://schemas.microsoft.com/office/drawing/2010/main" val="0"/>
                        </a:ext>
                      </a:extLst>
                    </a:blip>
                    <a:stretch>
                      <a:fillRect/>
                    </a:stretch>
                  </pic:blipFill>
                  <pic:spPr>
                    <a:xfrm>
                      <a:off x="0" y="0"/>
                      <a:ext cx="3125142" cy="2604285"/>
                    </a:xfrm>
                    <a:prstGeom prst="rect">
                      <a:avLst/>
                    </a:prstGeom>
                  </pic:spPr>
                </pic:pic>
              </a:graphicData>
            </a:graphic>
          </wp:inline>
        </w:drawing>
      </w:r>
    </w:p>
    <w:p w14:paraId="1130ED41" w14:textId="67488ED6" w:rsidR="006064AC" w:rsidRPr="00E1147B" w:rsidRDefault="006064AC" w:rsidP="006064AC">
      <w:pPr>
        <w:pStyle w:val="Lgende"/>
        <w:rPr>
          <w:color w:val="auto"/>
        </w:rPr>
      </w:pPr>
      <w:bookmarkStart w:id="63" w:name="_Ref108945267"/>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11</w:t>
      </w:r>
      <w:r w:rsidRPr="00E1147B">
        <w:rPr>
          <w:color w:val="auto"/>
        </w:rPr>
        <w:fldChar w:fldCharType="end"/>
      </w:r>
      <w:bookmarkEnd w:id="63"/>
      <w:r w:rsidRPr="00E1147B">
        <w:rPr>
          <w:color w:val="auto"/>
        </w:rPr>
        <w:t xml:space="preserve"> – Différents format de trames en ACM.</w:t>
      </w:r>
    </w:p>
    <w:p w14:paraId="1D0A9029" w14:textId="16056589" w:rsidR="006064AC" w:rsidRPr="00C31C01" w:rsidRDefault="006064AC" w:rsidP="006064AC">
      <w:pPr>
        <w:pStyle w:val="INNOVATECHnormal"/>
        <w:rPr>
          <w:color w:val="000000" w:themeColor="text1"/>
        </w:rPr>
      </w:pPr>
      <w:r w:rsidRPr="00C31C01">
        <w:rPr>
          <w:color w:val="000000" w:themeColor="text1"/>
        </w:rP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w:t>
      </w:r>
      <w:r w:rsidR="00E52B71" w:rsidRPr="00C31C01">
        <w:rPr>
          <w:color w:val="000000" w:themeColor="text1"/>
        </w:rPr>
        <w:t xml:space="preserve"> à titre d’exemple</w:t>
      </w:r>
      <w:r w:rsidRPr="00C31C01">
        <w:rPr>
          <w:color w:val="000000" w:themeColor="text1"/>
        </w:rPr>
        <w:t> :</w:t>
      </w:r>
    </w:p>
    <w:p w14:paraId="39493B8D" w14:textId="77777777" w:rsidR="006064AC" w:rsidRPr="00C31C01" w:rsidRDefault="006064AC" w:rsidP="006064AC">
      <w:pPr>
        <w:pStyle w:val="INNOVATECHnormal"/>
        <w:numPr>
          <w:ilvl w:val="0"/>
          <w:numId w:val="28"/>
        </w:numPr>
        <w:rPr>
          <w:color w:val="000000" w:themeColor="text1"/>
        </w:rPr>
      </w:pPr>
      <w:r w:rsidRPr="00C31C01">
        <w:rPr>
          <w:color w:val="000000" w:themeColor="text1"/>
        </w:rPr>
        <w:t>L’article</w:t>
      </w:r>
      <w:r w:rsidRPr="00C31C01">
        <w:rPr>
          <w:rStyle w:val="Appelnotedebasdep"/>
          <w:color w:val="000000" w:themeColor="text1"/>
        </w:rPr>
        <w:footnoteReference w:id="9"/>
      </w:r>
      <w:r w:rsidRPr="00C31C01">
        <w:rPr>
          <w:color w:val="000000" w:themeColor="text1"/>
        </w:rP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497E7513" w14:textId="77777777" w:rsidR="006064AC" w:rsidRPr="00C31C01" w:rsidRDefault="006064AC" w:rsidP="006064AC">
      <w:pPr>
        <w:pStyle w:val="INNOVATECHnormal"/>
        <w:numPr>
          <w:ilvl w:val="0"/>
          <w:numId w:val="28"/>
        </w:numPr>
        <w:rPr>
          <w:color w:val="000000" w:themeColor="text1"/>
        </w:rPr>
      </w:pPr>
      <w:r w:rsidRPr="00C31C01">
        <w:rPr>
          <w:color w:val="000000" w:themeColor="text1"/>
        </w:rPr>
        <w:t>Le développement de la 5G, dont les objectifs en termes de fiabilité, de débit de données plus élevé, de bande passante plus large, d’efficacité spectrale plus élevée, de plus grande efficacité énergétique, et ce, avec une latence plus faible nécessitent un gros travail</w:t>
      </w:r>
      <w:bookmarkStart w:id="64" w:name="_Ref109739750"/>
      <w:r w:rsidRPr="00C31C01">
        <w:rPr>
          <w:rStyle w:val="Appelnotedebasdep"/>
          <w:color w:val="000000" w:themeColor="text1"/>
        </w:rPr>
        <w:footnoteReference w:id="10"/>
      </w:r>
      <w:bookmarkEnd w:id="64"/>
      <w:r w:rsidRPr="00C31C01">
        <w:rPr>
          <w:color w:val="000000" w:themeColor="text1"/>
        </w:rPr>
        <w:t xml:space="preserve">. </w:t>
      </w:r>
    </w:p>
    <w:p w14:paraId="135E467A" w14:textId="77777777" w:rsidR="006064AC" w:rsidRPr="00C31C01" w:rsidRDefault="006064AC" w:rsidP="006064AC">
      <w:pPr>
        <w:pStyle w:val="INNOVATECHnormal"/>
        <w:numPr>
          <w:ilvl w:val="0"/>
          <w:numId w:val="28"/>
        </w:numPr>
        <w:rPr>
          <w:color w:val="000000" w:themeColor="text1"/>
        </w:rPr>
      </w:pPr>
      <w:r w:rsidRPr="00C31C01">
        <w:rPr>
          <w:color w:val="000000" w:themeColor="text1"/>
        </w:rPr>
        <w:t>L’amélioration des communications inter-satellites via l'association entre des codes LDPC non binaires et une modulation de phase continue à réponse partielle d'ordre élevé, avec détections itératives</w:t>
      </w:r>
      <w:r w:rsidRPr="00C31C01">
        <w:rPr>
          <w:rStyle w:val="Appelnotedebasdep"/>
          <w:color w:val="000000" w:themeColor="text1"/>
        </w:rPr>
        <w:footnoteReference w:id="11"/>
      </w:r>
      <w:r w:rsidRPr="00C31C01">
        <w:rPr>
          <w:color w:val="000000" w:themeColor="text1"/>
        </w:rP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w:t>
      </w:r>
      <w:r w:rsidRPr="00C31C01">
        <w:rPr>
          <w:color w:val="000000" w:themeColor="text1"/>
        </w:rPr>
        <w:lastRenderedPageBreak/>
        <w:t>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w:t>
      </w:r>
    </w:p>
    <w:p w14:paraId="22C2715E" w14:textId="77777777" w:rsidR="006064AC" w:rsidRPr="00C31C01" w:rsidRDefault="006064AC" w:rsidP="006064AC">
      <w:pPr>
        <w:pStyle w:val="INNOVATECHnormal"/>
        <w:numPr>
          <w:ilvl w:val="0"/>
          <w:numId w:val="28"/>
        </w:numPr>
        <w:rPr>
          <w:color w:val="000000" w:themeColor="text1"/>
        </w:rPr>
      </w:pPr>
      <w:r w:rsidRPr="00C31C01">
        <w:rPr>
          <w:color w:val="000000" w:themeColor="text1"/>
        </w:rPr>
        <w:t>L’article</w:t>
      </w:r>
      <w:r w:rsidRPr="00C31C01">
        <w:rPr>
          <w:rStyle w:val="Appelnotedebasdep"/>
          <w:color w:val="000000" w:themeColor="text1"/>
        </w:rPr>
        <w:footnoteReference w:id="12"/>
      </w:r>
      <w:r w:rsidRPr="00C31C01">
        <w:rPr>
          <w:color w:val="000000" w:themeColor="text1"/>
        </w:rPr>
        <w:t xml:space="preserve"> décrit un travail sur la comparaison de plusieurs techniques de modulation (Constant Coding Modulation CCM, Variable Coding Modulation VCM et ACM) pour la communication de satellites LEO (Low </w:t>
      </w:r>
      <w:proofErr w:type="spellStart"/>
      <w:r w:rsidRPr="00C31C01">
        <w:rPr>
          <w:color w:val="000000" w:themeColor="text1"/>
        </w:rPr>
        <w:t>Earth</w:t>
      </w:r>
      <w:proofErr w:type="spellEnd"/>
      <w:r w:rsidRPr="00C31C01">
        <w:rPr>
          <w:color w:val="000000" w:themeColor="text1"/>
        </w:rPr>
        <w:t xml:space="preserve"> </w:t>
      </w:r>
      <w:proofErr w:type="spellStart"/>
      <w:r w:rsidRPr="00C31C01">
        <w:rPr>
          <w:color w:val="000000" w:themeColor="text1"/>
        </w:rPr>
        <w:t>Orbit</w:t>
      </w:r>
      <w:proofErr w:type="spellEnd"/>
      <w:r w:rsidRPr="00C31C01">
        <w:rPr>
          <w:color w:val="000000" w:themeColor="text1"/>
        </w:rPr>
        <w:t>) EO (</w:t>
      </w:r>
      <w:proofErr w:type="spellStart"/>
      <w:r w:rsidRPr="00C31C01">
        <w:rPr>
          <w:color w:val="000000" w:themeColor="text1"/>
        </w:rPr>
        <w:t>Earth</w:t>
      </w:r>
      <w:proofErr w:type="spellEnd"/>
      <w:r w:rsidRPr="00C31C01">
        <w:rPr>
          <w:color w:val="000000" w:themeColor="text1"/>
        </w:rPr>
        <w:t xml:space="preserve"> Observation) avec le sol, et ce via la définition d’un nouvel index : le TEF (Transmission </w:t>
      </w:r>
      <w:proofErr w:type="spellStart"/>
      <w:r w:rsidRPr="00C31C01">
        <w:rPr>
          <w:color w:val="000000" w:themeColor="text1"/>
        </w:rPr>
        <w:t>Efficiency</w:t>
      </w:r>
      <w:proofErr w:type="spellEnd"/>
      <w:r w:rsidRPr="00C31C01">
        <w:rPr>
          <w:color w:val="000000" w:themeColor="text1"/>
        </w:rPr>
        <w:t xml:space="preserve"> Factor).</w:t>
      </w:r>
    </w:p>
    <w:p w14:paraId="1883DBB9" w14:textId="77777777" w:rsidR="006064AC" w:rsidRPr="00E87BBF" w:rsidRDefault="006064AC" w:rsidP="006064AC">
      <w:pPr>
        <w:pStyle w:val="INNOVATECHnormal"/>
        <w:numPr>
          <w:ilvl w:val="0"/>
          <w:numId w:val="28"/>
        </w:numPr>
        <w:rPr>
          <w:color w:val="C00000"/>
        </w:rPr>
      </w:pPr>
      <w:r w:rsidRPr="00C31C01">
        <w:rPr>
          <w:color w:val="000000" w:themeColor="text1"/>
        </w:rPr>
        <w:t>L’article</w:t>
      </w:r>
      <w:r w:rsidRPr="00C31C01">
        <w:rPr>
          <w:rStyle w:val="Appelnotedebasdep"/>
          <w:color w:val="000000" w:themeColor="text1"/>
        </w:rPr>
        <w:footnoteReference w:id="13"/>
      </w:r>
      <w:r w:rsidRPr="00C31C01">
        <w:rPr>
          <w:color w:val="000000" w:themeColor="text1"/>
        </w:rPr>
        <w:t xml:space="preserve"> propose une architecture ACM compatible à l’intégration et adaptée à la communication satellite via la 5G, supérieure en termes de performance par rapport aux techniques CCM.</w:t>
      </w:r>
    </w:p>
    <w:p w14:paraId="14124412" w14:textId="77777777" w:rsidR="006064AC" w:rsidRPr="006064AC" w:rsidRDefault="006064AC" w:rsidP="006064AC">
      <w:pPr>
        <w:pStyle w:val="INNOVATECHnormal"/>
      </w:pPr>
    </w:p>
    <w:p w14:paraId="6EB62FB2" w14:textId="2874F28E" w:rsidR="001B0CE1" w:rsidRPr="00E1147B" w:rsidRDefault="008363ED" w:rsidP="00EA6231">
      <w:pPr>
        <w:pStyle w:val="Titre6"/>
      </w:pPr>
      <w:bookmarkStart w:id="65" w:name="_Toc109752876"/>
      <w:r w:rsidRPr="00E1147B">
        <w:t>Récept</w:t>
      </w:r>
      <w:r w:rsidR="006D5C96" w:rsidRPr="00E1147B">
        <w:t>ion et d</w:t>
      </w:r>
      <w:r w:rsidR="006D4A89" w:rsidRPr="00E1147B">
        <w:t>émodulation</w:t>
      </w:r>
      <w:r w:rsidR="006D5C96" w:rsidRPr="00E1147B">
        <w:t xml:space="preserve"> pour l’interception de FH</w:t>
      </w:r>
      <w:bookmarkEnd w:id="65"/>
    </w:p>
    <w:p w14:paraId="2D380DCB" w14:textId="77777777" w:rsidR="00BA4DBD" w:rsidRPr="00E1147B" w:rsidRDefault="00BA4DBD" w:rsidP="001620EC">
      <w:pPr>
        <w:pStyle w:val="INNOVATECHnormal"/>
      </w:pPr>
    </w:p>
    <w:p w14:paraId="4A1D09AE" w14:textId="231D1194" w:rsidR="003170CE" w:rsidRPr="00E1147B" w:rsidRDefault="001620EC" w:rsidP="001620EC">
      <w:pPr>
        <w:pStyle w:val="INNOVATECHnormal"/>
      </w:pPr>
      <w:r w:rsidRPr="00E1147B">
        <w:t>La chaine de réception d’un signal modulé fonctionne de la façon suivante : l</w:t>
      </w:r>
      <w:r w:rsidR="003170CE" w:rsidRPr="00E1147B">
        <w:t xml:space="preserve">e récepteur recueille le signal transmis. Une fois le signal </w:t>
      </w:r>
      <w:proofErr w:type="spellStart"/>
      <w:r w:rsidR="003170CE" w:rsidRPr="00E1147B">
        <w:t>ré-amplifié</w:t>
      </w:r>
      <w:proofErr w:type="spellEnd"/>
      <w:r w:rsidRPr="00E1147B">
        <w:t>,</w:t>
      </w:r>
      <w:r w:rsidR="003170CE" w:rsidRPr="00E1147B">
        <w:t xml:space="preserve"> il est nécessaire de le démoduler, </w:t>
      </w:r>
      <w:bookmarkStart w:id="66" w:name="id2895293"/>
      <w:bookmarkEnd w:id="66"/>
      <w:r w:rsidR="003170CE" w:rsidRPr="00E1147B">
        <w:t>c'est-à-dire de faire une nouvelle transposition de fréquence afin d'obtenir un signal en bande de base.</w:t>
      </w:r>
      <w:r w:rsidRPr="00E1147B">
        <w:t xml:space="preserve"> </w:t>
      </w:r>
    </w:p>
    <w:p w14:paraId="57094169" w14:textId="2C85033B" w:rsidR="003170CE" w:rsidRPr="00E1147B" w:rsidRDefault="003170CE" w:rsidP="001620EC">
      <w:pPr>
        <w:spacing w:before="100" w:beforeAutospacing="1" w:after="100" w:afterAutospacing="1" w:line="240" w:lineRule="auto"/>
        <w:jc w:val="both"/>
      </w:pPr>
      <w:r w:rsidRPr="00E1147B">
        <w:t>Si l'on connaît la fréquence de la porteuse</w:t>
      </w:r>
      <w:bookmarkStart w:id="67" w:name="id2895304"/>
      <w:bookmarkEnd w:id="67"/>
      <w:r w:rsidRPr="00E1147B">
        <w:t>, une démodulation que l'on appelle cohérente permet de retrouver le signal d'origine. Pour cela</w:t>
      </w:r>
      <w:r w:rsidR="001620EC" w:rsidRPr="00E1147B">
        <w:t>,</w:t>
      </w:r>
      <w:r w:rsidRPr="00E1147B">
        <w:t xml:space="preserve"> le signal reçu est à nouveau multiplié par une sinusoïde à la fréquence porteuse et le signal obtenu est alors la somme de deux signaux : le signal en </w:t>
      </w:r>
      <w:bookmarkStart w:id="68" w:name="id2895464"/>
      <w:bookmarkEnd w:id="68"/>
      <w:r w:rsidRPr="00E1147B">
        <w:t>bande de base qui contient l'information, et un second signal modulé à la fréquence. En réalisant un filtrage passe-bas</w:t>
      </w:r>
      <w:r w:rsidR="001620EC" w:rsidRPr="00E1147B">
        <w:t>,</w:t>
      </w:r>
      <w:r w:rsidRPr="00E1147B">
        <w:t xml:space="preserve"> le signal en bande de base peut être isolé</w:t>
      </w:r>
      <w:r w:rsidR="00B24E21" w:rsidRPr="00E1147B">
        <w:t>.</w:t>
      </w:r>
    </w:p>
    <w:p w14:paraId="7915D002" w14:textId="70B6B685" w:rsidR="003170CE" w:rsidRPr="00E1147B" w:rsidRDefault="003170CE" w:rsidP="001620EC">
      <w:pPr>
        <w:pStyle w:val="INNOVATECHnormal"/>
      </w:pPr>
      <w:r w:rsidRPr="00E1147B">
        <w:t xml:space="preserve">Cette démodulation s'applique dans le cas d'une modulation classique, c'est à dire avec une seule porteuse. Dans le cas d'une </w:t>
      </w:r>
      <w:bookmarkStart w:id="69" w:name="id2895622"/>
      <w:bookmarkEnd w:id="69"/>
      <w:r w:rsidRPr="00E1147B">
        <w:t>modulation en quadrature, les deux signaux peuvent être retrouvés au niveau du récepteur en réalisant deux démodulations, avec deux porteuses déphasées de</w:t>
      </w:r>
      <w:r w:rsidR="001620EC" w:rsidRPr="00E1147B">
        <w:t xml:space="preserve"> π/2</w:t>
      </w:r>
      <w:r w:rsidRPr="00E1147B">
        <w:t>. Au moyen d'un filtre passe-bas</w:t>
      </w:r>
      <w:r w:rsidR="001620EC" w:rsidRPr="00E1147B">
        <w:t>,</w:t>
      </w:r>
      <w:r w:rsidRPr="00E1147B">
        <w:t xml:space="preserve"> les deux signaux en bande de base sont isolés.</w:t>
      </w:r>
    </w:p>
    <w:p w14:paraId="060D995A" w14:textId="7F4687A3" w:rsidR="00BC35D8" w:rsidRPr="00E1147B" w:rsidRDefault="003170CE" w:rsidP="00EC13B9">
      <w:pPr>
        <w:pStyle w:val="INNOVATECHnormal"/>
      </w:pPr>
      <w:r w:rsidRPr="00E1147B">
        <w:t xml:space="preserve">Le signal démodulé est un signal continu, mais le récepteur va devoir réaliser un </w:t>
      </w:r>
      <w:r w:rsidRPr="00E1147B">
        <w:rPr>
          <w:b/>
          <w:bCs/>
        </w:rPr>
        <w:t>échantillonnage</w:t>
      </w:r>
      <w:r w:rsidRPr="00E1147B">
        <w:t xml:space="preserve"> afin de déterminer les éléments binaires transmis. Cependant</w:t>
      </w:r>
      <w:r w:rsidR="001D5827" w:rsidRPr="00E1147B">
        <w:t>,</w:t>
      </w:r>
      <w:r w:rsidRPr="00E1147B">
        <w:t xml:space="preserve"> avant l'échantillonnage, on montr</w:t>
      </w:r>
      <w:r w:rsidR="001620EC" w:rsidRPr="00E1147B">
        <w:t xml:space="preserve">e </w:t>
      </w:r>
      <w:r w:rsidRPr="00E1147B">
        <w:t xml:space="preserve">qu'il faut réaliser un </w:t>
      </w:r>
      <w:bookmarkStart w:id="70" w:name="id2895860"/>
      <w:bookmarkEnd w:id="70"/>
      <w:r w:rsidRPr="00E1147B">
        <w:rPr>
          <w:b/>
          <w:bCs/>
        </w:rPr>
        <w:t>filtrage adapté à l'émetteur</w:t>
      </w:r>
      <w:r w:rsidRPr="00E1147B">
        <w:t xml:space="preserve"> pour une réception optimale des symboles transmis. </w:t>
      </w:r>
      <w:r w:rsidR="00BA4DBD" w:rsidRPr="00E1147B">
        <w:t>En effet, l</w:t>
      </w:r>
      <w:r w:rsidR="00BC35D8" w:rsidRPr="00E1147B">
        <w:t>orsqu'un filtre d'émission est utilisé</w:t>
      </w:r>
      <w:r w:rsidR="000E7B3A" w:rsidRPr="00E1147B">
        <w:t>,</w:t>
      </w:r>
      <w:r w:rsidR="00BC35D8" w:rsidRPr="00E1147B">
        <w:t xml:space="preserve"> le signal reçu à un instant </w:t>
      </w:r>
      <w:r w:rsidR="000E7B3A" w:rsidRPr="00E1147B">
        <w:rPr>
          <w:i/>
          <w:iCs/>
        </w:rPr>
        <w:t>t</w:t>
      </w:r>
      <w:r w:rsidR="000E7B3A" w:rsidRPr="00E1147B">
        <w:t xml:space="preserve"> </w:t>
      </w:r>
      <w:r w:rsidR="00BC35D8" w:rsidRPr="00E1147B">
        <w:t xml:space="preserve">ne dépend plus d'un seul symbole émis, mais également des autres symboles. Ce phénomène est appelé </w:t>
      </w:r>
      <w:bookmarkStart w:id="71" w:name="id2896244"/>
      <w:bookmarkEnd w:id="71"/>
      <w:r w:rsidR="00BC35D8" w:rsidRPr="00E1147B">
        <w:t xml:space="preserve">interférence entre symboles (IES). Pour annuler cette interférence, il faut qu'à l'instant </w:t>
      </w:r>
      <w:bookmarkStart w:id="72" w:name="id2896252"/>
      <w:bookmarkEnd w:id="72"/>
      <w:r w:rsidR="00BC35D8" w:rsidRPr="00E1147B">
        <w:t xml:space="preserve">d'échantillonnage on ne prélève que le </w:t>
      </w:r>
      <w:bookmarkStart w:id="73" w:name="id2896259"/>
      <w:bookmarkEnd w:id="73"/>
      <w:r w:rsidR="00BC35D8" w:rsidRPr="00E1147B">
        <w:t xml:space="preserve">symbole émis, et annuler l'influence due aux autres symboles. C'est-à-dire qu'il faut que la réponse impulsionnelle de la chaîne de transmission complète vérifie le critère de </w:t>
      </w:r>
      <w:proofErr w:type="spellStart"/>
      <w:r w:rsidR="00BC35D8" w:rsidRPr="00E1147B">
        <w:t>Nyquist</w:t>
      </w:r>
      <w:proofErr w:type="spellEnd"/>
      <w:r w:rsidR="004774F2" w:rsidRPr="00E1147B">
        <w:t>, qui</w:t>
      </w:r>
      <w:r w:rsidR="00BC35D8" w:rsidRPr="00E1147B">
        <w:t xml:space="preserve"> permet de déterminer l'expression du filtre de réception pour qu'il soit adapté au </w:t>
      </w:r>
      <w:bookmarkStart w:id="74" w:name="id2896588"/>
      <w:bookmarkEnd w:id="74"/>
      <w:r w:rsidR="00BC35D8" w:rsidRPr="00E1147B">
        <w:t xml:space="preserve">filtre d'émission et à la </w:t>
      </w:r>
      <w:bookmarkStart w:id="75" w:name="id2896598"/>
      <w:bookmarkEnd w:id="75"/>
      <w:r w:rsidR="00BC35D8" w:rsidRPr="00E1147B">
        <w:t>forme d'onde.</w:t>
      </w:r>
    </w:p>
    <w:p w14:paraId="49B7AAE1" w14:textId="6A9C3C31" w:rsidR="00BC35D8" w:rsidRPr="00E1147B" w:rsidRDefault="000E7B3A" w:rsidP="00EC13B9">
      <w:pPr>
        <w:pStyle w:val="INNOVATECHnormal"/>
      </w:pPr>
      <w:r w:rsidRPr="00E1147B">
        <w:t>L</w:t>
      </w:r>
      <w:r w:rsidR="00BC35D8" w:rsidRPr="00E1147B">
        <w:t xml:space="preserve">'étape suivante consiste à déterminer les bits correspondant au </w:t>
      </w:r>
      <w:bookmarkStart w:id="76" w:name="id2896640"/>
      <w:bookmarkEnd w:id="76"/>
      <w:r w:rsidR="00BC35D8" w:rsidRPr="00E1147B">
        <w:t xml:space="preserve">symbole reçu après le filtre de réception. Ce symbole peut être différent du symbole qui avait été envoyé à cause de perturbations introduites par le </w:t>
      </w:r>
      <w:bookmarkStart w:id="77" w:name="id2896764"/>
      <w:bookmarkEnd w:id="77"/>
      <w:r w:rsidR="00BC35D8" w:rsidRPr="00E1147B">
        <w:t>canal</w:t>
      </w:r>
      <w:r w:rsidR="00BA4DBD" w:rsidRPr="00E1147B">
        <w:t xml:space="preserve"> (voir chapitre suivant)</w:t>
      </w:r>
      <w:r w:rsidR="00BC35D8" w:rsidRPr="00E1147B">
        <w:t xml:space="preserve">. La </w:t>
      </w:r>
      <w:r w:rsidR="00BC35D8" w:rsidRPr="00E1147B">
        <w:rPr>
          <w:b/>
          <w:bCs/>
        </w:rPr>
        <w:t>détection par maximum de vraisemblance</w:t>
      </w:r>
      <w:r w:rsidR="00BC35D8" w:rsidRPr="00E1147B">
        <w:t xml:space="preserve"> est le critère optimal </w:t>
      </w:r>
      <w:r w:rsidR="00BC35D8" w:rsidRPr="00E1147B">
        <w:lastRenderedPageBreak/>
        <w:t>permettant de déterminer le symbole qui a été envoyé avec la plus grande probabilité. Pour cela</w:t>
      </w:r>
      <w:r w:rsidRPr="00E1147B">
        <w:t>,</w:t>
      </w:r>
      <w:r w:rsidR="00BC35D8" w:rsidRPr="00E1147B">
        <w:t xml:space="preserve"> on sélectionne le point de la </w:t>
      </w:r>
      <w:bookmarkStart w:id="78" w:name="id2896771"/>
      <w:bookmarkEnd w:id="78"/>
      <w:r w:rsidR="00BC35D8" w:rsidRPr="00E1147B">
        <w:t xml:space="preserve">constellation le plus proche (au sens de la distance euclidienne) du symbole reçu, et les bits qui sont associés à ce point de la constellation sont les bits qui ont été émis avec la plus grande vraisemblance. Le plan complexe est ainsi partitionné en </w:t>
      </w:r>
      <w:r w:rsidR="00BC35D8" w:rsidRPr="00E1147B">
        <w:rPr>
          <w:b/>
          <w:bCs/>
        </w:rPr>
        <w:t>zones de décision</w:t>
      </w:r>
      <w:r w:rsidR="00BC35D8" w:rsidRPr="00E1147B">
        <w:t>, chacune correspondant à un symbole de la constellation, et donc à un ensemble de bits particulier. Le signal décidé (au sens du critère de maximum de vraisemblance), sous forme binaire, sera décod</w:t>
      </w:r>
      <w:r w:rsidR="004774F2" w:rsidRPr="00E1147B">
        <w:t>é</w:t>
      </w:r>
      <w:r w:rsidR="00BC35D8" w:rsidRPr="00E1147B">
        <w:t xml:space="preserve"> grâce au </w:t>
      </w:r>
      <w:r w:rsidR="00BC35D8" w:rsidRPr="00E1147B">
        <w:rPr>
          <w:b/>
          <w:bCs/>
        </w:rPr>
        <w:t>décodeur canal</w:t>
      </w:r>
      <w:r w:rsidR="00C660A9" w:rsidRPr="00E1147B">
        <w:rPr>
          <w:rStyle w:val="Appelnotedebasdep"/>
        </w:rPr>
        <w:footnoteReference w:id="14"/>
      </w:r>
      <w:r w:rsidR="00BC35D8" w:rsidRPr="00E1147B">
        <w:t>.</w:t>
      </w:r>
      <w:r w:rsidRPr="00E1147B">
        <w:t xml:space="preserve"> La </w:t>
      </w:r>
      <w:r w:rsidRPr="00E1147B">
        <w:fldChar w:fldCharType="begin"/>
      </w:r>
      <w:r w:rsidRPr="00E1147B">
        <w:instrText xml:space="preserve"> REF _Ref108622642 \h </w:instrText>
      </w:r>
      <w:r w:rsidRPr="00E1147B">
        <w:fldChar w:fldCharType="separate"/>
      </w:r>
      <w:r w:rsidR="00113740" w:rsidRPr="00E1147B">
        <w:t xml:space="preserve">Figure </w:t>
      </w:r>
      <w:r w:rsidR="00113740">
        <w:rPr>
          <w:noProof/>
        </w:rPr>
        <w:t>12</w:t>
      </w:r>
      <w:r w:rsidRPr="00E1147B">
        <w:fldChar w:fldCharType="end"/>
      </w:r>
      <w:r w:rsidRPr="00E1147B">
        <w:t xml:space="preserve"> illustre le principe de la démodulation d’un signal en bande de base avec un canal idéal.</w:t>
      </w:r>
    </w:p>
    <w:p w14:paraId="45CC5EE5" w14:textId="474330D1" w:rsidR="003170CE" w:rsidRPr="00E1147B" w:rsidRDefault="001620EC" w:rsidP="000E7B3A">
      <w:pPr>
        <w:pStyle w:val="INNOVATECHnormal"/>
        <w:jc w:val="center"/>
      </w:pPr>
      <w:r w:rsidRPr="00E1147B">
        <w:rPr>
          <w:noProof/>
        </w:rPr>
        <w:drawing>
          <wp:inline distT="0" distB="0" distL="0" distR="0" wp14:anchorId="29E58E39" wp14:editId="0BFBF1D2">
            <wp:extent cx="4455468" cy="1210487"/>
            <wp:effectExtent l="0" t="0" r="2540" b="889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82448" cy="1217817"/>
                    </a:xfrm>
                    <a:prstGeom prst="rect">
                      <a:avLst/>
                    </a:prstGeom>
                  </pic:spPr>
                </pic:pic>
              </a:graphicData>
            </a:graphic>
          </wp:inline>
        </w:drawing>
      </w:r>
    </w:p>
    <w:p w14:paraId="77B4AE92" w14:textId="207D3E3C" w:rsidR="000E7B3A" w:rsidRPr="00E1147B" w:rsidRDefault="000E7B3A" w:rsidP="000E7B3A">
      <w:pPr>
        <w:pStyle w:val="Lgende"/>
        <w:rPr>
          <w:color w:val="auto"/>
        </w:rPr>
      </w:pPr>
      <w:bookmarkStart w:id="79" w:name="_Ref108622642"/>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12</w:t>
      </w:r>
      <w:r w:rsidRPr="00E1147B">
        <w:rPr>
          <w:color w:val="auto"/>
        </w:rPr>
        <w:fldChar w:fldCharType="end"/>
      </w:r>
      <w:bookmarkEnd w:id="79"/>
      <w:r w:rsidRPr="00E1147B">
        <w:rPr>
          <w:color w:val="auto"/>
        </w:rPr>
        <w:t xml:space="preserve"> - Démodulation d’un signal en bande de base avec un canal idéal</w:t>
      </w:r>
      <w:r w:rsidRPr="00E1147B">
        <w:rPr>
          <w:rStyle w:val="Appelnotedebasdep"/>
          <w:color w:val="auto"/>
        </w:rPr>
        <w:footnoteReference w:id="15"/>
      </w:r>
      <w:r w:rsidRPr="00E1147B">
        <w:rPr>
          <w:color w:val="auto"/>
        </w:rPr>
        <w:t>.</w:t>
      </w:r>
    </w:p>
    <w:p w14:paraId="1840ED34" w14:textId="4809F2A2" w:rsidR="00B634E1" w:rsidRPr="00E1147B" w:rsidRDefault="00B634E1" w:rsidP="000E7B3A">
      <w:pPr>
        <w:jc w:val="both"/>
      </w:pPr>
    </w:p>
    <w:p w14:paraId="62FB1B4A" w14:textId="226923EC" w:rsidR="00B634E1" w:rsidRPr="00E1147B" w:rsidRDefault="00433D79" w:rsidP="00EA6231">
      <w:pPr>
        <w:pStyle w:val="Titre6"/>
      </w:pPr>
      <w:bookmarkStart w:id="80" w:name="_Toc109752877"/>
      <w:r w:rsidRPr="00E1147B">
        <w:t xml:space="preserve">Problématiques liées à </w:t>
      </w:r>
      <w:r w:rsidR="007A74CB" w:rsidRPr="00E1147B">
        <w:t>la démodulation</w:t>
      </w:r>
      <w:bookmarkEnd w:id="80"/>
    </w:p>
    <w:p w14:paraId="556C8ED2" w14:textId="40AE128F" w:rsidR="00C660A9" w:rsidRPr="00E1147B" w:rsidRDefault="00C660A9" w:rsidP="00C660A9">
      <w:pPr>
        <w:jc w:val="both"/>
      </w:pPr>
    </w:p>
    <w:p w14:paraId="710ACC64" w14:textId="761A7C46" w:rsidR="00C660A9" w:rsidRPr="00E1147B" w:rsidRDefault="00C660A9" w:rsidP="009C4CBC">
      <w:pPr>
        <w:jc w:val="both"/>
      </w:pPr>
      <w:r w:rsidRPr="00E1147B">
        <w:t xml:space="preserve">Les considérations évoquées ci-dessus ne sont valables que </w:t>
      </w:r>
      <w:r w:rsidR="008E0659" w:rsidRPr="00E1147B">
        <w:t xml:space="preserve">dans un « monde parfait ». Dans la </w:t>
      </w:r>
      <w:r w:rsidR="00A22519" w:rsidRPr="00E1147B">
        <w:t>réalité</w:t>
      </w:r>
      <w:r w:rsidR="008E0659" w:rsidRPr="00E1147B">
        <w:t>, de nombreuses sources de « bruit » viennent modifier le signal transmis. Les principales sources de bruit sont les suivantes</w:t>
      </w:r>
      <w:r w:rsidR="009F43C6" w:rsidRPr="00E1147B">
        <w:rPr>
          <w:rStyle w:val="Appelnotedebasdep"/>
        </w:rPr>
        <w:footnoteReference w:id="16"/>
      </w:r>
      <w:r w:rsidR="008E0659" w:rsidRPr="00E1147B">
        <w:t> :</w:t>
      </w:r>
    </w:p>
    <w:p w14:paraId="51220371" w14:textId="552DD816" w:rsidR="00B43206" w:rsidRPr="00E1147B" w:rsidRDefault="008E0659">
      <w:pPr>
        <w:pStyle w:val="Paragraphedeliste"/>
        <w:numPr>
          <w:ilvl w:val="0"/>
          <w:numId w:val="28"/>
        </w:numPr>
        <w:spacing w:line="276" w:lineRule="auto"/>
        <w:rPr>
          <w:rFonts w:asciiTheme="minorHAnsi" w:eastAsiaTheme="minorEastAsia" w:hAnsiTheme="minorHAnsi" w:cstheme="minorBidi"/>
          <w:sz w:val="22"/>
          <w:lang w:eastAsia="fr-FR"/>
        </w:rPr>
      </w:pPr>
      <w:r w:rsidRPr="00E1147B">
        <w:rPr>
          <w:rFonts w:asciiTheme="minorHAnsi" w:eastAsiaTheme="minorEastAsia" w:hAnsiTheme="minorHAnsi" w:cstheme="minorBidi"/>
          <w:b/>
          <w:bCs/>
          <w:sz w:val="22"/>
          <w:lang w:eastAsia="fr-FR"/>
        </w:rPr>
        <w:t>Imperfection du canal de transmission</w:t>
      </w:r>
      <w:r w:rsidRPr="00E1147B">
        <w:rPr>
          <w:rFonts w:asciiTheme="minorHAnsi" w:eastAsiaTheme="minorEastAsia" w:hAnsiTheme="minorHAnsi" w:cstheme="minorBidi"/>
          <w:sz w:val="22"/>
          <w:lang w:eastAsia="fr-FR"/>
        </w:rPr>
        <w:t> : des obstacles peuvent engendrer la réflexion des ondes, et le signal reçu est une somme de différents échos atténués et retardés, qui ont chacun suivi un chemin différent. C’est le modèle multi trajet.</w:t>
      </w:r>
      <w:r w:rsidR="001D5827" w:rsidRPr="00E1147B">
        <w:rPr>
          <w:rFonts w:asciiTheme="minorHAnsi" w:eastAsiaTheme="minorEastAsia" w:hAnsiTheme="minorHAnsi" w:cstheme="minorBidi"/>
          <w:sz w:val="22"/>
          <w:lang w:eastAsia="fr-FR"/>
        </w:rPr>
        <w:t xml:space="preserve"> </w:t>
      </w:r>
    </w:p>
    <w:p w14:paraId="6DDB1BBD" w14:textId="492F6815" w:rsidR="00AF3551" w:rsidRPr="00E1147B" w:rsidRDefault="00AF3551">
      <w:pPr>
        <w:pStyle w:val="Paragraphedeliste"/>
        <w:numPr>
          <w:ilvl w:val="0"/>
          <w:numId w:val="28"/>
        </w:numPr>
        <w:spacing w:line="276" w:lineRule="auto"/>
        <w:rPr>
          <w:rFonts w:asciiTheme="minorHAnsi" w:eastAsiaTheme="minorEastAsia" w:hAnsiTheme="minorHAnsi" w:cstheme="minorBidi"/>
          <w:sz w:val="22"/>
          <w:lang w:eastAsia="fr-FR"/>
        </w:rPr>
      </w:pPr>
      <w:r w:rsidRPr="00E1147B">
        <w:rPr>
          <w:rFonts w:asciiTheme="minorHAnsi" w:eastAsiaTheme="minorEastAsia" w:hAnsiTheme="minorHAnsi" w:cstheme="minorBidi"/>
          <w:b/>
          <w:bCs/>
          <w:sz w:val="22"/>
          <w:lang w:eastAsia="fr-FR"/>
        </w:rPr>
        <w:t>Imperfections du récepteur</w:t>
      </w:r>
      <w:r w:rsidRPr="00E1147B">
        <w:rPr>
          <w:rFonts w:asciiTheme="minorHAnsi" w:eastAsiaTheme="minorEastAsia" w:hAnsiTheme="minorHAnsi" w:cstheme="minorBidi"/>
          <w:sz w:val="22"/>
          <w:lang w:eastAsia="fr-FR"/>
        </w:rPr>
        <w:t xml:space="preserve"> engendrant plusieurs types de bruit</w:t>
      </w:r>
      <w:r w:rsidR="00EB7853" w:rsidRPr="00E1147B">
        <w:rPr>
          <w:rFonts w:asciiTheme="minorHAnsi" w:eastAsiaTheme="minorEastAsia" w:hAnsiTheme="minorHAnsi" w:cstheme="minorBidi"/>
          <w:sz w:val="22"/>
          <w:lang w:eastAsia="fr-FR"/>
        </w:rPr>
        <w:t xml:space="preserve"> et non-linéarités</w:t>
      </w:r>
      <w:r w:rsidRPr="00E1147B">
        <w:rPr>
          <w:rFonts w:asciiTheme="minorHAnsi" w:eastAsiaTheme="minorEastAsia" w:hAnsiTheme="minorHAnsi" w:cstheme="minorBidi"/>
          <w:sz w:val="22"/>
          <w:lang w:eastAsia="fr-FR"/>
        </w:rPr>
        <w:t> :</w:t>
      </w:r>
    </w:p>
    <w:p w14:paraId="6A5ECE4A" w14:textId="1976A919" w:rsidR="00AF3551" w:rsidRPr="00E1147B" w:rsidRDefault="00530AD3">
      <w:pPr>
        <w:pStyle w:val="Paragraphedeliste"/>
        <w:numPr>
          <w:ilvl w:val="1"/>
          <w:numId w:val="28"/>
        </w:numPr>
        <w:spacing w:line="276" w:lineRule="auto"/>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Le bruit blanc </w:t>
      </w:r>
      <w:r w:rsidR="00AF3551" w:rsidRPr="00E1147B">
        <w:rPr>
          <w:rFonts w:asciiTheme="minorHAnsi" w:eastAsiaTheme="minorEastAsia" w:hAnsiTheme="minorHAnsi" w:cstheme="minorBidi"/>
          <w:sz w:val="22"/>
          <w:lang w:eastAsia="fr-FR"/>
        </w:rPr>
        <w:t>gaussien additif</w:t>
      </w:r>
      <w:r w:rsidR="00980BA5" w:rsidRPr="00E1147B">
        <w:rPr>
          <w:rFonts w:asciiTheme="minorHAnsi" w:eastAsiaTheme="minorEastAsia" w:hAnsiTheme="minorHAnsi" w:cstheme="minorBidi"/>
          <w:sz w:val="22"/>
          <w:lang w:eastAsia="fr-FR"/>
        </w:rPr>
        <w:t> ;</w:t>
      </w:r>
      <w:r w:rsidR="00AF3551" w:rsidRPr="00E1147B">
        <w:rPr>
          <w:rFonts w:asciiTheme="minorHAnsi" w:eastAsiaTheme="minorEastAsia" w:hAnsiTheme="minorHAnsi" w:cstheme="minorBidi"/>
          <w:sz w:val="22"/>
          <w:lang w:eastAsia="fr-FR"/>
        </w:rPr>
        <w:t xml:space="preserve"> </w:t>
      </w:r>
    </w:p>
    <w:p w14:paraId="5AC7A2A0" w14:textId="1825A115" w:rsidR="00B43206" w:rsidRPr="00E1147B" w:rsidRDefault="00530AD3">
      <w:pPr>
        <w:pStyle w:val="Paragraphedeliste"/>
        <w:numPr>
          <w:ilvl w:val="1"/>
          <w:numId w:val="28"/>
        </w:numPr>
        <w:spacing w:line="276" w:lineRule="auto"/>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Le b</w:t>
      </w:r>
      <w:r w:rsidR="00AF3551" w:rsidRPr="00E1147B">
        <w:rPr>
          <w:rFonts w:asciiTheme="minorHAnsi" w:eastAsiaTheme="minorEastAsia" w:hAnsiTheme="minorHAnsi" w:cstheme="minorBidi"/>
          <w:sz w:val="22"/>
          <w:lang w:eastAsia="fr-FR"/>
        </w:rPr>
        <w:t>ruit de phase</w:t>
      </w:r>
      <w:r w:rsidRPr="00E1147B">
        <w:rPr>
          <w:rFonts w:asciiTheme="minorHAnsi" w:eastAsiaTheme="minorEastAsia" w:hAnsiTheme="minorHAnsi" w:cstheme="minorBidi"/>
          <w:sz w:val="22"/>
          <w:lang w:eastAsia="fr-FR"/>
        </w:rPr>
        <w:t xml:space="preserve">, qui est la représentation dans le </w:t>
      </w:r>
      <w:hyperlink r:id="rId23" w:tooltip="Domaine fréquentiel" w:history="1">
        <w:r w:rsidRPr="00E1147B">
          <w:rPr>
            <w:rFonts w:asciiTheme="minorHAnsi" w:eastAsiaTheme="minorEastAsia" w:hAnsiTheme="minorHAnsi" w:cstheme="minorBidi"/>
            <w:sz w:val="22"/>
            <w:lang w:eastAsia="fr-FR"/>
          </w:rPr>
          <w:t>domaine fréquentiel</w:t>
        </w:r>
      </w:hyperlink>
      <w:r w:rsidRPr="00E1147B">
        <w:rPr>
          <w:rFonts w:asciiTheme="minorHAnsi" w:eastAsiaTheme="minorEastAsia" w:hAnsiTheme="minorHAnsi" w:cstheme="minorBidi"/>
          <w:sz w:val="22"/>
          <w:lang w:eastAsia="fr-FR"/>
        </w:rPr>
        <w:t xml:space="preserve"> des fluctuations aléatoires de la </w:t>
      </w:r>
      <w:hyperlink r:id="rId24" w:tooltip="Phase (onde)" w:history="1">
        <w:r w:rsidRPr="00E1147B">
          <w:rPr>
            <w:rFonts w:asciiTheme="minorHAnsi" w:eastAsiaTheme="minorEastAsia" w:hAnsiTheme="minorHAnsi" w:cstheme="minorBidi"/>
            <w:sz w:val="22"/>
            <w:lang w:eastAsia="fr-FR"/>
          </w:rPr>
          <w:t>phase</w:t>
        </w:r>
      </w:hyperlink>
      <w:r w:rsidRPr="00E1147B">
        <w:rPr>
          <w:rFonts w:asciiTheme="minorHAnsi" w:eastAsiaTheme="minorEastAsia" w:hAnsiTheme="minorHAnsi" w:cstheme="minorBidi"/>
          <w:sz w:val="22"/>
          <w:lang w:eastAsia="fr-FR"/>
        </w:rPr>
        <w:t xml:space="preserve"> d'une forme d'onde ;</w:t>
      </w:r>
    </w:p>
    <w:p w14:paraId="24101049" w14:textId="05D9AC1A" w:rsidR="00AF3551" w:rsidRPr="00E1147B" w:rsidRDefault="00530AD3">
      <w:pPr>
        <w:pStyle w:val="Paragraphedeliste"/>
        <w:numPr>
          <w:ilvl w:val="1"/>
          <w:numId w:val="28"/>
        </w:numPr>
        <w:spacing w:line="276" w:lineRule="auto"/>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Le </w:t>
      </w:r>
      <w:r w:rsidR="00AF3551" w:rsidRPr="00E1147B">
        <w:rPr>
          <w:rFonts w:asciiTheme="minorHAnsi" w:eastAsiaTheme="minorEastAsia" w:hAnsiTheme="minorHAnsi" w:cstheme="minorBidi"/>
          <w:sz w:val="22"/>
          <w:lang w:eastAsia="fr-FR"/>
        </w:rPr>
        <w:t>SFDR</w:t>
      </w:r>
      <w:r w:rsidR="00E84218" w:rsidRPr="00E1147B">
        <w:rPr>
          <w:rFonts w:asciiTheme="minorHAnsi" w:eastAsiaTheme="minorEastAsia" w:hAnsiTheme="minorHAnsi" w:cstheme="minorBidi"/>
          <w:sz w:val="22"/>
          <w:lang w:eastAsia="fr-FR"/>
        </w:rPr>
        <w:t> </w:t>
      </w:r>
      <w:r w:rsidRPr="00E1147B">
        <w:rPr>
          <w:rFonts w:asciiTheme="minorHAnsi" w:eastAsiaTheme="minorEastAsia" w:hAnsiTheme="minorHAnsi" w:cstheme="minorBidi"/>
          <w:sz w:val="22"/>
          <w:lang w:eastAsia="fr-FR"/>
        </w:rPr>
        <w:t>pour</w:t>
      </w:r>
      <w:r w:rsidR="00E84218" w:rsidRPr="00E1147B">
        <w:rPr>
          <w:rFonts w:asciiTheme="minorHAnsi" w:eastAsiaTheme="minorEastAsia" w:hAnsiTheme="minorHAnsi" w:cstheme="minorBidi"/>
          <w:sz w:val="22"/>
          <w:lang w:eastAsia="fr-FR"/>
        </w:rPr>
        <w:t xml:space="preserve"> </w:t>
      </w:r>
      <w:proofErr w:type="spellStart"/>
      <w:r w:rsidR="00E84218" w:rsidRPr="00E1147B">
        <w:rPr>
          <w:rFonts w:asciiTheme="minorHAnsi" w:eastAsiaTheme="minorEastAsia" w:hAnsiTheme="minorHAnsi" w:cstheme="minorBidi"/>
          <w:sz w:val="22"/>
          <w:lang w:eastAsia="fr-FR"/>
        </w:rPr>
        <w:t>Spurious</w:t>
      </w:r>
      <w:proofErr w:type="spellEnd"/>
      <w:r w:rsidR="00E84218" w:rsidRPr="00E1147B">
        <w:rPr>
          <w:rFonts w:asciiTheme="minorHAnsi" w:eastAsiaTheme="minorEastAsia" w:hAnsiTheme="minorHAnsi" w:cstheme="minorBidi"/>
          <w:sz w:val="22"/>
          <w:lang w:eastAsia="fr-FR"/>
        </w:rPr>
        <w:t xml:space="preserve"> </w:t>
      </w:r>
      <w:r w:rsidR="00060555" w:rsidRPr="00E1147B">
        <w:rPr>
          <w:rFonts w:asciiTheme="minorHAnsi" w:eastAsiaTheme="minorEastAsia" w:hAnsiTheme="minorHAnsi" w:cstheme="minorBidi"/>
          <w:sz w:val="22"/>
          <w:lang w:eastAsia="fr-FR"/>
        </w:rPr>
        <w:t>F</w:t>
      </w:r>
      <w:r w:rsidR="00E84218" w:rsidRPr="00E1147B">
        <w:rPr>
          <w:rFonts w:asciiTheme="minorHAnsi" w:eastAsiaTheme="minorEastAsia" w:hAnsiTheme="minorHAnsi" w:cstheme="minorBidi"/>
          <w:sz w:val="22"/>
          <w:lang w:eastAsia="fr-FR"/>
        </w:rPr>
        <w:t>ree Dynamic Range</w:t>
      </w:r>
      <w:r w:rsidR="00060555" w:rsidRPr="00E1147B">
        <w:rPr>
          <w:rFonts w:asciiTheme="minorHAnsi" w:eastAsiaTheme="minorEastAsia" w:hAnsiTheme="minorHAnsi" w:cstheme="minorBidi"/>
          <w:sz w:val="22"/>
          <w:lang w:eastAsia="fr-FR"/>
        </w:rPr>
        <w:t>. Des signaux en dehors de la bande du signal</w:t>
      </w:r>
      <w:r w:rsidR="00060555" w:rsidRPr="00E1147B">
        <w:rPr>
          <w:rFonts w:asciiTheme="minorHAnsi" w:eastAsiaTheme="minorEastAsia" w:hAnsiTheme="minorHAnsi" w:cstheme="minorBidi"/>
          <w:sz w:val="22"/>
          <w:lang w:eastAsia="fr-FR"/>
        </w:rPr>
        <w:br/>
        <w:t>peuvent produire</w:t>
      </w:r>
      <w:r w:rsidR="00B24E21" w:rsidRPr="00E1147B">
        <w:rPr>
          <w:rFonts w:asciiTheme="minorHAnsi" w:eastAsiaTheme="minorEastAsia" w:hAnsiTheme="minorHAnsi" w:cstheme="minorBidi"/>
          <w:sz w:val="22"/>
          <w:lang w:eastAsia="fr-FR"/>
        </w:rPr>
        <w:t>,</w:t>
      </w:r>
      <w:r w:rsidR="00060555" w:rsidRPr="00E1147B">
        <w:rPr>
          <w:rFonts w:asciiTheme="minorHAnsi" w:eastAsiaTheme="minorEastAsia" w:hAnsiTheme="minorHAnsi" w:cstheme="minorBidi"/>
          <w:sz w:val="22"/>
          <w:lang w:eastAsia="fr-FR"/>
        </w:rPr>
        <w:t xml:space="preserve"> par intermodulation, des signaux parasites à l’intérieur de</w:t>
      </w:r>
      <w:r w:rsidR="00060555" w:rsidRPr="00E1147B">
        <w:rPr>
          <w:rFonts w:asciiTheme="minorHAnsi" w:eastAsiaTheme="minorEastAsia" w:hAnsiTheme="minorHAnsi" w:cstheme="minorBidi"/>
          <w:sz w:val="22"/>
          <w:lang w:eastAsia="fr-FR"/>
        </w:rPr>
        <w:br/>
        <w:t>cette bande, dégradant ainsi le rapport signal sur bruit. Le SFDR est la</w:t>
      </w:r>
      <w:r w:rsidR="00060555" w:rsidRPr="00E1147B">
        <w:rPr>
          <w:rFonts w:asciiTheme="minorHAnsi" w:eastAsiaTheme="minorEastAsia" w:hAnsiTheme="minorHAnsi" w:cstheme="minorBidi"/>
          <w:sz w:val="22"/>
          <w:lang w:eastAsia="fr-FR"/>
        </w:rPr>
        <w:br/>
        <w:t>plus grande dynamique qui ne génère pas de bruit supérieur au plancher</w:t>
      </w:r>
      <w:r w:rsidR="00060555" w:rsidRPr="00E1147B">
        <w:rPr>
          <w:rFonts w:asciiTheme="minorHAnsi" w:eastAsiaTheme="minorEastAsia" w:hAnsiTheme="minorHAnsi" w:cstheme="minorBidi"/>
          <w:sz w:val="22"/>
          <w:lang w:eastAsia="fr-FR"/>
        </w:rPr>
        <w:br/>
        <w:t>de bruit. C’est la dynamique entre le niveau maximum en entrée, pour qui</w:t>
      </w:r>
      <w:r w:rsidR="00060555" w:rsidRPr="00E1147B">
        <w:rPr>
          <w:rFonts w:asciiTheme="minorHAnsi" w:eastAsiaTheme="minorEastAsia" w:hAnsiTheme="minorHAnsi" w:cstheme="minorBidi"/>
          <w:sz w:val="22"/>
          <w:lang w:eastAsia="fr-FR"/>
        </w:rPr>
        <w:br/>
        <w:t>l’intermodulation produite ne dépasse pas le plancher de bruit, et le niveau</w:t>
      </w:r>
      <w:r w:rsidR="00060555" w:rsidRPr="00E1147B">
        <w:rPr>
          <w:rFonts w:asciiTheme="minorHAnsi" w:eastAsiaTheme="minorEastAsia" w:hAnsiTheme="minorHAnsi" w:cstheme="minorBidi"/>
          <w:sz w:val="22"/>
          <w:lang w:eastAsia="fr-FR"/>
        </w:rPr>
        <w:br/>
        <w:t>de ce dernier à l’antenne.</w:t>
      </w:r>
    </w:p>
    <w:p w14:paraId="378C1056" w14:textId="4B4A6253" w:rsidR="00AF3551" w:rsidRPr="00E1147B" w:rsidRDefault="00530AD3">
      <w:pPr>
        <w:pStyle w:val="Paragraphedeliste"/>
        <w:numPr>
          <w:ilvl w:val="1"/>
          <w:numId w:val="28"/>
        </w:numPr>
        <w:spacing w:line="276" w:lineRule="auto"/>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w:t>
      </w:r>
      <w:r w:rsidR="00AF3551" w:rsidRPr="00E1147B">
        <w:rPr>
          <w:rFonts w:asciiTheme="minorHAnsi" w:eastAsiaTheme="minorEastAsia" w:hAnsiTheme="minorHAnsi" w:cstheme="minorBidi"/>
          <w:sz w:val="22"/>
          <w:lang w:eastAsia="fr-FR"/>
        </w:rPr>
        <w:t>IP3</w:t>
      </w:r>
      <w:r w:rsidR="00980BA5" w:rsidRPr="00E1147B">
        <w:rPr>
          <w:rFonts w:asciiTheme="minorHAnsi" w:eastAsiaTheme="minorEastAsia" w:hAnsiTheme="minorHAnsi" w:cstheme="minorBidi"/>
          <w:sz w:val="22"/>
          <w:lang w:eastAsia="fr-FR"/>
        </w:rPr>
        <w:t xml:space="preserve">, pour « 3rd </w:t>
      </w:r>
      <w:proofErr w:type="spellStart"/>
      <w:r w:rsidR="00980BA5" w:rsidRPr="00E1147B">
        <w:rPr>
          <w:rFonts w:asciiTheme="minorHAnsi" w:eastAsiaTheme="minorEastAsia" w:hAnsiTheme="minorHAnsi" w:cstheme="minorBidi"/>
          <w:sz w:val="22"/>
          <w:lang w:eastAsia="fr-FR"/>
        </w:rPr>
        <w:t>Order</w:t>
      </w:r>
      <w:proofErr w:type="spellEnd"/>
      <w:r w:rsidR="00980BA5" w:rsidRPr="00E1147B">
        <w:rPr>
          <w:rFonts w:asciiTheme="minorHAnsi" w:eastAsiaTheme="minorEastAsia" w:hAnsiTheme="minorHAnsi" w:cstheme="minorBidi"/>
          <w:sz w:val="22"/>
          <w:lang w:eastAsia="fr-FR"/>
        </w:rPr>
        <w:t xml:space="preserve"> Intercept Point », qui est une mesure </w:t>
      </w:r>
      <w:r w:rsidR="00E84218" w:rsidRPr="00E1147B">
        <w:rPr>
          <w:rFonts w:asciiTheme="minorHAnsi" w:eastAsiaTheme="minorEastAsia" w:hAnsiTheme="minorHAnsi" w:cstheme="minorBidi"/>
          <w:sz w:val="22"/>
          <w:lang w:eastAsia="fr-FR"/>
        </w:rPr>
        <w:t xml:space="preserve">théorique </w:t>
      </w:r>
      <w:r w:rsidR="00980BA5" w:rsidRPr="00E1147B">
        <w:rPr>
          <w:rFonts w:asciiTheme="minorHAnsi" w:eastAsiaTheme="minorEastAsia" w:hAnsiTheme="minorHAnsi" w:cstheme="minorBidi"/>
          <w:sz w:val="22"/>
          <w:lang w:eastAsia="fr-FR"/>
        </w:rPr>
        <w:t xml:space="preserve">pour les systèmes et dispositifs faiblement non linéaires. Elle repose sur l'idée que la non-linéarité du dispositif peut être modélisée à l'aide d'un polynôme d'ordre inférieur, dérivé au moyen </w:t>
      </w:r>
      <w:r w:rsidR="00980BA5" w:rsidRPr="00E1147B">
        <w:rPr>
          <w:rFonts w:asciiTheme="minorHAnsi" w:eastAsiaTheme="minorEastAsia" w:hAnsiTheme="minorHAnsi" w:cstheme="minorBidi"/>
          <w:sz w:val="22"/>
          <w:lang w:eastAsia="fr-FR"/>
        </w:rPr>
        <w:lastRenderedPageBreak/>
        <w:t>d'une ex</w:t>
      </w:r>
      <w:r w:rsidR="00E84218" w:rsidRPr="00E1147B">
        <w:rPr>
          <w:rFonts w:asciiTheme="minorHAnsi" w:eastAsiaTheme="minorEastAsia" w:hAnsiTheme="minorHAnsi" w:cstheme="minorBidi"/>
          <w:sz w:val="22"/>
          <w:lang w:eastAsia="fr-FR"/>
        </w:rPr>
        <w:t>tension</w:t>
      </w:r>
      <w:r w:rsidR="00980BA5" w:rsidRPr="00E1147B">
        <w:rPr>
          <w:rFonts w:asciiTheme="minorHAnsi" w:eastAsiaTheme="minorEastAsia" w:hAnsiTheme="minorHAnsi" w:cstheme="minorBidi"/>
          <w:sz w:val="22"/>
          <w:lang w:eastAsia="fr-FR"/>
        </w:rPr>
        <w:t xml:space="preserve"> en série de Taylor. Le point </w:t>
      </w:r>
      <w:r w:rsidR="00E84218" w:rsidRPr="00E1147B">
        <w:rPr>
          <w:rFonts w:asciiTheme="minorHAnsi" w:eastAsiaTheme="minorEastAsia" w:hAnsiTheme="minorHAnsi" w:cstheme="minorBidi"/>
          <w:sz w:val="22"/>
          <w:lang w:eastAsia="fr-FR"/>
        </w:rPr>
        <w:t>IP</w:t>
      </w:r>
      <w:r w:rsidR="00E84218" w:rsidRPr="00E1147B">
        <w:rPr>
          <w:rFonts w:asciiTheme="minorHAnsi" w:eastAsiaTheme="minorEastAsia" w:hAnsiTheme="minorHAnsi" w:cstheme="minorBidi"/>
          <w:sz w:val="22"/>
          <w:vertAlign w:val="subscript"/>
          <w:lang w:eastAsia="fr-FR"/>
        </w:rPr>
        <w:t>3</w:t>
      </w:r>
      <w:r w:rsidR="00980BA5" w:rsidRPr="00E1147B">
        <w:rPr>
          <w:rFonts w:asciiTheme="minorHAnsi" w:eastAsiaTheme="minorEastAsia" w:hAnsiTheme="minorHAnsi" w:cstheme="minorBidi"/>
          <w:sz w:val="22"/>
          <w:lang w:eastAsia="fr-FR"/>
        </w:rPr>
        <w:t xml:space="preserve"> relie les produits non linéaires causés par le terme non linéaire du troisième ordre au signal amplifié linéairement.</w:t>
      </w:r>
    </w:p>
    <w:p w14:paraId="38F0D3D3" w14:textId="076106C2" w:rsidR="00AF3551" w:rsidRPr="00E1147B" w:rsidRDefault="00530AD3">
      <w:pPr>
        <w:pStyle w:val="Paragraphedeliste"/>
        <w:numPr>
          <w:ilvl w:val="1"/>
          <w:numId w:val="28"/>
        </w:numPr>
        <w:spacing w:line="276" w:lineRule="auto"/>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Le f</w:t>
      </w:r>
      <w:r w:rsidR="00AF3551" w:rsidRPr="00E1147B">
        <w:rPr>
          <w:rFonts w:asciiTheme="minorHAnsi" w:eastAsiaTheme="minorEastAsia" w:hAnsiTheme="minorHAnsi" w:cstheme="minorBidi"/>
          <w:sz w:val="22"/>
          <w:lang w:eastAsia="fr-FR"/>
        </w:rPr>
        <w:t>acteur de bruit</w:t>
      </w:r>
      <w:r w:rsidRPr="00E1147B">
        <w:rPr>
          <w:rFonts w:asciiTheme="minorHAnsi" w:eastAsiaTheme="minorEastAsia" w:hAnsiTheme="minorHAnsi" w:cstheme="minorBidi"/>
          <w:sz w:val="22"/>
          <w:lang w:eastAsia="fr-FR"/>
        </w:rPr>
        <w:t>, qui correspond à la</w:t>
      </w:r>
      <w:r w:rsidR="00AF3551" w:rsidRPr="00E1147B">
        <w:rPr>
          <w:rFonts w:asciiTheme="minorHAnsi" w:eastAsiaTheme="minorEastAsia" w:hAnsiTheme="minorHAnsi" w:cstheme="minorBidi"/>
          <w:sz w:val="22"/>
          <w:lang w:eastAsia="fr-FR"/>
        </w:rPr>
        <w:t xml:space="preserve"> dégradation relative du rapport signal sur bruit entre sa sortie et son entrée, lorsque le bruit de fond en entrée est un bruit thermique correspondant à une température de référence de 290 K.</w:t>
      </w:r>
    </w:p>
    <w:p w14:paraId="27FD694D" w14:textId="77777777" w:rsidR="00ED5126" w:rsidRPr="00E1147B" w:rsidRDefault="00B43206" w:rsidP="009C4CBC">
      <w:pPr>
        <w:jc w:val="both"/>
      </w:pPr>
      <w:r w:rsidRPr="00E1147B">
        <w:t xml:space="preserve">Comme nous l’avons déjà évoqué, </w:t>
      </w:r>
      <w:r w:rsidR="00060555" w:rsidRPr="00E1147B">
        <w:t>l’ensemble de ces sources de dégradation peuvent engendrer un phénom</w:t>
      </w:r>
      <w:r w:rsidRPr="00E1147B">
        <w:t xml:space="preserve">ène connu sous le nom </w:t>
      </w:r>
      <w:r w:rsidRPr="00E1147B">
        <w:rPr>
          <w:b/>
          <w:bCs/>
        </w:rPr>
        <w:t>d’IES (Interférences Entre Symboles)</w:t>
      </w:r>
      <w:r w:rsidR="00530AD3" w:rsidRPr="00E1147B">
        <w:t xml:space="preserve">, qui aboutit à des erreurs d’estimation des symboles par le démodulateur. </w:t>
      </w:r>
      <w:r w:rsidR="00ED5126" w:rsidRPr="00E1147B">
        <w:t xml:space="preserve">En effet, le récepteur va échantillonner les contributions de plusieurs impulsions. A chaque point d'échantillonnage de t égal à -3T, -2T, -T, 0, T, 2T, le signal va avoir des contributions de nombreux symboles proches, empêchant la détection de tout symbole spécifique. </w:t>
      </w:r>
    </w:p>
    <w:p w14:paraId="4F2ECEC0" w14:textId="10D0E60B" w:rsidR="00B43206" w:rsidRPr="00E1147B" w:rsidRDefault="00ED5126" w:rsidP="009C4CBC">
      <w:pPr>
        <w:jc w:val="both"/>
      </w:pPr>
      <w:r w:rsidRPr="00E1147B">
        <w:t xml:space="preserve">Idéalement, nous voulons donc une réponse impulsionnelle qui va toujours à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 </w:t>
      </w:r>
    </w:p>
    <w:p w14:paraId="789B331D" w14:textId="5A6ECA9B" w:rsidR="00B43206" w:rsidRPr="00E1147B" w:rsidRDefault="00B43206" w:rsidP="009C4CBC">
      <w:pPr>
        <w:jc w:val="both"/>
      </w:pPr>
      <w:r w:rsidRPr="00E1147B">
        <w:t xml:space="preserve">Une méthode généralement employée </w:t>
      </w:r>
      <w:r w:rsidR="002C3C2E" w:rsidRPr="00E1147B">
        <w:t xml:space="preserve">pour corriger ces imperfections </w:t>
      </w:r>
      <w:r w:rsidRPr="00E1147B">
        <w:t xml:space="preserve">est </w:t>
      </w:r>
      <w:r w:rsidRPr="00E1147B">
        <w:rPr>
          <w:b/>
          <w:bCs/>
        </w:rPr>
        <w:t>l'égalisation de canal</w:t>
      </w:r>
      <w:r w:rsidRPr="00E1147B">
        <w:t xml:space="preserve">, qui consiste à séparer le problème en deux. Le </w:t>
      </w:r>
      <w:bookmarkStart w:id="81" w:name="id2898008"/>
      <w:bookmarkEnd w:id="81"/>
      <w:r w:rsidRPr="00E1147B">
        <w:t xml:space="preserve">filtre de réception est décomposé en un filtre </w:t>
      </w:r>
      <w:r w:rsidR="002C3C2E" w:rsidRPr="00E1147B">
        <w:rPr>
          <w:i/>
          <w:iCs/>
          <w:noProof/>
        </w:rPr>
        <w:t>g</w:t>
      </w:r>
      <w:r w:rsidR="002C3C2E" w:rsidRPr="00E1147B">
        <w:rPr>
          <w:i/>
          <w:iCs/>
          <w:noProof/>
          <w:vertAlign w:val="subscript"/>
        </w:rPr>
        <w:t>r</w:t>
      </w:r>
      <w:r w:rsidR="002C3C2E" w:rsidRPr="00E1147B">
        <w:rPr>
          <w:i/>
          <w:iCs/>
          <w:noProof/>
        </w:rPr>
        <w:t>(t)</w:t>
      </w:r>
      <w:r w:rsidR="002C3C2E" w:rsidRPr="00E1147B">
        <w:rPr>
          <w:noProof/>
        </w:rPr>
        <w:t xml:space="preserve"> </w:t>
      </w:r>
      <w:r w:rsidRPr="00E1147B">
        <w:t xml:space="preserve">adapté au filtre d'émission, et un second </w:t>
      </w:r>
      <w:bookmarkStart w:id="82" w:name="id2898036"/>
      <w:bookmarkEnd w:id="82"/>
      <w:r w:rsidRPr="00E1147B">
        <w:t xml:space="preserve">filtre </w:t>
      </w:r>
      <w:r w:rsidR="002C3C2E" w:rsidRPr="00E1147B">
        <w:rPr>
          <w:i/>
          <w:iCs/>
          <w:noProof/>
        </w:rPr>
        <w:t>l(t)</w:t>
      </w:r>
      <w:r w:rsidR="002C3C2E" w:rsidRPr="00E1147B">
        <w:rPr>
          <w:noProof/>
        </w:rPr>
        <w:t xml:space="preserve"> </w:t>
      </w:r>
      <w:r w:rsidRPr="00E1147B">
        <w:t>adapté au canal </w:t>
      </w:r>
      <w:r w:rsidR="002C3C2E" w:rsidRPr="00E1147B">
        <w:t>(</w:t>
      </w:r>
      <w:r w:rsidR="002C3C2E" w:rsidRPr="00E1147B">
        <w:fldChar w:fldCharType="begin"/>
      </w:r>
      <w:r w:rsidR="002C3C2E" w:rsidRPr="00E1147B">
        <w:instrText xml:space="preserve"> REF _Ref108626632 \h </w:instrText>
      </w:r>
      <w:r w:rsidR="009C4CBC" w:rsidRPr="00E1147B">
        <w:instrText xml:space="preserve"> \* MERGEFORMAT </w:instrText>
      </w:r>
      <w:r w:rsidR="002C3C2E" w:rsidRPr="00E1147B">
        <w:fldChar w:fldCharType="separate"/>
      </w:r>
      <w:r w:rsidR="00113740" w:rsidRPr="00E1147B">
        <w:t xml:space="preserve">Figure </w:t>
      </w:r>
      <w:r w:rsidR="00113740">
        <w:rPr>
          <w:noProof/>
        </w:rPr>
        <w:t>13</w:t>
      </w:r>
      <w:r w:rsidR="002C3C2E" w:rsidRPr="00E1147B">
        <w:fldChar w:fldCharType="end"/>
      </w:r>
      <w:r w:rsidR="002C3C2E" w:rsidRPr="00E1147B">
        <w:t>).</w:t>
      </w:r>
    </w:p>
    <w:p w14:paraId="0D115319" w14:textId="6054B944" w:rsidR="00B43206" w:rsidRPr="00E1147B" w:rsidRDefault="00B43206" w:rsidP="009C4CBC">
      <w:r w:rsidRPr="00E1147B">
        <w:rPr>
          <w:noProof/>
        </w:rPr>
        <w:drawing>
          <wp:inline distT="0" distB="0" distL="0" distR="0" wp14:anchorId="19D9FCB2" wp14:editId="4CD2C261">
            <wp:extent cx="5976620" cy="636270"/>
            <wp:effectExtent l="0" t="0" r="508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76620" cy="636270"/>
                    </a:xfrm>
                    <a:prstGeom prst="rect">
                      <a:avLst/>
                    </a:prstGeom>
                  </pic:spPr>
                </pic:pic>
              </a:graphicData>
            </a:graphic>
          </wp:inline>
        </w:drawing>
      </w:r>
    </w:p>
    <w:p w14:paraId="2D5445EA" w14:textId="4A5F69C2" w:rsidR="002C3C2E" w:rsidRPr="00E1147B" w:rsidRDefault="002C3C2E" w:rsidP="009C4CBC">
      <w:pPr>
        <w:pStyle w:val="Lgende"/>
        <w:rPr>
          <w:color w:val="auto"/>
        </w:rPr>
      </w:pPr>
      <w:bookmarkStart w:id="83" w:name="_Ref108626632"/>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13</w:t>
      </w:r>
      <w:r w:rsidRPr="00E1147B">
        <w:rPr>
          <w:color w:val="auto"/>
        </w:rPr>
        <w:fldChar w:fldCharType="end"/>
      </w:r>
      <w:bookmarkEnd w:id="83"/>
      <w:r w:rsidRPr="00E1147B">
        <w:rPr>
          <w:color w:val="auto"/>
        </w:rPr>
        <w:t xml:space="preserve"> – Chaine de transmission et réception d’un signal, avec filtre de réception et égaliseur</w:t>
      </w:r>
      <w:r w:rsidR="001B4169" w:rsidRPr="00E1147B">
        <w:rPr>
          <w:rStyle w:val="Appelnotedebasdep"/>
          <w:color w:val="auto"/>
        </w:rPr>
        <w:footnoteReference w:id="17"/>
      </w:r>
      <w:r w:rsidRPr="00E1147B">
        <w:rPr>
          <w:color w:val="auto"/>
        </w:rPr>
        <w:t>.</w:t>
      </w:r>
    </w:p>
    <w:p w14:paraId="1A7A51D2" w14:textId="106E3D5E" w:rsidR="00ED5126" w:rsidRPr="00E1147B" w:rsidRDefault="00ED5126" w:rsidP="009C4CBC">
      <w:pPr>
        <w:jc w:val="both"/>
      </w:pPr>
      <w:r w:rsidRPr="00E1147B">
        <w:t>Il existe un type de filtre couramment utilisé pour répondre à ces exigences. Il s'agit du "filtre en cosinus surélevé", qui possède une largeur de bande réglable, contrôlée par le facteur de "roll-off". La contrepartie sera que, comme la largeur de bande du signal sera un peu plus large, un plus grand spectre de fréquences sera nécessaire pour transmettre le signal.</w:t>
      </w:r>
    </w:p>
    <w:p w14:paraId="2FCD5E64" w14:textId="3915F58F" w:rsidR="00B43206" w:rsidRPr="00E1147B" w:rsidRDefault="00B43206" w:rsidP="009C4CBC">
      <w:pPr>
        <w:jc w:val="both"/>
      </w:pPr>
      <w:r w:rsidRPr="00E1147B">
        <w:t>La difficulté de la méthode est l'évaluation de</w:t>
      </w:r>
      <w:r w:rsidR="002C3C2E" w:rsidRPr="00E1147B">
        <w:rPr>
          <w:noProof/>
        </w:rPr>
        <w:t xml:space="preserve"> </w:t>
      </w:r>
      <w:r w:rsidR="002C3C2E" w:rsidRPr="00E1147B">
        <w:rPr>
          <w:i/>
          <w:iCs/>
          <w:noProof/>
        </w:rPr>
        <w:t>c(t)</w:t>
      </w:r>
      <w:r w:rsidRPr="00E1147B">
        <w:t xml:space="preserve">, qui n'est pas connue à priori, et peut évoluer dans le temps. C'est pourquoi on choisit en général un système adaptatif pour réaliser </w:t>
      </w:r>
      <w:bookmarkStart w:id="84" w:name="id2898324"/>
      <w:bookmarkEnd w:id="84"/>
      <w:r w:rsidRPr="00E1147B">
        <w:t>l'égaliseur. Il peut également être réalisé sous forme discrète, et dans ce cas il est placé après l'échantillonneur.</w:t>
      </w:r>
    </w:p>
    <w:p w14:paraId="576AD17B" w14:textId="77777777" w:rsidR="008B752D" w:rsidRDefault="00ED5126" w:rsidP="009C4CBC">
      <w:pPr>
        <w:jc w:val="both"/>
      </w:pPr>
      <w:r w:rsidRPr="00E1147B">
        <w:t xml:space="preserve">D’autre part, nous avons supposé jusqu’ici que nous échantillonnions toujours à l'instant correct où un symbole a une valeur non nulle dans le signal. Le récepteur doit 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qui peuvent être nécessaires pour démoduler le signal reçu avec un minimum d'erreurs. Et une fois que toutes ces informations sont déterminées, il faut encore les suivre, pour tenir compte des différences entre les horloges d'émission et de réception, des décalages Doppler dus au mouvement relatif entre le récepteur </w:t>
      </w:r>
      <w:r w:rsidRPr="00E1147B">
        <w:lastRenderedPageBreak/>
        <w:t xml:space="preserve">et l'émetteur, et des changements dans le chemin que le signal emprunte de l'émetteur au récepteur, ce qui provoque diverses réflexions, distorsions et atténuations. </w:t>
      </w:r>
    </w:p>
    <w:p w14:paraId="07E34CA8" w14:textId="23CC648F" w:rsidR="008B752D" w:rsidRPr="00C31C01" w:rsidRDefault="008B752D" w:rsidP="009C4CBC">
      <w:pPr>
        <w:jc w:val="both"/>
        <w:rPr>
          <w:b/>
          <w:bCs/>
          <w:color w:val="000000" w:themeColor="text1"/>
          <w:u w:val="single"/>
        </w:rPr>
      </w:pPr>
      <w:r w:rsidRPr="00C31C01">
        <w:rPr>
          <w:b/>
          <w:bCs/>
          <w:color w:val="000000" w:themeColor="text1"/>
          <w:u w:val="single"/>
        </w:rPr>
        <w:t>Problèmes liés à la démodulation adaptative</w:t>
      </w:r>
    </w:p>
    <w:p w14:paraId="763E58CD" w14:textId="456AF4B4" w:rsidR="004670CC" w:rsidRPr="00C31C01" w:rsidRDefault="008B752D" w:rsidP="009C4CBC">
      <w:pPr>
        <w:jc w:val="both"/>
        <w:rPr>
          <w:color w:val="000000" w:themeColor="text1"/>
        </w:rPr>
      </w:pPr>
      <w:r w:rsidRPr="00C31C01">
        <w:rPr>
          <w:color w:val="000000" w:themeColor="text1"/>
        </w:rPr>
        <w:t>Nous avons décrit plus haut l’i</w:t>
      </w:r>
      <w:r w:rsidR="00776E81" w:rsidRPr="00C31C01">
        <w:rPr>
          <w:color w:val="000000" w:themeColor="text1"/>
        </w:rPr>
        <w:t xml:space="preserve">mportance de la modulation adaptative type ACM, et les différents types de codage possibles. La démodulation de ce type de modulation fait également partie des recherches encore récentes dans le domaine. </w:t>
      </w:r>
      <w:r w:rsidR="00CF58FE" w:rsidRPr="00C31C01">
        <w:rPr>
          <w:color w:val="000000" w:themeColor="text1"/>
        </w:rPr>
        <w:t>A titre d’exemple, les algorithmes de décodage les codes LDPC sont classés en deux catégories principales, s</w:t>
      </w:r>
      <w:r w:rsidR="000778DF" w:rsidRPr="00C31C01">
        <w:rPr>
          <w:color w:val="000000" w:themeColor="text1"/>
        </w:rPr>
        <w:t xml:space="preserve">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rsidR="000778DF" w:rsidRPr="00C31C01">
        <w:rPr>
          <w:color w:val="000000" w:themeColor="text1"/>
        </w:rPr>
        <w:t>Error</w:t>
      </w:r>
      <w:proofErr w:type="spellEnd"/>
      <w:r w:rsidR="000778DF" w:rsidRPr="00C31C01">
        <w:rPr>
          <w:color w:val="000000" w:themeColor="text1"/>
        </w:rPr>
        <w:t xml:space="preserve"> Rate (BER) est nécessaire</w:t>
      </w:r>
      <w:r w:rsidR="006B6670" w:rsidRPr="00C31C01">
        <w:rPr>
          <w:color w:val="000000" w:themeColor="text1"/>
          <w:vertAlign w:val="superscript"/>
        </w:rPr>
        <w:fldChar w:fldCharType="begin"/>
      </w:r>
      <w:r w:rsidR="006B6670" w:rsidRPr="00C31C01">
        <w:rPr>
          <w:color w:val="000000" w:themeColor="text1"/>
          <w:vertAlign w:val="superscript"/>
        </w:rPr>
        <w:instrText xml:space="preserve"> NOTEREF _Ref109739750 \h  \* MERGEFORMAT </w:instrText>
      </w:r>
      <w:r w:rsidR="006B6670" w:rsidRPr="00C31C01">
        <w:rPr>
          <w:color w:val="000000" w:themeColor="text1"/>
          <w:vertAlign w:val="superscript"/>
        </w:rPr>
      </w:r>
      <w:r w:rsidR="006B6670" w:rsidRPr="00C31C01">
        <w:rPr>
          <w:color w:val="000000" w:themeColor="text1"/>
          <w:vertAlign w:val="superscript"/>
        </w:rPr>
        <w:fldChar w:fldCharType="separate"/>
      </w:r>
      <w:r w:rsidR="00113740" w:rsidRPr="00C31C01">
        <w:rPr>
          <w:color w:val="000000" w:themeColor="text1"/>
          <w:vertAlign w:val="superscript"/>
        </w:rPr>
        <w:t>10</w:t>
      </w:r>
      <w:r w:rsidR="006B6670" w:rsidRPr="00C31C01">
        <w:rPr>
          <w:color w:val="000000" w:themeColor="text1"/>
          <w:vertAlign w:val="superscript"/>
        </w:rPr>
        <w:fldChar w:fldCharType="end"/>
      </w:r>
      <w:r w:rsidR="00CF58FE" w:rsidRPr="00C31C01">
        <w:rPr>
          <w:color w:val="000000" w:themeColor="text1"/>
        </w:rPr>
        <w:t>. La revue de littérature</w:t>
      </w:r>
      <w:r w:rsidR="006B6670" w:rsidRPr="00C31C01">
        <w:rPr>
          <w:color w:val="000000" w:themeColor="text1"/>
          <w:vertAlign w:val="superscript"/>
        </w:rPr>
        <w:fldChar w:fldCharType="begin"/>
      </w:r>
      <w:r w:rsidR="006B6670" w:rsidRPr="00C31C01">
        <w:rPr>
          <w:color w:val="000000" w:themeColor="text1"/>
          <w:vertAlign w:val="superscript"/>
        </w:rPr>
        <w:instrText xml:space="preserve"> NOTEREF _Ref109739750 \h  \* MERGEFORMAT </w:instrText>
      </w:r>
      <w:r w:rsidR="006B6670" w:rsidRPr="00C31C01">
        <w:rPr>
          <w:color w:val="000000" w:themeColor="text1"/>
          <w:vertAlign w:val="superscript"/>
        </w:rPr>
      </w:r>
      <w:r w:rsidR="006B6670" w:rsidRPr="00C31C01">
        <w:rPr>
          <w:color w:val="000000" w:themeColor="text1"/>
          <w:vertAlign w:val="superscript"/>
        </w:rPr>
        <w:fldChar w:fldCharType="separate"/>
      </w:r>
      <w:r w:rsidR="00113740" w:rsidRPr="00C31C01">
        <w:rPr>
          <w:color w:val="000000" w:themeColor="text1"/>
          <w:vertAlign w:val="superscript"/>
        </w:rPr>
        <w:t>10</w:t>
      </w:r>
      <w:r w:rsidR="006B6670" w:rsidRPr="00C31C01">
        <w:rPr>
          <w:color w:val="000000" w:themeColor="text1"/>
          <w:vertAlign w:val="superscript"/>
        </w:rPr>
        <w:fldChar w:fldCharType="end"/>
      </w:r>
      <w:r w:rsidR="00CF58FE" w:rsidRPr="00C31C01">
        <w:rPr>
          <w:color w:val="000000" w:themeColor="text1"/>
        </w:rPr>
        <w:t xml:space="preserve"> décrit également les algorithmes de décodage des Polar codes référencés dans la littérature. </w:t>
      </w:r>
      <w:r w:rsidR="00FC79C4" w:rsidRPr="00C31C01">
        <w:rPr>
          <w:color w:val="000000" w:themeColor="text1"/>
        </w:rPr>
        <w:t xml:space="preserve">D’autres algorithmes </w:t>
      </w:r>
      <w:r w:rsidR="00A238F8" w:rsidRPr="00C31C01">
        <w:rPr>
          <w:color w:val="000000" w:themeColor="text1"/>
        </w:rPr>
        <w:t xml:space="preserve">hybrides et personnalisés </w:t>
      </w:r>
      <w:r w:rsidR="00FC79C4" w:rsidRPr="00C31C01">
        <w:rPr>
          <w:color w:val="000000" w:themeColor="text1"/>
        </w:rPr>
        <w:t>sont également référencés, dont le but est souvent d’en réduire la complexité à l’implémentation.</w:t>
      </w:r>
      <w:r w:rsidR="00CF58FE" w:rsidRPr="00C31C01">
        <w:rPr>
          <w:color w:val="000000" w:themeColor="text1"/>
        </w:rPr>
        <w:t xml:space="preserve"> </w:t>
      </w:r>
      <w:r w:rsidR="00DD7CC1" w:rsidRPr="00C31C01">
        <w:rPr>
          <w:color w:val="000000" w:themeColor="text1"/>
        </w:rPr>
        <w:t>On peut par exemple citer</w:t>
      </w:r>
      <w:r w:rsidR="004670CC" w:rsidRPr="00C31C01">
        <w:rPr>
          <w:color w:val="000000" w:themeColor="text1"/>
        </w:rPr>
        <w:t xml:space="preserve"> les travaux suivants :</w:t>
      </w:r>
    </w:p>
    <w:p w14:paraId="51BFD842" w14:textId="6D124030" w:rsidR="00B251A8" w:rsidRPr="00C31C01" w:rsidRDefault="00B251A8" w:rsidP="004670CC">
      <w:pPr>
        <w:pStyle w:val="Paragraphedeliste"/>
        <w:numPr>
          <w:ilvl w:val="0"/>
          <w:numId w:val="28"/>
        </w:numPr>
        <w:rPr>
          <w:rFonts w:asciiTheme="minorHAnsi" w:hAnsiTheme="minorHAnsi" w:cstheme="minorHAnsi"/>
          <w:color w:val="000000" w:themeColor="text1"/>
          <w:sz w:val="22"/>
          <w:szCs w:val="28"/>
        </w:rPr>
      </w:pPr>
      <w:r w:rsidRPr="00C31C01">
        <w:rPr>
          <w:rFonts w:asciiTheme="minorHAnsi" w:hAnsiTheme="minorHAnsi" w:cstheme="minorHAnsi"/>
          <w:color w:val="000000" w:themeColor="text1"/>
          <w:sz w:val="22"/>
          <w:szCs w:val="28"/>
        </w:rPr>
        <w:t>L’article</w:t>
      </w:r>
      <w:r w:rsidRPr="00C31C01">
        <w:rPr>
          <w:rStyle w:val="Appelnotedebasdep"/>
          <w:rFonts w:asciiTheme="minorHAnsi" w:hAnsiTheme="minorHAnsi" w:cstheme="minorHAnsi"/>
          <w:color w:val="000000" w:themeColor="text1"/>
          <w:sz w:val="22"/>
          <w:szCs w:val="28"/>
        </w:rPr>
        <w:footnoteReference w:id="18"/>
      </w:r>
      <w:r w:rsidRPr="00C31C01">
        <w:rPr>
          <w:rFonts w:asciiTheme="minorHAnsi" w:hAnsiTheme="minorHAnsi" w:cstheme="minorHAnsi"/>
          <w:color w:val="000000" w:themeColor="text1"/>
          <w:sz w:val="22"/>
          <w:szCs w:val="28"/>
        </w:rPr>
        <w:t xml:space="preserve"> décrit les défis associés à la démodulation adaptative de modulations VCM et ACM</w:t>
      </w:r>
      <w:r w:rsidR="00CB3AD6" w:rsidRPr="00C31C01">
        <w:rPr>
          <w:rFonts w:asciiTheme="minorHAnsi" w:hAnsiTheme="minorHAnsi" w:cstheme="minorHAnsi"/>
          <w:color w:val="000000" w:themeColor="text1"/>
          <w:sz w:val="22"/>
          <w:szCs w:val="28"/>
        </w:rPr>
        <w:t xml:space="preserve">, notamment les synchronisations de symboles et de support via des boucles de décision. </w:t>
      </w:r>
    </w:p>
    <w:p w14:paraId="235DD1EE" w14:textId="5A719076" w:rsidR="00FC79C4" w:rsidRPr="00C31C01" w:rsidRDefault="004670CC" w:rsidP="004670CC">
      <w:pPr>
        <w:pStyle w:val="Paragraphedeliste"/>
        <w:numPr>
          <w:ilvl w:val="0"/>
          <w:numId w:val="28"/>
        </w:numPr>
        <w:rPr>
          <w:rFonts w:asciiTheme="minorHAnsi" w:hAnsiTheme="minorHAnsi" w:cstheme="minorHAnsi"/>
          <w:color w:val="000000" w:themeColor="text1"/>
          <w:sz w:val="22"/>
          <w:szCs w:val="28"/>
        </w:rPr>
      </w:pPr>
      <w:r w:rsidRPr="00C31C01">
        <w:rPr>
          <w:rFonts w:asciiTheme="minorHAnsi" w:hAnsiTheme="minorHAnsi" w:cstheme="minorHAnsi"/>
          <w:color w:val="000000" w:themeColor="text1"/>
          <w:sz w:val="22"/>
          <w:szCs w:val="28"/>
        </w:rPr>
        <w:t>Le</w:t>
      </w:r>
      <w:r w:rsidR="00DD7CC1" w:rsidRPr="00C31C01">
        <w:rPr>
          <w:rFonts w:asciiTheme="minorHAnsi" w:hAnsiTheme="minorHAnsi" w:cstheme="minorHAnsi"/>
          <w:color w:val="000000" w:themeColor="text1"/>
          <w:sz w:val="22"/>
          <w:szCs w:val="28"/>
        </w:rPr>
        <w:t xml:space="preserve"> travail référencé dans l’article</w:t>
      </w:r>
      <w:r w:rsidR="005230F3" w:rsidRPr="00C31C01">
        <w:rPr>
          <w:rStyle w:val="Appelnotedebasdep"/>
          <w:rFonts w:asciiTheme="minorHAnsi" w:hAnsiTheme="minorHAnsi" w:cstheme="minorHAnsi"/>
          <w:color w:val="000000" w:themeColor="text1"/>
          <w:sz w:val="22"/>
          <w:szCs w:val="28"/>
        </w:rPr>
        <w:footnoteReference w:id="19"/>
      </w:r>
      <w:r w:rsidR="000421AF" w:rsidRPr="00C31C01">
        <w:rPr>
          <w:rFonts w:asciiTheme="minorHAnsi" w:hAnsiTheme="minorHAnsi" w:cstheme="minorHAnsi"/>
          <w:color w:val="000000" w:themeColor="text1"/>
          <w:sz w:val="22"/>
          <w:szCs w:val="28"/>
        </w:rPr>
        <w:t xml:space="preserve"> </w:t>
      </w:r>
      <w:r w:rsidR="00DD7CC1" w:rsidRPr="00C31C01">
        <w:rPr>
          <w:rFonts w:asciiTheme="minorHAnsi" w:hAnsiTheme="minorHAnsi" w:cstheme="minorHAnsi"/>
          <w:color w:val="000000" w:themeColor="text1"/>
          <w:sz w:val="22"/>
          <w:szCs w:val="28"/>
        </w:rPr>
        <w:t xml:space="preserve">décrit la construction d’un décodeur de LDPC basé sur un FPGA (Field Programmable </w:t>
      </w:r>
      <w:proofErr w:type="spellStart"/>
      <w:r w:rsidR="00DD7CC1" w:rsidRPr="00C31C01">
        <w:rPr>
          <w:rFonts w:asciiTheme="minorHAnsi" w:hAnsiTheme="minorHAnsi" w:cstheme="minorHAnsi"/>
          <w:color w:val="000000" w:themeColor="text1"/>
          <w:sz w:val="22"/>
          <w:szCs w:val="28"/>
        </w:rPr>
        <w:t>Gate</w:t>
      </w:r>
      <w:proofErr w:type="spellEnd"/>
      <w:r w:rsidR="00DD7CC1" w:rsidRPr="00C31C01">
        <w:rPr>
          <w:rFonts w:asciiTheme="minorHAnsi" w:hAnsiTheme="minorHAnsi" w:cstheme="minorHAnsi"/>
          <w:color w:val="000000" w:themeColor="text1"/>
          <w:sz w:val="22"/>
          <w:szCs w:val="28"/>
        </w:rPr>
        <w:t xml:space="preserve"> </w:t>
      </w:r>
      <w:proofErr w:type="spellStart"/>
      <w:r w:rsidR="00DD7CC1" w:rsidRPr="00C31C01">
        <w:rPr>
          <w:rFonts w:asciiTheme="minorHAnsi" w:hAnsiTheme="minorHAnsi" w:cstheme="minorHAnsi"/>
          <w:color w:val="000000" w:themeColor="text1"/>
          <w:sz w:val="22"/>
          <w:szCs w:val="28"/>
        </w:rPr>
        <w:t>Arrays</w:t>
      </w:r>
      <w:proofErr w:type="spellEnd"/>
      <w:r w:rsidR="00DD7CC1" w:rsidRPr="00C31C01">
        <w:rPr>
          <w:rFonts w:asciiTheme="minorHAnsi" w:hAnsiTheme="minorHAnsi" w:cstheme="minorHAnsi"/>
          <w:color w:val="000000" w:themeColor="text1"/>
          <w:sz w:val="22"/>
          <w:szCs w:val="28"/>
        </w:rPr>
        <w:t>)</w:t>
      </w:r>
      <w:r w:rsidR="005230F3" w:rsidRPr="00C31C01">
        <w:rPr>
          <w:rFonts w:asciiTheme="minorHAnsi" w:hAnsiTheme="minorHAnsi" w:cstheme="minorHAnsi"/>
          <w:color w:val="000000" w:themeColor="text1"/>
          <w:sz w:val="22"/>
          <w:szCs w:val="28"/>
        </w:rPr>
        <w:t>, adapté au décodage spécifique des codes Type-I QC-LDPC (Quasi-</w:t>
      </w:r>
      <w:proofErr w:type="spellStart"/>
      <w:r w:rsidR="005230F3" w:rsidRPr="00C31C01">
        <w:rPr>
          <w:rFonts w:asciiTheme="minorHAnsi" w:hAnsiTheme="minorHAnsi" w:cstheme="minorHAnsi"/>
          <w:color w:val="000000" w:themeColor="text1"/>
          <w:sz w:val="22"/>
          <w:szCs w:val="28"/>
        </w:rPr>
        <w:t>Cyclic</w:t>
      </w:r>
      <w:proofErr w:type="spellEnd"/>
      <w:r w:rsidR="005230F3" w:rsidRPr="00C31C01">
        <w:rPr>
          <w:rFonts w:asciiTheme="minorHAnsi" w:hAnsiTheme="minorHAnsi" w:cstheme="minorHAnsi"/>
          <w:color w:val="000000" w:themeColor="text1"/>
          <w:sz w:val="22"/>
          <w:szCs w:val="28"/>
        </w:rPr>
        <w:t xml:space="preserve"> LDPC).</w:t>
      </w:r>
    </w:p>
    <w:p w14:paraId="0B67B2A7" w14:textId="175F0F9E" w:rsidR="004670CC" w:rsidRPr="00C31C01" w:rsidRDefault="004670CC" w:rsidP="004670CC">
      <w:pPr>
        <w:pStyle w:val="Paragraphedeliste"/>
        <w:numPr>
          <w:ilvl w:val="0"/>
          <w:numId w:val="28"/>
        </w:numPr>
        <w:rPr>
          <w:rFonts w:asciiTheme="minorHAnsi" w:hAnsiTheme="minorHAnsi" w:cstheme="minorHAnsi"/>
          <w:color w:val="000000" w:themeColor="text1"/>
          <w:sz w:val="22"/>
          <w:szCs w:val="28"/>
        </w:rPr>
      </w:pPr>
      <w:r w:rsidRPr="00C31C01">
        <w:rPr>
          <w:rFonts w:asciiTheme="minorHAnsi" w:hAnsiTheme="minorHAnsi" w:cstheme="minorHAnsi"/>
          <w:color w:val="000000" w:themeColor="text1"/>
          <w:sz w:val="22"/>
          <w:szCs w:val="28"/>
        </w:rPr>
        <w:t>L</w:t>
      </w:r>
      <w:r w:rsidR="000421AF" w:rsidRPr="00C31C01">
        <w:rPr>
          <w:rFonts w:asciiTheme="minorHAnsi" w:hAnsiTheme="minorHAnsi" w:cstheme="minorHAnsi"/>
          <w:color w:val="000000" w:themeColor="text1"/>
          <w:sz w:val="22"/>
          <w:szCs w:val="28"/>
        </w:rPr>
        <w:t xml:space="preserve">es </w:t>
      </w:r>
      <w:r w:rsidRPr="00C31C01">
        <w:rPr>
          <w:rFonts w:asciiTheme="minorHAnsi" w:hAnsiTheme="minorHAnsi" w:cstheme="minorHAnsi"/>
          <w:color w:val="000000" w:themeColor="text1"/>
          <w:sz w:val="22"/>
          <w:szCs w:val="28"/>
        </w:rPr>
        <w:t>article</w:t>
      </w:r>
      <w:r w:rsidR="000421AF" w:rsidRPr="00C31C01">
        <w:rPr>
          <w:rFonts w:asciiTheme="minorHAnsi" w:hAnsiTheme="minorHAnsi" w:cstheme="minorHAnsi"/>
          <w:color w:val="000000" w:themeColor="text1"/>
          <w:sz w:val="22"/>
          <w:szCs w:val="28"/>
        </w:rPr>
        <w:t>s</w:t>
      </w:r>
      <w:r w:rsidRPr="00C31C01">
        <w:rPr>
          <w:rStyle w:val="Appelnotedebasdep"/>
          <w:rFonts w:asciiTheme="minorHAnsi" w:hAnsiTheme="minorHAnsi" w:cstheme="minorHAnsi"/>
          <w:color w:val="000000" w:themeColor="text1"/>
          <w:sz w:val="22"/>
          <w:szCs w:val="28"/>
        </w:rPr>
        <w:footnoteReference w:id="20"/>
      </w:r>
      <w:r w:rsidR="009C044C" w:rsidRPr="009C044C">
        <w:rPr>
          <w:rFonts w:asciiTheme="minorHAnsi" w:hAnsiTheme="minorHAnsi" w:cstheme="minorHAnsi"/>
          <w:color w:val="000000" w:themeColor="text1"/>
          <w:sz w:val="22"/>
          <w:szCs w:val="28"/>
          <w:vertAlign w:val="superscript"/>
        </w:rPr>
        <w:t>,</w:t>
      </w:r>
      <w:r w:rsidR="000421AF" w:rsidRPr="00C31C01">
        <w:rPr>
          <w:rStyle w:val="Appelnotedebasdep"/>
          <w:rFonts w:asciiTheme="minorHAnsi" w:hAnsiTheme="minorHAnsi" w:cstheme="minorHAnsi"/>
          <w:color w:val="000000" w:themeColor="text1"/>
          <w:sz w:val="22"/>
          <w:szCs w:val="28"/>
        </w:rPr>
        <w:footnoteReference w:id="21"/>
      </w:r>
      <w:r w:rsidRPr="00C31C01">
        <w:rPr>
          <w:rFonts w:asciiTheme="minorHAnsi" w:hAnsiTheme="minorHAnsi" w:cstheme="minorHAnsi"/>
          <w:color w:val="000000" w:themeColor="text1"/>
          <w:sz w:val="22"/>
          <w:szCs w:val="28"/>
        </w:rPr>
        <w:t xml:space="preserve"> propose</w:t>
      </w:r>
      <w:r w:rsidR="000421AF" w:rsidRPr="00C31C01">
        <w:rPr>
          <w:rFonts w:asciiTheme="minorHAnsi" w:hAnsiTheme="minorHAnsi" w:cstheme="minorHAnsi"/>
          <w:color w:val="000000" w:themeColor="text1"/>
          <w:sz w:val="22"/>
          <w:szCs w:val="28"/>
        </w:rPr>
        <w:t>nt</w:t>
      </w:r>
      <w:r w:rsidRPr="00C31C01">
        <w:rPr>
          <w:rFonts w:asciiTheme="minorHAnsi" w:hAnsiTheme="minorHAnsi" w:cstheme="minorHAnsi"/>
          <w:color w:val="000000" w:themeColor="text1"/>
          <w:sz w:val="22"/>
          <w:szCs w:val="28"/>
        </w:rPr>
        <w:t xml:space="preserve"> d</w:t>
      </w:r>
      <w:r w:rsidR="000421AF" w:rsidRPr="00C31C01">
        <w:rPr>
          <w:rFonts w:asciiTheme="minorHAnsi" w:hAnsiTheme="minorHAnsi" w:cstheme="minorHAnsi"/>
          <w:color w:val="000000" w:themeColor="text1"/>
          <w:sz w:val="22"/>
          <w:szCs w:val="28"/>
        </w:rPr>
        <w:t>es</w:t>
      </w:r>
      <w:r w:rsidRPr="00C31C01">
        <w:rPr>
          <w:rFonts w:asciiTheme="minorHAnsi" w:hAnsiTheme="minorHAnsi" w:cstheme="minorHAnsi"/>
          <w:color w:val="000000" w:themeColor="text1"/>
          <w:sz w:val="22"/>
          <w:szCs w:val="28"/>
        </w:rPr>
        <w:t xml:space="preserve"> nouveaux algorithmes de démodulation adaptative pour gérer les cas d’interférences impulsionnelles. Les méthodes proposées s’appuient sur les ratios de vraisemblance logarithmique basés sur la classification des interférences et l’estimation du modèle de bruit</w:t>
      </w:r>
      <w:r w:rsidR="00E875AE" w:rsidRPr="00C31C01">
        <w:rPr>
          <w:rFonts w:asciiTheme="minorHAnsi" w:hAnsiTheme="minorHAnsi" w:cstheme="minorHAnsi"/>
          <w:color w:val="000000" w:themeColor="text1"/>
          <w:sz w:val="22"/>
          <w:szCs w:val="28"/>
        </w:rPr>
        <w:t>.</w:t>
      </w:r>
      <w:r w:rsidRPr="00C31C01">
        <w:rPr>
          <w:rFonts w:asciiTheme="minorHAnsi" w:hAnsiTheme="minorHAnsi" w:cstheme="minorHAnsi"/>
          <w:color w:val="000000" w:themeColor="text1"/>
          <w:sz w:val="22"/>
          <w:szCs w:val="28"/>
        </w:rPr>
        <w:t xml:space="preserve"> </w:t>
      </w:r>
      <w:r w:rsidR="00E875AE" w:rsidRPr="00C31C01">
        <w:rPr>
          <w:rFonts w:asciiTheme="minorHAnsi" w:hAnsiTheme="minorHAnsi" w:cstheme="minorHAnsi"/>
          <w:color w:val="000000" w:themeColor="text1"/>
          <w:sz w:val="22"/>
          <w:szCs w:val="28"/>
        </w:rPr>
        <w:t xml:space="preserve">L’application en temps-réel de ces méthodes n’étant pas faisable, des approximations sont faites. </w:t>
      </w:r>
    </w:p>
    <w:p w14:paraId="3BBCFB35" w14:textId="34E6E1F6" w:rsidR="00E875AE" w:rsidRPr="00C31C01" w:rsidRDefault="00E875AE" w:rsidP="004670CC">
      <w:pPr>
        <w:pStyle w:val="Paragraphedeliste"/>
        <w:numPr>
          <w:ilvl w:val="0"/>
          <w:numId w:val="28"/>
        </w:numPr>
        <w:rPr>
          <w:rFonts w:asciiTheme="minorHAnsi" w:hAnsiTheme="minorHAnsi" w:cstheme="minorHAnsi"/>
          <w:color w:val="000000" w:themeColor="text1"/>
          <w:sz w:val="22"/>
          <w:szCs w:val="28"/>
        </w:rPr>
      </w:pPr>
      <w:r w:rsidRPr="00C31C01">
        <w:rPr>
          <w:rFonts w:asciiTheme="minorHAnsi" w:hAnsiTheme="minorHAnsi" w:cstheme="minorHAnsi"/>
          <w:color w:val="000000" w:themeColor="text1"/>
          <w:sz w:val="22"/>
          <w:szCs w:val="28"/>
        </w:rPr>
        <w:t>Les articles</w:t>
      </w:r>
      <w:r w:rsidRPr="00C31C01">
        <w:rPr>
          <w:rStyle w:val="Appelnotedebasdep"/>
          <w:rFonts w:asciiTheme="minorHAnsi" w:hAnsiTheme="minorHAnsi" w:cstheme="minorHAnsi"/>
          <w:color w:val="000000" w:themeColor="text1"/>
          <w:sz w:val="22"/>
          <w:szCs w:val="28"/>
        </w:rPr>
        <w:footnoteReference w:id="22"/>
      </w:r>
      <w:r w:rsidR="009C044C" w:rsidRPr="009C044C">
        <w:rPr>
          <w:rFonts w:asciiTheme="minorHAnsi" w:hAnsiTheme="minorHAnsi" w:cstheme="minorHAnsi"/>
          <w:color w:val="000000" w:themeColor="text1"/>
          <w:sz w:val="22"/>
          <w:szCs w:val="28"/>
          <w:vertAlign w:val="superscript"/>
        </w:rPr>
        <w:t>,</w:t>
      </w:r>
      <w:r w:rsidR="000421AF" w:rsidRPr="00C31C01">
        <w:rPr>
          <w:rStyle w:val="Appelnotedebasdep"/>
          <w:rFonts w:asciiTheme="minorHAnsi" w:hAnsiTheme="minorHAnsi" w:cstheme="minorHAnsi"/>
          <w:color w:val="000000" w:themeColor="text1"/>
          <w:sz w:val="22"/>
          <w:szCs w:val="28"/>
        </w:rPr>
        <w:footnoteReference w:id="23"/>
      </w:r>
      <w:r w:rsidRPr="00C31C01">
        <w:rPr>
          <w:rFonts w:asciiTheme="minorHAnsi" w:hAnsiTheme="minorHAnsi" w:cstheme="minorHAnsi"/>
          <w:color w:val="000000" w:themeColor="text1"/>
          <w:sz w:val="22"/>
          <w:szCs w:val="28"/>
        </w:rPr>
        <w:t xml:space="preserve"> relatent de l’exploitation d’algorithmes de </w:t>
      </w:r>
      <w:proofErr w:type="spellStart"/>
      <w:r w:rsidRPr="00C31C01">
        <w:rPr>
          <w:rFonts w:asciiTheme="minorHAnsi" w:hAnsiTheme="minorHAnsi" w:cstheme="minorHAnsi"/>
          <w:color w:val="000000" w:themeColor="text1"/>
          <w:sz w:val="22"/>
          <w:szCs w:val="28"/>
        </w:rPr>
        <w:t>Deep</w:t>
      </w:r>
      <w:proofErr w:type="spellEnd"/>
      <w:r w:rsidRPr="00C31C01">
        <w:rPr>
          <w:rFonts w:asciiTheme="minorHAnsi" w:hAnsiTheme="minorHAnsi" w:cstheme="minorHAnsi"/>
          <w:color w:val="000000" w:themeColor="text1"/>
          <w:sz w:val="22"/>
          <w:szCs w:val="28"/>
        </w:rPr>
        <w:t xml:space="preserve"> Learning type CNN pour améliorer la phase de démodulation adaptative, et ce pour des applications en détection OAM (Orbital </w:t>
      </w:r>
      <w:proofErr w:type="spellStart"/>
      <w:r w:rsidRPr="00C31C01">
        <w:rPr>
          <w:rFonts w:asciiTheme="minorHAnsi" w:hAnsiTheme="minorHAnsi" w:cstheme="minorHAnsi"/>
          <w:color w:val="000000" w:themeColor="text1"/>
          <w:sz w:val="22"/>
          <w:szCs w:val="28"/>
        </w:rPr>
        <w:t>Angular</w:t>
      </w:r>
      <w:proofErr w:type="spellEnd"/>
      <w:r w:rsidRPr="00C31C01">
        <w:rPr>
          <w:rFonts w:asciiTheme="minorHAnsi" w:hAnsiTheme="minorHAnsi" w:cstheme="minorHAnsi"/>
          <w:color w:val="000000" w:themeColor="text1"/>
          <w:sz w:val="22"/>
          <w:szCs w:val="28"/>
        </w:rPr>
        <w:t xml:space="preserve"> Momentum)</w:t>
      </w:r>
      <w:r w:rsidR="000421AF" w:rsidRPr="00C31C01">
        <w:rPr>
          <w:rFonts w:asciiTheme="minorHAnsi" w:hAnsiTheme="minorHAnsi" w:cstheme="minorHAnsi"/>
          <w:color w:val="000000" w:themeColor="text1"/>
          <w:sz w:val="22"/>
          <w:szCs w:val="28"/>
        </w:rPr>
        <w:t xml:space="preserve"> en communication satellite.</w:t>
      </w:r>
    </w:p>
    <w:p w14:paraId="5E98F066" w14:textId="0A645556" w:rsidR="004670CC" w:rsidRPr="00C31C01" w:rsidRDefault="004670CC" w:rsidP="004670CC">
      <w:pPr>
        <w:rPr>
          <w:rFonts w:cstheme="minorHAnsi"/>
          <w:color w:val="000000" w:themeColor="text1"/>
          <w:szCs w:val="28"/>
        </w:rPr>
      </w:pPr>
    </w:p>
    <w:p w14:paraId="728520A2" w14:textId="30656DCF" w:rsidR="004670CC" w:rsidRPr="00C31C01" w:rsidRDefault="00CB3AD6" w:rsidP="00CB3AD6">
      <w:pPr>
        <w:jc w:val="both"/>
        <w:rPr>
          <w:rFonts w:cstheme="minorHAnsi"/>
          <w:color w:val="000000" w:themeColor="text1"/>
          <w:szCs w:val="28"/>
        </w:rPr>
      </w:pPr>
      <w:r w:rsidRPr="00C31C01">
        <w:rPr>
          <w:rFonts w:cstheme="minorHAnsi"/>
          <w:color w:val="000000" w:themeColor="text1"/>
          <w:szCs w:val="28"/>
        </w:rPr>
        <w:t>Si ces travaux font déjà face à des difficultés techniques (complexité d’encodage et de décodage, implémentation, temps-réel), celles-ci s’en trouvent décuplées lorsque l’on s’intéresse, comme c’est le cas d’Avantix, à des systèmes non-coopératifs et aveugles.</w:t>
      </w:r>
    </w:p>
    <w:p w14:paraId="58CFFFAD" w14:textId="5960C7FA" w:rsidR="00B43206" w:rsidRPr="00C31C01" w:rsidRDefault="00CB3AD6" w:rsidP="00DD4D7E">
      <w:pPr>
        <w:jc w:val="both"/>
        <w:rPr>
          <w:color w:val="000000" w:themeColor="text1"/>
        </w:rPr>
      </w:pPr>
      <w:r w:rsidRPr="00C31C01">
        <w:rPr>
          <w:rFonts w:cstheme="minorHAnsi"/>
          <w:color w:val="000000" w:themeColor="text1"/>
          <w:szCs w:val="28"/>
        </w:rPr>
        <w:t xml:space="preserve">Non-coopératif signifie que le récepteur </w:t>
      </w:r>
      <w:r w:rsidR="00DD4D7E" w:rsidRPr="00C31C01">
        <w:rPr>
          <w:rFonts w:cstheme="minorHAnsi"/>
          <w:color w:val="000000" w:themeColor="text1"/>
          <w:szCs w:val="28"/>
        </w:rPr>
        <w:t xml:space="preserve">doit pouvoir </w:t>
      </w:r>
      <w:r w:rsidR="00ED5126" w:rsidRPr="00C31C01">
        <w:rPr>
          <w:color w:val="000000" w:themeColor="text1"/>
        </w:rPr>
        <w:t>fonctionner en dépit d’une connaissance très restreinte des caractéristiques de l’émetteur</w:t>
      </w:r>
      <w:r w:rsidR="00DD4D7E" w:rsidRPr="00C31C01">
        <w:rPr>
          <w:color w:val="000000" w:themeColor="text1"/>
        </w:rPr>
        <w:t xml:space="preserve">, et qu’ils ne peuvent en aucun cas communiquer, la réception </w:t>
      </w:r>
      <w:r w:rsidR="00DD4D7E" w:rsidRPr="00C31C01">
        <w:rPr>
          <w:color w:val="000000" w:themeColor="text1"/>
        </w:rPr>
        <w:lastRenderedPageBreak/>
        <w:t>devant être discrète. Tous les effets de bruit de phase, de CFO (Carrier Frequency Offset), etc. mènent à des erreurs de démodulation.</w:t>
      </w:r>
    </w:p>
    <w:p w14:paraId="70E4B788" w14:textId="2BFBB757" w:rsidR="00575277" w:rsidRPr="00C31C01" w:rsidRDefault="00575277" w:rsidP="00DD4D7E">
      <w:pPr>
        <w:jc w:val="both"/>
        <w:rPr>
          <w:color w:val="000000" w:themeColor="text1"/>
        </w:rPr>
      </w:pPr>
      <w:r w:rsidRPr="00C31C01">
        <w:rPr>
          <w:color w:val="000000" w:themeColor="text1"/>
        </w:rPr>
        <w:t>A nouveau, nous pouvons nous rapprocher d’un certain nombre d’articles accessibles dans la littérature</w:t>
      </w:r>
      <w:r w:rsidR="00C736AC" w:rsidRPr="00C31C01">
        <w:rPr>
          <w:color w:val="000000" w:themeColor="text1"/>
        </w:rPr>
        <w:t xml:space="preserve">. Ceux-ci </w:t>
      </w:r>
      <w:r w:rsidRPr="00C31C01">
        <w:rPr>
          <w:color w:val="000000" w:themeColor="text1"/>
        </w:rPr>
        <w:t>rapportent des efforts de recherche</w:t>
      </w:r>
      <w:r w:rsidR="00C736AC" w:rsidRPr="00C31C01">
        <w:rPr>
          <w:color w:val="000000" w:themeColor="text1"/>
        </w:rPr>
        <w:t xml:space="preserve"> sur le développement d’algorithmes de démodulation en conditions non-coopératives :</w:t>
      </w:r>
    </w:p>
    <w:p w14:paraId="72B5475D" w14:textId="0E71DB13" w:rsidR="00C736AC" w:rsidRPr="00C31C01" w:rsidRDefault="00C736AC" w:rsidP="00C736AC">
      <w:pPr>
        <w:pStyle w:val="Paragraphedeliste"/>
        <w:numPr>
          <w:ilvl w:val="0"/>
          <w:numId w:val="28"/>
        </w:numPr>
        <w:rPr>
          <w:rFonts w:asciiTheme="minorHAnsi" w:hAnsiTheme="minorHAnsi" w:cstheme="minorHAnsi"/>
          <w:color w:val="000000" w:themeColor="text1"/>
          <w:sz w:val="22"/>
          <w:szCs w:val="36"/>
        </w:rPr>
      </w:pPr>
      <w:r w:rsidRPr="00C31C01">
        <w:rPr>
          <w:rFonts w:asciiTheme="minorHAnsi" w:hAnsiTheme="minorHAnsi" w:cstheme="minorHAnsi"/>
          <w:color w:val="000000" w:themeColor="text1"/>
          <w:sz w:val="22"/>
          <w:szCs w:val="36"/>
        </w:rPr>
        <w:t>L’article</w:t>
      </w:r>
      <w:r w:rsidRPr="00C31C01">
        <w:rPr>
          <w:rStyle w:val="Appelnotedebasdep"/>
          <w:rFonts w:asciiTheme="minorHAnsi" w:hAnsiTheme="minorHAnsi" w:cstheme="minorHAnsi"/>
          <w:color w:val="000000" w:themeColor="text1"/>
          <w:sz w:val="22"/>
          <w:szCs w:val="36"/>
        </w:rPr>
        <w:footnoteReference w:id="24"/>
      </w:r>
      <w:r w:rsidRPr="00C31C01">
        <w:rPr>
          <w:rFonts w:asciiTheme="minorHAnsi" w:hAnsiTheme="minorHAnsi" w:cstheme="minorHAnsi"/>
          <w:color w:val="000000" w:themeColor="text1"/>
          <w:sz w:val="22"/>
          <w:szCs w:val="36"/>
        </w:rPr>
        <w:t xml:space="preserve"> s’intéresse aux signaux PCMA (</w:t>
      </w:r>
      <w:proofErr w:type="spellStart"/>
      <w:r w:rsidRPr="00C31C01">
        <w:rPr>
          <w:rFonts w:asciiTheme="minorHAnsi" w:hAnsiTheme="minorHAnsi" w:cstheme="minorHAnsi"/>
          <w:color w:val="000000" w:themeColor="text1"/>
          <w:sz w:val="22"/>
          <w:szCs w:val="36"/>
        </w:rPr>
        <w:t>Paired</w:t>
      </w:r>
      <w:proofErr w:type="spellEnd"/>
      <w:r w:rsidRPr="00C31C01">
        <w:rPr>
          <w:rFonts w:asciiTheme="minorHAnsi" w:hAnsiTheme="minorHAnsi" w:cstheme="minorHAnsi"/>
          <w:color w:val="000000" w:themeColor="text1"/>
          <w:sz w:val="22"/>
          <w:szCs w:val="36"/>
        </w:rPr>
        <w:t xml:space="preserve"> Carrier Multiple Access) utilisés par les satellites et propose un algorithme de démodulation basé sur un réseau de neurones ;</w:t>
      </w:r>
    </w:p>
    <w:p w14:paraId="40EE1F93" w14:textId="5CD850D8" w:rsidR="00C736AC" w:rsidRPr="00C31C01" w:rsidRDefault="00FC58F8" w:rsidP="00C736AC">
      <w:pPr>
        <w:pStyle w:val="Paragraphedeliste"/>
        <w:numPr>
          <w:ilvl w:val="0"/>
          <w:numId w:val="28"/>
        </w:numPr>
        <w:rPr>
          <w:rFonts w:asciiTheme="minorHAnsi" w:hAnsiTheme="minorHAnsi" w:cstheme="minorHAnsi"/>
          <w:color w:val="000000" w:themeColor="text1"/>
          <w:sz w:val="22"/>
          <w:szCs w:val="36"/>
        </w:rPr>
      </w:pPr>
      <w:r w:rsidRPr="00C31C01">
        <w:rPr>
          <w:rFonts w:asciiTheme="minorHAnsi" w:hAnsiTheme="minorHAnsi" w:cstheme="minorHAnsi"/>
          <w:color w:val="000000" w:themeColor="text1"/>
          <w:sz w:val="22"/>
          <w:szCs w:val="36"/>
        </w:rPr>
        <w:t>L’article</w:t>
      </w:r>
      <w:r w:rsidRPr="00C31C01">
        <w:rPr>
          <w:rStyle w:val="Appelnotedebasdep"/>
          <w:rFonts w:asciiTheme="minorHAnsi" w:hAnsiTheme="minorHAnsi" w:cstheme="minorHAnsi"/>
          <w:color w:val="000000" w:themeColor="text1"/>
          <w:sz w:val="22"/>
          <w:szCs w:val="36"/>
        </w:rPr>
        <w:footnoteReference w:id="25"/>
      </w:r>
      <w:r w:rsidRPr="00C31C01">
        <w:rPr>
          <w:rFonts w:asciiTheme="minorHAnsi" w:hAnsiTheme="minorHAnsi" w:cstheme="minorHAnsi"/>
          <w:color w:val="000000" w:themeColor="text1"/>
          <w:sz w:val="22"/>
          <w:szCs w:val="36"/>
        </w:rPr>
        <w:t xml:space="preserve"> s’intéresse à la synchronisation pour la démodulation de signaux par paquets ;</w:t>
      </w:r>
    </w:p>
    <w:p w14:paraId="71A25844" w14:textId="452FAFB3" w:rsidR="00FC58F8" w:rsidRPr="00C31C01" w:rsidRDefault="00FC58F8" w:rsidP="00C736AC">
      <w:pPr>
        <w:pStyle w:val="Paragraphedeliste"/>
        <w:numPr>
          <w:ilvl w:val="0"/>
          <w:numId w:val="28"/>
        </w:numPr>
        <w:rPr>
          <w:rFonts w:asciiTheme="minorHAnsi" w:hAnsiTheme="minorHAnsi" w:cstheme="minorHAnsi"/>
          <w:color w:val="000000" w:themeColor="text1"/>
          <w:sz w:val="22"/>
          <w:szCs w:val="36"/>
        </w:rPr>
      </w:pPr>
      <w:r w:rsidRPr="00C31C01">
        <w:rPr>
          <w:rFonts w:asciiTheme="minorHAnsi" w:hAnsiTheme="minorHAnsi" w:cstheme="minorHAnsi"/>
          <w:color w:val="000000" w:themeColor="text1"/>
          <w:sz w:val="22"/>
          <w:szCs w:val="36"/>
        </w:rPr>
        <w:t>L’article</w:t>
      </w:r>
      <w:r w:rsidRPr="00C31C01">
        <w:rPr>
          <w:rStyle w:val="Appelnotedebasdep"/>
          <w:rFonts w:asciiTheme="minorHAnsi" w:hAnsiTheme="minorHAnsi" w:cstheme="minorHAnsi"/>
          <w:color w:val="000000" w:themeColor="text1"/>
          <w:sz w:val="22"/>
          <w:szCs w:val="36"/>
        </w:rPr>
        <w:footnoteReference w:id="26"/>
      </w:r>
      <w:r w:rsidRPr="00C31C01">
        <w:rPr>
          <w:rFonts w:asciiTheme="minorHAnsi" w:hAnsiTheme="minorHAnsi" w:cstheme="minorHAnsi"/>
          <w:color w:val="000000" w:themeColor="text1"/>
          <w:sz w:val="22"/>
          <w:szCs w:val="36"/>
        </w:rPr>
        <w:t xml:space="preserve"> s’intéresse aux signaux QPSK-DSSS (</w:t>
      </w:r>
      <w:r w:rsidR="00ED0BA2" w:rsidRPr="00C31C01">
        <w:rPr>
          <w:rFonts w:asciiTheme="minorHAnsi" w:hAnsiTheme="minorHAnsi" w:cstheme="minorHAnsi"/>
          <w:color w:val="000000" w:themeColor="text1"/>
          <w:sz w:val="22"/>
          <w:szCs w:val="36"/>
        </w:rPr>
        <w:t xml:space="preserve">Quadrature Phase Shift </w:t>
      </w:r>
      <w:proofErr w:type="spellStart"/>
      <w:r w:rsidR="00ED0BA2" w:rsidRPr="00C31C01">
        <w:rPr>
          <w:rFonts w:asciiTheme="minorHAnsi" w:hAnsiTheme="minorHAnsi" w:cstheme="minorHAnsi"/>
          <w:color w:val="000000" w:themeColor="text1"/>
          <w:sz w:val="22"/>
          <w:szCs w:val="36"/>
        </w:rPr>
        <w:t>Keying</w:t>
      </w:r>
      <w:proofErr w:type="spellEnd"/>
      <w:r w:rsidR="00ED0BA2" w:rsidRPr="00C31C01">
        <w:rPr>
          <w:rFonts w:asciiTheme="minorHAnsi" w:hAnsiTheme="minorHAnsi" w:cstheme="minorHAnsi"/>
          <w:color w:val="000000" w:themeColor="text1"/>
          <w:sz w:val="22"/>
          <w:szCs w:val="36"/>
        </w:rPr>
        <w:t xml:space="preserve"> - Direct </w:t>
      </w:r>
      <w:proofErr w:type="spellStart"/>
      <w:r w:rsidR="00ED0BA2" w:rsidRPr="00C31C01">
        <w:rPr>
          <w:rFonts w:asciiTheme="minorHAnsi" w:hAnsiTheme="minorHAnsi" w:cstheme="minorHAnsi"/>
          <w:color w:val="000000" w:themeColor="text1"/>
          <w:sz w:val="22"/>
          <w:szCs w:val="36"/>
        </w:rPr>
        <w:t>Sequence</w:t>
      </w:r>
      <w:proofErr w:type="spellEnd"/>
      <w:r w:rsidR="00ED0BA2" w:rsidRPr="00C31C01">
        <w:rPr>
          <w:rFonts w:asciiTheme="minorHAnsi" w:hAnsiTheme="minorHAnsi" w:cstheme="minorHAnsi"/>
          <w:color w:val="000000" w:themeColor="text1"/>
          <w:sz w:val="22"/>
          <w:szCs w:val="36"/>
        </w:rPr>
        <w:t xml:space="preserve"> Spread Spectrum</w:t>
      </w:r>
      <w:r w:rsidRPr="00C31C01">
        <w:rPr>
          <w:rFonts w:asciiTheme="minorHAnsi" w:hAnsiTheme="minorHAnsi" w:cstheme="minorHAnsi"/>
          <w:color w:val="000000" w:themeColor="text1"/>
          <w:sz w:val="22"/>
          <w:szCs w:val="36"/>
        </w:rPr>
        <w:t>) et propose une méthode basée sur une analyse matricielle de sous-espace pour reconstruire la séquence</w:t>
      </w:r>
      <w:r w:rsidR="00ED0BA2" w:rsidRPr="00C31C01">
        <w:rPr>
          <w:rFonts w:asciiTheme="minorHAnsi" w:hAnsiTheme="minorHAnsi" w:cstheme="minorHAnsi"/>
          <w:color w:val="000000" w:themeColor="text1"/>
          <w:sz w:val="22"/>
          <w:szCs w:val="36"/>
        </w:rPr>
        <w:t xml:space="preserve"> PN (</w:t>
      </w:r>
      <w:proofErr w:type="spellStart"/>
      <w:r w:rsidR="00ED0BA2" w:rsidRPr="00C31C01">
        <w:rPr>
          <w:rFonts w:asciiTheme="minorHAnsi" w:hAnsiTheme="minorHAnsi" w:cstheme="minorHAnsi"/>
          <w:color w:val="000000" w:themeColor="text1"/>
          <w:sz w:val="22"/>
          <w:szCs w:val="36"/>
        </w:rPr>
        <w:t>Pseudorandom</w:t>
      </w:r>
      <w:proofErr w:type="spellEnd"/>
      <w:r w:rsidR="00ED0BA2" w:rsidRPr="00C31C01">
        <w:rPr>
          <w:rFonts w:asciiTheme="minorHAnsi" w:hAnsiTheme="minorHAnsi" w:cstheme="minorHAnsi"/>
          <w:color w:val="000000" w:themeColor="text1"/>
          <w:sz w:val="22"/>
          <w:szCs w:val="36"/>
        </w:rPr>
        <w:t>) et les symboles transmis, avec offset de canal inconnu et dans des conditions non-coopératives.</w:t>
      </w:r>
    </w:p>
    <w:p w14:paraId="201E4A88" w14:textId="77777777" w:rsidR="00ED0BA2" w:rsidRDefault="00ED0BA2" w:rsidP="002111BE">
      <w:pPr>
        <w:jc w:val="both"/>
      </w:pPr>
    </w:p>
    <w:p w14:paraId="11DF521F" w14:textId="2A7543B0" w:rsidR="00FD51B7" w:rsidRDefault="00433D79" w:rsidP="002111BE">
      <w:pPr>
        <w:jc w:val="both"/>
      </w:pPr>
      <w:r w:rsidRPr="00E1147B">
        <w:t>Ainsi, en général, les systèmes de communication sont le résultat d’un ensemble de compromis.</w:t>
      </w:r>
      <w:r w:rsidR="001B4169" w:rsidRPr="00E1147B">
        <w:t xml:space="preserve"> Il existe en effet de nombreux types de détecteurs, cohérents ou non cohérents, dont chacun est adapté à un type de canal, à un type de signal, etc</w:t>
      </w:r>
      <w:r w:rsidR="006E3EB3" w:rsidRPr="00E1147B">
        <w:t>.</w:t>
      </w:r>
      <w:r w:rsidR="001B4169" w:rsidRPr="00E1147B">
        <w:rPr>
          <w:rStyle w:val="Appelnotedebasdep"/>
        </w:rPr>
        <w:footnoteReference w:id="27"/>
      </w:r>
      <w:r w:rsidR="001B4169" w:rsidRPr="00E1147B">
        <w:t xml:space="preserve">. Dès lors que l’on souhaite fonctionner </w:t>
      </w:r>
      <w:r w:rsidR="001B4169" w:rsidRPr="00E1147B">
        <w:rPr>
          <w:b/>
          <w:bCs/>
        </w:rPr>
        <w:t>en aveugle</w:t>
      </w:r>
      <w:r w:rsidR="001B4169" w:rsidRPr="00E1147B">
        <w:t xml:space="preserve"> ou pour différents types de signaux, </w:t>
      </w:r>
      <w:r w:rsidR="009C4CBC" w:rsidRPr="00E1147B">
        <w:t>il est nécessaire de revoir l’ensemble de la chaine de transmission.</w:t>
      </w:r>
    </w:p>
    <w:p w14:paraId="6FB281CA" w14:textId="77777777" w:rsidR="00ED0BA2" w:rsidRPr="00ED0BA2" w:rsidRDefault="00ED0BA2" w:rsidP="002111BE">
      <w:pPr>
        <w:jc w:val="both"/>
      </w:pPr>
    </w:p>
    <w:p w14:paraId="39D70FA0" w14:textId="293D5FA4" w:rsidR="00217EC1" w:rsidRPr="00186351" w:rsidRDefault="00217EC1" w:rsidP="00EA6231">
      <w:pPr>
        <w:pStyle w:val="Titre6"/>
      </w:pPr>
      <w:bookmarkStart w:id="85" w:name="_Toc109752878"/>
      <w:r w:rsidRPr="00186351">
        <w:t xml:space="preserve">Cas particulier de la transmission </w:t>
      </w:r>
      <w:r w:rsidR="00501F94" w:rsidRPr="00186351">
        <w:t>à double polarisation : correction XPIC</w:t>
      </w:r>
      <w:bookmarkEnd w:id="85"/>
    </w:p>
    <w:p w14:paraId="31916053" w14:textId="77777777" w:rsidR="009C4CBC" w:rsidRPr="00186351" w:rsidRDefault="009C4CBC" w:rsidP="009C4CBC">
      <w:pPr>
        <w:spacing w:after="0"/>
        <w:jc w:val="both"/>
        <w:rPr>
          <w:color w:val="C00000"/>
        </w:rPr>
      </w:pPr>
    </w:p>
    <w:p w14:paraId="332F640C" w14:textId="15D21916" w:rsidR="002111BE" w:rsidRPr="00E1147B" w:rsidRDefault="007218B7" w:rsidP="002111BE">
      <w:pPr>
        <w:spacing w:after="0"/>
        <w:jc w:val="both"/>
      </w:pPr>
      <w:r w:rsidRPr="00E1147B">
        <w:t xml:space="preserve">Dans le cas par exemple des systèmes de </w:t>
      </w:r>
      <w:hyperlink r:id="rId26" w:tooltip="Multiplexage polarisation-division" w:history="1">
        <w:r w:rsidRPr="00E1147B">
          <w:t>multiplexage par division de polarisation</w:t>
        </w:r>
      </w:hyperlink>
      <w:r w:rsidRPr="00E1147B">
        <w:t xml:space="preserve">, les sources de données à transmettre sont codées et mappées en symboles de modulation </w:t>
      </w:r>
      <w:hyperlink r:id="rId27" w:tooltip="Modulation d'amplitude en quadrature" w:history="1">
        <w:r w:rsidRPr="00E1147B">
          <w:t>QAM</w:t>
        </w:r>
      </w:hyperlink>
      <w:r w:rsidRPr="00E1147B">
        <w:t xml:space="preserve"> au débit de symboles du système et </w:t>
      </w:r>
      <w:hyperlink r:id="rId28" w:tooltip="Hétérodyne" w:history="1">
        <w:r w:rsidRPr="00E1147B">
          <w:t>converties</w:t>
        </w:r>
      </w:hyperlink>
      <w:r w:rsidRPr="00E1147B">
        <w:t xml:space="preserve"> en fréquence porteuse, générant deux flux radio rayonnés par une seule antenne à double polarisation. Une antenne correspondante à double polarisation est située sur le site distant et connectée à deux récepteurs, qui </w:t>
      </w:r>
      <w:hyperlink r:id="rId29" w:tooltip="Hétérodyne" w:history="1">
        <w:r w:rsidRPr="00E1147B">
          <w:t>convertissent</w:t>
        </w:r>
      </w:hyperlink>
      <w:r w:rsidRPr="00E1147B">
        <w:t xml:space="preserve"> les flux radio en signaux de bande de base. Cette technique de multiplexage/démultiplexage est basée sur la discrimination attendue entre les deux polarisations orthogonales</w:t>
      </w:r>
      <w:r w:rsidR="002111BE" w:rsidRPr="00E1147B">
        <w:t xml:space="preserve">. Or, </w:t>
      </w:r>
      <w:r w:rsidR="00203C62" w:rsidRPr="00E1147B">
        <w:t>comme on le voit s</w:t>
      </w:r>
      <w:r w:rsidR="002111BE" w:rsidRPr="00E1147B">
        <w:t xml:space="preserve">ur la </w:t>
      </w:r>
      <w:r w:rsidR="002111BE" w:rsidRPr="00E1147B">
        <w:fldChar w:fldCharType="begin"/>
      </w:r>
      <w:r w:rsidR="002111BE" w:rsidRPr="00E1147B">
        <w:instrText xml:space="preserve"> REF _Ref108627653 \h </w:instrText>
      </w:r>
      <w:r w:rsidR="002111BE" w:rsidRPr="00E1147B">
        <w:fldChar w:fldCharType="separate"/>
      </w:r>
      <w:r w:rsidR="00113740" w:rsidRPr="00E1147B">
        <w:t xml:space="preserve">Figure </w:t>
      </w:r>
      <w:r w:rsidR="00113740">
        <w:rPr>
          <w:noProof/>
        </w:rPr>
        <w:t>14</w:t>
      </w:r>
      <w:r w:rsidR="002111BE" w:rsidRPr="00E1147B">
        <w:fldChar w:fldCharType="end"/>
      </w:r>
      <w:r w:rsidR="002111BE" w:rsidRPr="00E1147B">
        <w:t xml:space="preserve">, </w:t>
      </w:r>
      <w:r w:rsidR="002111BE" w:rsidRPr="00E1147B">
        <w:rPr>
          <w:rFonts w:cs="Times New Roman"/>
        </w:rPr>
        <w:t>T</w:t>
      </w:r>
      <w:r w:rsidR="002111BE" w:rsidRPr="00E1147B">
        <w:rPr>
          <w:rFonts w:cs="Times New Roman"/>
          <w:vertAlign w:val="subscript"/>
        </w:rPr>
        <w:t>v</w:t>
      </w:r>
      <w:r w:rsidR="002111BE" w:rsidRPr="00E1147B">
        <w:t xml:space="preserve"> et </w:t>
      </w:r>
      <w:r w:rsidR="002111BE" w:rsidRPr="00E1147B">
        <w:rPr>
          <w:rFonts w:cs="Times New Roman"/>
        </w:rPr>
        <w:t>T</w:t>
      </w:r>
      <w:r w:rsidR="002111BE" w:rsidRPr="00E1147B">
        <w:rPr>
          <w:rFonts w:cs="Times New Roman"/>
          <w:vertAlign w:val="subscript"/>
        </w:rPr>
        <w:t>h</w:t>
      </w:r>
      <w:r w:rsidR="002111BE" w:rsidRPr="00E1147B">
        <w:t xml:space="preserve"> représentent les composantes transmises suivant les polarisations verticales et horizontales, respectivement, alors que </w:t>
      </w:r>
      <w:proofErr w:type="spellStart"/>
      <w:r w:rsidR="002111BE" w:rsidRPr="00E1147B">
        <w:rPr>
          <w:rFonts w:cs="Times New Roman"/>
        </w:rPr>
        <w:t>R</w:t>
      </w:r>
      <w:r w:rsidR="002111BE" w:rsidRPr="00E1147B">
        <w:rPr>
          <w:rFonts w:cs="Times New Roman"/>
          <w:vertAlign w:val="subscript"/>
        </w:rPr>
        <w:t>v</w:t>
      </w:r>
      <w:proofErr w:type="spellEnd"/>
      <w:r w:rsidR="002111BE" w:rsidRPr="00E1147B">
        <w:t xml:space="preserve"> et </w:t>
      </w:r>
      <w:r w:rsidR="002111BE" w:rsidRPr="00E1147B">
        <w:rPr>
          <w:rFonts w:cs="Times New Roman"/>
        </w:rPr>
        <w:t>R</w:t>
      </w:r>
      <w:r w:rsidR="002111BE" w:rsidRPr="00E1147B">
        <w:rPr>
          <w:rFonts w:cs="Times New Roman"/>
          <w:vertAlign w:val="subscript"/>
        </w:rPr>
        <w:t>h</w:t>
      </w:r>
      <w:r w:rsidR="002111BE" w:rsidRPr="00E1147B">
        <w:t xml:space="preserve">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002111BE" w:rsidRPr="00E1147B">
        <w:rPr>
          <w:rFonts w:cs="Times New Roman"/>
        </w:rPr>
        <w:t>R</w:t>
      </w:r>
      <w:r w:rsidR="002111BE" w:rsidRPr="00E1147B">
        <w:rPr>
          <w:rFonts w:cs="Times New Roman"/>
          <w:vertAlign w:val="subscript"/>
        </w:rPr>
        <w:t>x</w:t>
      </w:r>
      <w:proofErr w:type="spellEnd"/>
      <w:r w:rsidR="002111BE" w:rsidRPr="00E1147B">
        <w:t xml:space="preserve"> et </w:t>
      </w:r>
      <w:r w:rsidR="002111BE" w:rsidRPr="00E1147B">
        <w:rPr>
          <w:rFonts w:cs="Times New Roman"/>
        </w:rPr>
        <w:t>R</w:t>
      </w:r>
      <w:r w:rsidR="002111BE" w:rsidRPr="00E1147B">
        <w:rPr>
          <w:rFonts w:cs="Times New Roman"/>
          <w:vertAlign w:val="subscript"/>
        </w:rPr>
        <w:t>y</w:t>
      </w:r>
      <w:r w:rsidR="002111BE" w:rsidRPr="00E1147B">
        <w:t xml:space="preserve"> de chaque signal. </w:t>
      </w:r>
    </w:p>
    <w:p w14:paraId="3C1DF2DB" w14:textId="77777777" w:rsidR="002111BE" w:rsidRPr="00E1147B" w:rsidRDefault="002111BE" w:rsidP="002111BE">
      <w:pPr>
        <w:pStyle w:val="INNOVATECHnormal"/>
      </w:pPr>
    </w:p>
    <w:p w14:paraId="63FA94DF" w14:textId="77777777" w:rsidR="002111BE" w:rsidRPr="00E1147B" w:rsidRDefault="002111BE" w:rsidP="002111BE">
      <w:pPr>
        <w:pStyle w:val="INNOVATECHnormal"/>
        <w:jc w:val="center"/>
      </w:pPr>
      <w:r w:rsidRPr="00E1147B">
        <w:rPr>
          <w:noProof/>
        </w:rPr>
        <w:lastRenderedPageBreak/>
        <w:drawing>
          <wp:inline distT="0" distB="0" distL="0" distR="0" wp14:anchorId="4650C2A7" wp14:editId="1DF189A4">
            <wp:extent cx="3000968" cy="1784024"/>
            <wp:effectExtent l="0" t="0" r="952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olarisation_Process.PNG"/>
                    <pic:cNvPicPr/>
                  </pic:nvPicPr>
                  <pic:blipFill>
                    <a:blip r:embed="rId30">
                      <a:extLst>
                        <a:ext uri="{28A0092B-C50C-407E-A947-70E740481C1C}">
                          <a14:useLocalDpi xmlns:a14="http://schemas.microsoft.com/office/drawing/2010/main" val="0"/>
                        </a:ext>
                      </a:extLst>
                    </a:blip>
                    <a:stretch>
                      <a:fillRect/>
                    </a:stretch>
                  </pic:blipFill>
                  <pic:spPr>
                    <a:xfrm>
                      <a:off x="0" y="0"/>
                      <a:ext cx="3007725" cy="1788041"/>
                    </a:xfrm>
                    <a:prstGeom prst="rect">
                      <a:avLst/>
                    </a:prstGeom>
                  </pic:spPr>
                </pic:pic>
              </a:graphicData>
            </a:graphic>
          </wp:inline>
        </w:drawing>
      </w:r>
    </w:p>
    <w:p w14:paraId="1F2E1CA2" w14:textId="11306888" w:rsidR="002111BE" w:rsidRPr="00E1147B" w:rsidRDefault="002111BE" w:rsidP="002111BE">
      <w:pPr>
        <w:pStyle w:val="Lgende"/>
        <w:rPr>
          <w:color w:val="auto"/>
        </w:rPr>
      </w:pPr>
      <w:bookmarkStart w:id="86" w:name="_Ref108627653"/>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14</w:t>
      </w:r>
      <w:r w:rsidRPr="00E1147B">
        <w:rPr>
          <w:color w:val="auto"/>
        </w:rPr>
        <w:fldChar w:fldCharType="end"/>
      </w:r>
      <w:bookmarkEnd w:id="86"/>
      <w:r w:rsidRPr="00E1147B">
        <w:rPr>
          <w:color w:val="auto"/>
        </w:rPr>
        <w:t xml:space="preserve"> - Procédé de dépolarisation dans l'air</w:t>
      </w:r>
      <w:r w:rsidR="00203C62" w:rsidRPr="00E1147B">
        <w:rPr>
          <w:color w:val="auto"/>
        </w:rPr>
        <w:t>.</w:t>
      </w:r>
    </w:p>
    <w:p w14:paraId="470D42BA" w14:textId="77777777" w:rsidR="002111BE" w:rsidRPr="00E1147B" w:rsidRDefault="002111BE" w:rsidP="002111BE">
      <w:pPr>
        <w:spacing w:after="0"/>
        <w:jc w:val="both"/>
      </w:pPr>
      <w:r w:rsidRPr="00E1147B">
        <w:t>Finalement, le signal reçu peut se modéliser de la manière suivante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204"/>
      </w:tblGrid>
      <w:tr w:rsidR="00E1147B" w:rsidRPr="00E1147B" w14:paraId="68975816" w14:textId="77777777" w:rsidTr="00C124F3">
        <w:tc>
          <w:tcPr>
            <w:tcW w:w="8330" w:type="dxa"/>
          </w:tcPr>
          <w:p w14:paraId="62C5A52C" w14:textId="77777777" w:rsidR="002111BE" w:rsidRPr="00E1147B" w:rsidRDefault="00BE754B" w:rsidP="00C124F3">
            <w:pPr>
              <w:spacing w:line="276" w:lineRule="auto"/>
              <w:jc w:val="both"/>
              <w:rPr>
                <w:rFonts w:asciiTheme="minorHAnsi" w:hAnsiTheme="minorHAnsi"/>
              </w:rPr>
            </w:pPr>
            <m:oMathPara>
              <m:oMath>
                <m:d>
                  <m:dPr>
                    <m:ctrlPr>
                      <w:rPr>
                        <w:rFonts w:ascii="Cambria Math" w:hAnsi="Cambria Math"/>
                        <w:i/>
                        <w:iCs/>
                      </w:rPr>
                    </m:ctrlPr>
                  </m:dPr>
                  <m:e>
                    <m:m>
                      <m:mPr>
                        <m:plcHide m:val="1"/>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r</m:t>
                              </m:r>
                            </m:e>
                            <m:sub>
                              <m:r>
                                <w:rPr>
                                  <w:rFonts w:ascii="Cambria Math" w:hAnsi="Cambria Math"/>
                                </w:rPr>
                                <m:t>v</m:t>
                              </m:r>
                            </m:sub>
                          </m:sSub>
                        </m:e>
                      </m:mr>
                      <m:mr>
                        <m:e>
                          <m:sSub>
                            <m:sSubPr>
                              <m:ctrlPr>
                                <w:rPr>
                                  <w:rFonts w:ascii="Cambria Math" w:hAnsi="Cambria Math"/>
                                  <w:i/>
                                  <w:iCs/>
                                </w:rPr>
                              </m:ctrlPr>
                            </m:sSubPr>
                            <m:e>
                              <m:r>
                                <w:rPr>
                                  <w:rFonts w:ascii="Cambria Math" w:hAnsi="Cambria Math"/>
                                </w:rPr>
                                <m:t>r</m:t>
                              </m:r>
                            </m:e>
                            <m:sub>
                              <m:r>
                                <w:rPr>
                                  <w:rFonts w:ascii="Cambria Math" w:hAnsi="Cambria Math"/>
                                </w:rPr>
                                <m:t>h</m:t>
                              </m:r>
                            </m:sub>
                          </m:sSub>
                        </m:e>
                      </m:mr>
                    </m:m>
                  </m:e>
                </m:d>
                <m:r>
                  <w:rPr>
                    <w:rFonts w:ascii="Cambria Math" w:hAnsi="Cambria Math"/>
                  </w:rPr>
                  <m:t>=</m:t>
                </m:r>
                <m:d>
                  <m:dPr>
                    <m:ctrlPr>
                      <w:rPr>
                        <w:rFonts w:ascii="Cambria Math" w:hAnsi="Cambria Math"/>
                        <w:i/>
                        <w:iCs/>
                      </w:rPr>
                    </m:ctrlPr>
                  </m:dPr>
                  <m:e>
                    <m:m>
                      <m:mPr>
                        <m:plcHide m:val="1"/>
                        <m:mcs>
                          <m:mc>
                            <m:mcPr>
                              <m:count m:val="2"/>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c</m:t>
                              </m:r>
                            </m:e>
                            <m:sub>
                              <m:r>
                                <w:rPr>
                                  <w:rFonts w:ascii="Cambria Math" w:hAnsi="Cambria Math"/>
                                </w:rPr>
                                <m:t>vv</m:t>
                              </m:r>
                            </m:sub>
                          </m:sSub>
                        </m:e>
                        <m:e>
                          <m:sSub>
                            <m:sSubPr>
                              <m:ctrlPr>
                                <w:rPr>
                                  <w:rFonts w:ascii="Cambria Math" w:hAnsi="Cambria Math"/>
                                  <w:i/>
                                  <w:iCs/>
                                </w:rPr>
                              </m:ctrlPr>
                            </m:sSubPr>
                            <m:e>
                              <m:r>
                                <w:rPr>
                                  <w:rFonts w:ascii="Cambria Math" w:hAnsi="Cambria Math"/>
                                </w:rPr>
                                <m:t>c</m:t>
                              </m:r>
                            </m:e>
                            <m:sub>
                              <m:r>
                                <w:rPr>
                                  <w:rFonts w:ascii="Cambria Math" w:hAnsi="Cambria Math"/>
                                </w:rPr>
                                <m:t>vh</m:t>
                              </m:r>
                            </m:sub>
                          </m:sSub>
                        </m:e>
                      </m:mr>
                      <m:mr>
                        <m:e>
                          <m:sSub>
                            <m:sSubPr>
                              <m:ctrlPr>
                                <w:rPr>
                                  <w:rFonts w:ascii="Cambria Math" w:hAnsi="Cambria Math"/>
                                  <w:i/>
                                  <w:iCs/>
                                </w:rPr>
                              </m:ctrlPr>
                            </m:sSubPr>
                            <m:e>
                              <m:r>
                                <w:rPr>
                                  <w:rFonts w:ascii="Cambria Math" w:hAnsi="Cambria Math"/>
                                </w:rPr>
                                <m:t>c</m:t>
                              </m:r>
                            </m:e>
                            <m:sub>
                              <m:r>
                                <w:rPr>
                                  <w:rFonts w:ascii="Cambria Math" w:hAnsi="Cambria Math"/>
                                </w:rPr>
                                <m:t>hv</m:t>
                              </m:r>
                            </m:sub>
                          </m:sSub>
                        </m:e>
                        <m:e>
                          <m:sSub>
                            <m:sSubPr>
                              <m:ctrlPr>
                                <w:rPr>
                                  <w:rFonts w:ascii="Cambria Math" w:hAnsi="Cambria Math"/>
                                  <w:i/>
                                  <w:iCs/>
                                </w:rPr>
                              </m:ctrlPr>
                            </m:sSubPr>
                            <m:e>
                              <m:r>
                                <w:rPr>
                                  <w:rFonts w:ascii="Cambria Math" w:hAnsi="Cambria Math"/>
                                </w:rPr>
                                <m:t>c</m:t>
                              </m:r>
                            </m:e>
                            <m:sub>
                              <m:r>
                                <w:rPr>
                                  <w:rFonts w:ascii="Cambria Math" w:hAnsi="Cambria Math"/>
                                </w:rPr>
                                <m:t>hh</m:t>
                              </m:r>
                            </m:sub>
                          </m:sSub>
                        </m:e>
                      </m:mr>
                    </m:m>
                  </m:e>
                </m:d>
                <m:r>
                  <w:rPr>
                    <w:rFonts w:ascii="Cambria Math" w:hAnsi="Cambria Math"/>
                  </w:rPr>
                  <m:t>⋅</m:t>
                </m:r>
                <m:d>
                  <m:dPr>
                    <m:ctrlPr>
                      <w:rPr>
                        <w:rFonts w:ascii="Cambria Math" w:hAnsi="Cambria Math"/>
                        <w:i/>
                        <w:iCs/>
                      </w:rPr>
                    </m:ctrlPr>
                  </m:dPr>
                  <m:e>
                    <m:m>
                      <m:mPr>
                        <m:plcHide m:val="1"/>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t</m:t>
                              </m:r>
                            </m:e>
                            <m:sub>
                              <m:r>
                                <w:rPr>
                                  <w:rFonts w:ascii="Cambria Math" w:hAnsi="Cambria Math"/>
                                </w:rPr>
                                <m:t>v</m:t>
                              </m:r>
                            </m:sub>
                          </m:sSub>
                        </m:e>
                      </m:mr>
                      <m:mr>
                        <m:e>
                          <m:sSub>
                            <m:sSubPr>
                              <m:ctrlPr>
                                <w:rPr>
                                  <w:rFonts w:ascii="Cambria Math" w:hAnsi="Cambria Math"/>
                                  <w:i/>
                                  <w:iCs/>
                                </w:rPr>
                              </m:ctrlPr>
                            </m:sSubPr>
                            <m:e>
                              <m:r>
                                <w:rPr>
                                  <w:rFonts w:ascii="Cambria Math" w:hAnsi="Cambria Math"/>
                                </w:rPr>
                                <m:t>t</m:t>
                              </m:r>
                            </m:e>
                            <m:sub>
                              <m:r>
                                <w:rPr>
                                  <w:rFonts w:ascii="Cambria Math" w:hAnsi="Cambria Math"/>
                                </w:rPr>
                                <m:t>h</m:t>
                              </m:r>
                            </m:sub>
                          </m:sSub>
                        </m:e>
                      </m:mr>
                    </m:m>
                  </m:e>
                </m:d>
              </m:oMath>
            </m:oMathPara>
          </w:p>
        </w:tc>
        <w:tc>
          <w:tcPr>
            <w:tcW w:w="1222" w:type="dxa"/>
          </w:tcPr>
          <w:p w14:paraId="535E6D63" w14:textId="77777777" w:rsidR="002111BE" w:rsidRPr="00E1147B" w:rsidRDefault="002111BE" w:rsidP="00C124F3">
            <w:pPr>
              <w:pStyle w:val="INNOVATECHnormal"/>
              <w:spacing w:line="276" w:lineRule="auto"/>
              <w:rPr>
                <w:rFonts w:asciiTheme="minorHAnsi" w:hAnsiTheme="minorHAnsi"/>
              </w:rPr>
            </w:pPr>
          </w:p>
        </w:tc>
      </w:tr>
    </w:tbl>
    <w:p w14:paraId="111B3E21" w14:textId="77777777" w:rsidR="002111BE" w:rsidRPr="00E1147B" w:rsidRDefault="002111BE" w:rsidP="002111BE">
      <w:pPr>
        <w:spacing w:after="0"/>
        <w:jc w:val="both"/>
      </w:pPr>
      <w:proofErr w:type="gramStart"/>
      <w:r w:rsidRPr="00E1147B">
        <w:t>avec</w:t>
      </w:r>
      <w:proofErr w:type="gramEnd"/>
      <w:r w:rsidRPr="00E1147B">
        <w:t> :</w:t>
      </w:r>
    </w:p>
    <w:p w14:paraId="5D2B2E4F" w14:textId="77777777" w:rsidR="002111BE" w:rsidRPr="00E1147B" w:rsidRDefault="002111BE" w:rsidP="002111BE">
      <w:pPr>
        <w:pStyle w:val="Paragraphedeliste"/>
        <w:spacing w:line="276" w:lineRule="auto"/>
        <w:rPr>
          <w:rFonts w:asciiTheme="minorHAnsi" w:hAnsiTheme="minorHAnsi"/>
          <w:sz w:val="6"/>
          <w:szCs w:val="6"/>
        </w:rPr>
      </w:pPr>
    </w:p>
    <w:p w14:paraId="5C9C80FD" w14:textId="77777777" w:rsidR="002111BE" w:rsidRPr="00E1147B" w:rsidRDefault="00BE754B" w:rsidP="002111BE">
      <w:pPr>
        <w:pStyle w:val="Paragraphedeliste"/>
        <w:numPr>
          <w:ilvl w:val="0"/>
          <w:numId w:val="11"/>
        </w:numPr>
        <w:spacing w:line="276" w:lineRule="auto"/>
        <w:rPr>
          <w:rFonts w:asciiTheme="minorHAnsi" w:hAnsiTheme="minorHAnsi"/>
          <w:sz w:val="22"/>
        </w:rPr>
      </w:pPr>
      <m:oMath>
        <m:sSub>
          <m:sSubPr>
            <m:ctrlPr>
              <w:rPr>
                <w:rFonts w:ascii="Cambria Math" w:hAnsi="Cambria Math"/>
                <w:i/>
                <w:iCs/>
                <w:sz w:val="22"/>
              </w:rPr>
            </m:ctrlPr>
          </m:sSubPr>
          <m:e>
            <m:r>
              <w:rPr>
                <w:rFonts w:ascii="Cambria Math" w:hAnsi="Cambria Math"/>
                <w:sz w:val="22"/>
              </w:rPr>
              <m:t>r</m:t>
            </m:r>
          </m:e>
          <m:sub>
            <m:r>
              <w:rPr>
                <w:rFonts w:ascii="Cambria Math" w:hAnsi="Cambria Math"/>
                <w:sz w:val="22"/>
              </w:rPr>
              <m:t>v</m:t>
            </m:r>
          </m:sub>
        </m:sSub>
      </m:oMath>
      <w:r w:rsidR="002111BE" w:rsidRPr="00E1147B">
        <w:rPr>
          <w:rFonts w:asciiTheme="minorHAnsi" w:eastAsiaTheme="minorEastAsia" w:hAnsiTheme="minorHAnsi"/>
          <w:iCs/>
          <w:sz w:val="22"/>
        </w:rPr>
        <w:t xml:space="preserve">, </w:t>
      </w:r>
      <m:oMath>
        <m:sSub>
          <m:sSubPr>
            <m:ctrlPr>
              <w:rPr>
                <w:rFonts w:ascii="Cambria Math" w:hAnsi="Cambria Math"/>
                <w:i/>
                <w:iCs/>
                <w:sz w:val="22"/>
              </w:rPr>
            </m:ctrlPr>
          </m:sSubPr>
          <m:e>
            <m:r>
              <w:rPr>
                <w:rFonts w:ascii="Cambria Math" w:hAnsi="Cambria Math"/>
                <w:sz w:val="22"/>
              </w:rPr>
              <m:t>r</m:t>
            </m:r>
          </m:e>
          <m:sub>
            <m:r>
              <w:rPr>
                <w:rFonts w:ascii="Cambria Math" w:hAnsi="Cambria Math"/>
                <w:sz w:val="22"/>
              </w:rPr>
              <m:t>h</m:t>
            </m:r>
          </m:sub>
        </m:sSub>
      </m:oMath>
      <w:r w:rsidR="002111BE" w:rsidRPr="00E1147B">
        <w:rPr>
          <w:rFonts w:asciiTheme="minorHAnsi" w:eastAsiaTheme="minorEastAsia" w:hAnsiTheme="minorHAnsi"/>
          <w:iCs/>
          <w:sz w:val="22"/>
        </w:rPr>
        <w:t xml:space="preserve"> : </w:t>
      </w:r>
      <w:r w:rsidR="002111BE" w:rsidRPr="00E1147B">
        <w:rPr>
          <w:rFonts w:asciiTheme="minorHAnsi" w:hAnsiTheme="minorHAnsi"/>
          <w:sz w:val="22"/>
        </w:rPr>
        <w:t>Composante verticale et horizontales reçues ;</w:t>
      </w:r>
    </w:p>
    <w:p w14:paraId="7B0D4026" w14:textId="77777777" w:rsidR="002111BE" w:rsidRPr="00E1147B" w:rsidRDefault="002111BE" w:rsidP="002111BE">
      <w:pPr>
        <w:pStyle w:val="Paragraphedeliste"/>
        <w:spacing w:line="276" w:lineRule="auto"/>
        <w:rPr>
          <w:rFonts w:asciiTheme="minorHAnsi" w:hAnsiTheme="minorHAnsi"/>
          <w:sz w:val="6"/>
          <w:szCs w:val="6"/>
        </w:rPr>
      </w:pPr>
    </w:p>
    <w:p w14:paraId="4662F4A1" w14:textId="77777777" w:rsidR="002111BE" w:rsidRPr="00E1147B" w:rsidRDefault="00BE754B" w:rsidP="002111BE">
      <w:pPr>
        <w:pStyle w:val="Paragraphedeliste"/>
        <w:numPr>
          <w:ilvl w:val="0"/>
          <w:numId w:val="11"/>
        </w:numPr>
        <w:spacing w:line="276" w:lineRule="auto"/>
        <w:rPr>
          <w:rFonts w:asciiTheme="minorHAnsi" w:hAnsiTheme="minorHAnsi"/>
          <w:sz w:val="22"/>
        </w:rPr>
      </w:pPr>
      <m:oMath>
        <m:sSub>
          <m:sSubPr>
            <m:ctrlPr>
              <w:rPr>
                <w:rFonts w:ascii="Cambria Math" w:hAnsi="Cambria Math"/>
                <w:i/>
                <w:iCs/>
                <w:sz w:val="22"/>
              </w:rPr>
            </m:ctrlPr>
          </m:sSubPr>
          <m:e>
            <m:r>
              <w:rPr>
                <w:rFonts w:ascii="Cambria Math" w:hAnsi="Cambria Math"/>
                <w:sz w:val="22"/>
              </w:rPr>
              <m:t>t</m:t>
            </m:r>
          </m:e>
          <m:sub>
            <m:r>
              <w:rPr>
                <w:rFonts w:ascii="Cambria Math" w:hAnsi="Cambria Math"/>
                <w:sz w:val="22"/>
              </w:rPr>
              <m:t>v</m:t>
            </m:r>
          </m:sub>
        </m:sSub>
      </m:oMath>
      <w:r w:rsidR="002111BE" w:rsidRPr="00E1147B">
        <w:rPr>
          <w:rFonts w:asciiTheme="minorHAnsi" w:eastAsiaTheme="minorEastAsia" w:hAnsiTheme="minorHAnsi"/>
          <w:iCs/>
          <w:sz w:val="22"/>
        </w:rPr>
        <w:t xml:space="preserve">, </w:t>
      </w:r>
      <m:oMath>
        <m:sSub>
          <m:sSubPr>
            <m:ctrlPr>
              <w:rPr>
                <w:rFonts w:ascii="Cambria Math" w:hAnsi="Cambria Math"/>
                <w:i/>
                <w:iCs/>
                <w:sz w:val="22"/>
              </w:rPr>
            </m:ctrlPr>
          </m:sSubPr>
          <m:e>
            <m:r>
              <w:rPr>
                <w:rFonts w:ascii="Cambria Math" w:hAnsi="Cambria Math"/>
                <w:sz w:val="22"/>
              </w:rPr>
              <m:t>t</m:t>
            </m:r>
          </m:e>
          <m:sub>
            <m:r>
              <w:rPr>
                <w:rFonts w:ascii="Cambria Math" w:hAnsi="Cambria Math"/>
                <w:sz w:val="22"/>
              </w:rPr>
              <m:t>h</m:t>
            </m:r>
          </m:sub>
        </m:sSub>
      </m:oMath>
      <w:r w:rsidR="002111BE" w:rsidRPr="00E1147B">
        <w:rPr>
          <w:rFonts w:asciiTheme="minorHAnsi" w:eastAsiaTheme="minorEastAsia" w:hAnsiTheme="minorHAnsi"/>
          <w:iCs/>
          <w:sz w:val="22"/>
        </w:rPr>
        <w:t xml:space="preserve"> : </w:t>
      </w:r>
      <w:r w:rsidR="002111BE" w:rsidRPr="00E1147B">
        <w:rPr>
          <w:rFonts w:asciiTheme="minorHAnsi" w:hAnsiTheme="minorHAnsi"/>
          <w:sz w:val="22"/>
        </w:rPr>
        <w:t>Composante verticale et horizontales transmises ;</w:t>
      </w:r>
    </w:p>
    <w:p w14:paraId="5D4FA405" w14:textId="77777777" w:rsidR="002111BE" w:rsidRPr="00E1147B" w:rsidRDefault="002111BE" w:rsidP="002111BE">
      <w:pPr>
        <w:pStyle w:val="Paragraphedeliste"/>
        <w:spacing w:line="276" w:lineRule="auto"/>
        <w:rPr>
          <w:rFonts w:asciiTheme="minorHAnsi" w:hAnsiTheme="minorHAnsi"/>
          <w:sz w:val="6"/>
          <w:szCs w:val="6"/>
        </w:rPr>
      </w:pPr>
    </w:p>
    <w:p w14:paraId="7F84C69F" w14:textId="1C3B5106" w:rsidR="007218B7" w:rsidRPr="00E1147B" w:rsidRDefault="00BE754B" w:rsidP="002111BE">
      <w:pPr>
        <w:pStyle w:val="Paragraphedeliste"/>
        <w:numPr>
          <w:ilvl w:val="0"/>
          <w:numId w:val="11"/>
        </w:numPr>
        <w:spacing w:line="276" w:lineRule="auto"/>
        <w:rPr>
          <w:rFonts w:asciiTheme="minorHAnsi" w:hAnsiTheme="minorHAnsi"/>
          <w:sz w:val="22"/>
        </w:rPr>
      </w:pPr>
      <m:oMath>
        <m:sSub>
          <m:sSubPr>
            <m:ctrlPr>
              <w:rPr>
                <w:rFonts w:ascii="Cambria Math" w:hAnsi="Cambria Math"/>
                <w:i/>
                <w:iCs/>
                <w:sz w:val="22"/>
              </w:rPr>
            </m:ctrlPr>
          </m:sSubPr>
          <m:e>
            <m:r>
              <w:rPr>
                <w:rFonts w:ascii="Cambria Math" w:hAnsi="Cambria Math"/>
                <w:sz w:val="22"/>
              </w:rPr>
              <m:t>c</m:t>
            </m:r>
          </m:e>
          <m:sub>
            <m:r>
              <w:rPr>
                <w:rFonts w:ascii="Cambria Math" w:hAnsi="Cambria Math"/>
                <w:sz w:val="22"/>
              </w:rPr>
              <m:t>hv</m:t>
            </m:r>
          </m:sub>
        </m:sSub>
        <m:r>
          <w:rPr>
            <w:rFonts w:ascii="Cambria Math" w:hAnsi="Cambria Math"/>
            <w:sz w:val="22"/>
          </w:rPr>
          <m:t>,</m:t>
        </m:r>
        <m:sSub>
          <m:sSubPr>
            <m:ctrlPr>
              <w:rPr>
                <w:rFonts w:ascii="Cambria Math" w:hAnsi="Cambria Math"/>
                <w:i/>
                <w:iCs/>
                <w:sz w:val="22"/>
              </w:rPr>
            </m:ctrlPr>
          </m:sSubPr>
          <m:e>
            <m:r>
              <w:rPr>
                <w:rFonts w:ascii="Cambria Math" w:hAnsi="Cambria Math"/>
                <w:sz w:val="22"/>
              </w:rPr>
              <m:t>c</m:t>
            </m:r>
          </m:e>
          <m:sub>
            <m:r>
              <w:rPr>
                <w:rFonts w:ascii="Cambria Math" w:hAnsi="Cambria Math"/>
                <w:sz w:val="22"/>
              </w:rPr>
              <m:t>vh</m:t>
            </m:r>
          </m:sub>
        </m:sSub>
      </m:oMath>
      <w:r w:rsidR="002111BE" w:rsidRPr="00E1147B">
        <w:rPr>
          <w:rFonts w:asciiTheme="minorHAnsi" w:eastAsiaTheme="minorEastAsia" w:hAnsiTheme="minorHAnsi"/>
          <w:iCs/>
          <w:sz w:val="22"/>
        </w:rPr>
        <w:t xml:space="preserve"> : Coefficients de couplage entre composantes.</w:t>
      </w:r>
    </w:p>
    <w:p w14:paraId="01DD9AC2" w14:textId="7DB3CA3F" w:rsidR="007218B7" w:rsidRPr="00E1147B" w:rsidRDefault="007218B7" w:rsidP="007218B7">
      <w:pPr>
        <w:spacing w:before="100" w:beforeAutospacing="1" w:after="100" w:afterAutospacing="1" w:line="240" w:lineRule="auto"/>
        <w:jc w:val="both"/>
      </w:pPr>
      <w:r w:rsidRPr="00E1147B">
        <w:t xml:space="preserve">En 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E1147B">
        <w:t>Polarization</w:t>
      </w:r>
      <w:proofErr w:type="spellEnd"/>
      <w:r w:rsidRPr="00E1147B">
        <w:t xml:space="preserve"> </w:t>
      </w:r>
      <w:proofErr w:type="spellStart"/>
      <w:r w:rsidRPr="00E1147B">
        <w:t>Interference</w:t>
      </w:r>
      <w:proofErr w:type="spellEnd"/>
      <w:r w:rsidRPr="00E1147B">
        <w:t xml:space="preserve"> </w:t>
      </w:r>
      <w:proofErr w:type="spellStart"/>
      <w:r w:rsidRPr="00E1147B">
        <w:t>Cancellation</w:t>
      </w:r>
      <w:proofErr w:type="spellEnd"/>
      <w:r w:rsidRPr="00E1147B">
        <w:t>)</w:t>
      </w:r>
      <w:r w:rsidR="002111BE" w:rsidRPr="00E1147B">
        <w:t xml:space="preserve"> (</w:t>
      </w:r>
      <w:r w:rsidR="002111BE" w:rsidRPr="00E1147B">
        <w:fldChar w:fldCharType="begin"/>
      </w:r>
      <w:r w:rsidR="002111BE" w:rsidRPr="00E1147B">
        <w:instrText xml:space="preserve"> REF _Ref108628796 \h </w:instrText>
      </w:r>
      <w:r w:rsidR="002111BE" w:rsidRPr="00E1147B">
        <w:fldChar w:fldCharType="separate"/>
      </w:r>
      <w:r w:rsidR="00113740" w:rsidRPr="00E1147B">
        <w:t xml:space="preserve">Figure </w:t>
      </w:r>
      <w:r w:rsidR="00113740">
        <w:rPr>
          <w:noProof/>
        </w:rPr>
        <w:t>15</w:t>
      </w:r>
      <w:r w:rsidR="002111BE" w:rsidRPr="00E1147B">
        <w:fldChar w:fldCharType="end"/>
      </w:r>
      <w:r w:rsidR="002111BE" w:rsidRPr="00E1147B">
        <w:t>).</w:t>
      </w:r>
    </w:p>
    <w:p w14:paraId="4A0E008E" w14:textId="77777777" w:rsidR="002111BE" w:rsidRPr="00E1147B" w:rsidRDefault="002111BE" w:rsidP="002111BE">
      <w:pPr>
        <w:pStyle w:val="INNOVATECHnormal"/>
        <w:jc w:val="center"/>
      </w:pPr>
      <w:r w:rsidRPr="00E1147B">
        <w:rPr>
          <w:noProof/>
        </w:rPr>
        <w:drawing>
          <wp:inline distT="0" distB="0" distL="0" distR="0" wp14:anchorId="036CB881" wp14:editId="57225210">
            <wp:extent cx="4439888" cy="20012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PIC.jpg"/>
                    <pic:cNvPicPr/>
                  </pic:nvPicPr>
                  <pic:blipFill>
                    <a:blip r:embed="rId31">
                      <a:extLst>
                        <a:ext uri="{28A0092B-C50C-407E-A947-70E740481C1C}">
                          <a14:useLocalDpi xmlns:a14="http://schemas.microsoft.com/office/drawing/2010/main" val="0"/>
                        </a:ext>
                      </a:extLst>
                    </a:blip>
                    <a:stretch>
                      <a:fillRect/>
                    </a:stretch>
                  </pic:blipFill>
                  <pic:spPr>
                    <a:xfrm>
                      <a:off x="0" y="0"/>
                      <a:ext cx="4451139" cy="2006341"/>
                    </a:xfrm>
                    <a:prstGeom prst="rect">
                      <a:avLst/>
                    </a:prstGeom>
                  </pic:spPr>
                </pic:pic>
              </a:graphicData>
            </a:graphic>
          </wp:inline>
        </w:drawing>
      </w:r>
    </w:p>
    <w:p w14:paraId="1FDAF1E1" w14:textId="79745848" w:rsidR="00217EC1" w:rsidRPr="00E1147B" w:rsidRDefault="002111BE" w:rsidP="002111BE">
      <w:pPr>
        <w:pStyle w:val="Lgende"/>
        <w:rPr>
          <w:color w:val="auto"/>
        </w:rPr>
      </w:pPr>
      <w:bookmarkStart w:id="87" w:name="_Ref108628796"/>
      <w:r w:rsidRPr="00E1147B">
        <w:rPr>
          <w:color w:val="auto"/>
        </w:rPr>
        <w:t xml:space="preserve">Figure </w:t>
      </w:r>
      <w:r w:rsidRPr="00E1147B">
        <w:rPr>
          <w:color w:val="auto"/>
        </w:rPr>
        <w:fldChar w:fldCharType="begin"/>
      </w:r>
      <w:r w:rsidRPr="00E1147B">
        <w:rPr>
          <w:color w:val="auto"/>
        </w:rPr>
        <w:instrText xml:space="preserve"> SEQ Figure \* ARABIC </w:instrText>
      </w:r>
      <w:r w:rsidRPr="00E1147B">
        <w:rPr>
          <w:color w:val="auto"/>
        </w:rPr>
        <w:fldChar w:fldCharType="separate"/>
      </w:r>
      <w:r w:rsidR="00113740">
        <w:rPr>
          <w:noProof/>
          <w:color w:val="auto"/>
        </w:rPr>
        <w:t>15</w:t>
      </w:r>
      <w:r w:rsidRPr="00E1147B">
        <w:rPr>
          <w:color w:val="auto"/>
        </w:rPr>
        <w:fldChar w:fldCharType="end"/>
      </w:r>
      <w:bookmarkEnd w:id="87"/>
      <w:r w:rsidRPr="00E1147B">
        <w:rPr>
          <w:color w:val="auto"/>
        </w:rPr>
        <w:t xml:space="preserve"> - Principe de transmission – réception et XPIC</w:t>
      </w:r>
    </w:p>
    <w:p w14:paraId="5593DD0C" w14:textId="51E4B696" w:rsidR="00217EC1" w:rsidRPr="00E1147B" w:rsidRDefault="00217EC1" w:rsidP="00217EC1">
      <w:pPr>
        <w:spacing w:after="0"/>
        <w:jc w:val="both"/>
      </w:pPr>
      <w:r w:rsidRPr="00E1147B">
        <w:t xml:space="preserve">Afin de mesurer la qualité du canal de propagation en termes de </w:t>
      </w:r>
      <w:proofErr w:type="spellStart"/>
      <w:r w:rsidRPr="00E1147B">
        <w:t>co</w:t>
      </w:r>
      <w:proofErr w:type="spellEnd"/>
      <w:r w:rsidRPr="00E1147B">
        <w:t xml:space="preserve">-polarisation, nous définissons la différence de puissance entre le signal polarisé et le signal </w:t>
      </w:r>
      <w:proofErr w:type="spellStart"/>
      <w:r w:rsidRPr="00E1147B">
        <w:t>co-polarisé</w:t>
      </w:r>
      <w:proofErr w:type="spellEnd"/>
      <w:r w:rsidRPr="00E1147B">
        <w:t>, connu sous le terme XPD (Cross-polar Discrimination). Ainsi, nous avons :</w:t>
      </w:r>
    </w:p>
    <w:p w14:paraId="2493F618" w14:textId="77777777" w:rsidR="00217EC1" w:rsidRPr="00E1147B" w:rsidRDefault="00217EC1" w:rsidP="00217EC1">
      <w:pPr>
        <w:pStyle w:val="INNOVATECHnormal"/>
        <w:rPr>
          <w:sz w:val="6"/>
          <w:szCs w:val="6"/>
        </w:rPr>
      </w:pPr>
    </w:p>
    <w:p w14:paraId="5B54BD4D" w14:textId="77777777" w:rsidR="00217EC1" w:rsidRPr="00E1147B" w:rsidRDefault="00217EC1" w:rsidP="00217EC1">
      <w:pPr>
        <w:pStyle w:val="INNOVATECHnormal"/>
        <w:numPr>
          <w:ilvl w:val="0"/>
          <w:numId w:val="12"/>
        </w:numPr>
      </w:pPr>
      <w:r w:rsidRPr="00E1147B">
        <w:t xml:space="preserve">Le rapport de </w:t>
      </w:r>
      <w:proofErr w:type="spellStart"/>
      <w:r w:rsidRPr="00E1147B">
        <w:t>co</w:t>
      </w:r>
      <w:proofErr w:type="spellEnd"/>
      <w:r w:rsidRPr="00E1147B">
        <w:t>-polarisation pour la composante verticale</w:t>
      </w:r>
    </w:p>
    <w:p w14:paraId="5CEF10DB" w14:textId="77777777" w:rsidR="00217EC1" w:rsidRPr="00E1147B" w:rsidRDefault="00217EC1" w:rsidP="00217EC1">
      <w:pPr>
        <w:pStyle w:val="INNOVATECHnormal"/>
        <w:rPr>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9"/>
        <w:gridCol w:w="1203"/>
      </w:tblGrid>
      <w:tr w:rsidR="00217EC1" w:rsidRPr="00E1147B" w14:paraId="6A63E69C" w14:textId="77777777" w:rsidTr="00C124F3">
        <w:tc>
          <w:tcPr>
            <w:tcW w:w="8330" w:type="dxa"/>
          </w:tcPr>
          <w:p w14:paraId="5A669240" w14:textId="77777777" w:rsidR="00217EC1" w:rsidRPr="00E1147B" w:rsidRDefault="00217EC1" w:rsidP="00C124F3">
            <w:pPr>
              <w:spacing w:line="276" w:lineRule="auto"/>
              <w:jc w:val="both"/>
              <w:rPr>
                <w:rFonts w:asciiTheme="minorHAnsi" w:hAnsiTheme="minorHAnsi"/>
              </w:rPr>
            </w:pPr>
            <m:oMathPara>
              <m:oMath>
                <m:r>
                  <m:rPr>
                    <m:nor/>
                  </m:rPr>
                  <w:rPr>
                    <w:rFonts w:asciiTheme="minorHAnsi" w:hAnsiTheme="minorHAnsi"/>
                    <w:kern w:val="24"/>
                  </w:rPr>
                  <m:t>XP</m:t>
                </m:r>
                <m:sSub>
                  <m:sSubPr>
                    <m:ctrlPr>
                      <w:rPr>
                        <w:rFonts w:ascii="Cambria Math" w:eastAsiaTheme="minorEastAsia" w:hAnsi="Cambria Math"/>
                        <w:i/>
                        <w:iCs/>
                        <w:kern w:val="24"/>
                        <w:sz w:val="24"/>
                        <w:szCs w:val="24"/>
                      </w:rPr>
                    </m:ctrlPr>
                  </m:sSubPr>
                  <m:e>
                    <m:r>
                      <m:rPr>
                        <m:nor/>
                      </m:rPr>
                      <w:rPr>
                        <w:rFonts w:asciiTheme="minorHAnsi" w:hAnsiTheme="minorHAnsi"/>
                        <w:kern w:val="24"/>
                      </w:rPr>
                      <m:t>D</m:t>
                    </m:r>
                  </m:e>
                  <m:sub>
                    <m:r>
                      <m:rPr>
                        <m:sty m:val="p"/>
                      </m:rPr>
                      <w:rPr>
                        <w:rFonts w:ascii="Cambria Math" w:hAnsi="Cambria Math"/>
                        <w:kern w:val="24"/>
                      </w:rPr>
                      <m:t>V</m:t>
                    </m:r>
                  </m:sub>
                </m:sSub>
                <m:r>
                  <w:rPr>
                    <w:rFonts w:ascii="Cambria Math" w:hAnsi="Cambria Math"/>
                    <w:kern w:val="24"/>
                  </w:rPr>
                  <m:t>=10⋅</m:t>
                </m:r>
                <m:func>
                  <m:funcPr>
                    <m:ctrlPr>
                      <w:rPr>
                        <w:rFonts w:ascii="Cambria Math" w:eastAsiaTheme="minorEastAsia" w:hAnsi="Cambria Math"/>
                        <w:i/>
                        <w:iCs/>
                        <w:kern w:val="24"/>
                        <w:sz w:val="24"/>
                        <w:szCs w:val="24"/>
                      </w:rPr>
                    </m:ctrlPr>
                  </m:funcPr>
                  <m:fName>
                    <m:sSub>
                      <m:sSubPr>
                        <m:ctrlPr>
                          <w:rPr>
                            <w:rFonts w:ascii="Cambria Math" w:eastAsiaTheme="minorEastAsia" w:hAnsi="Cambria Math"/>
                            <w:i/>
                            <w:iCs/>
                            <w:kern w:val="24"/>
                            <w:sz w:val="24"/>
                            <w:szCs w:val="24"/>
                          </w:rPr>
                        </m:ctrlPr>
                      </m:sSubPr>
                      <m:e>
                        <m:r>
                          <m:rPr>
                            <m:sty m:val="p"/>
                          </m:rPr>
                          <w:rPr>
                            <w:rFonts w:ascii="Cambria Math" w:hAnsi="Cambria Math"/>
                            <w:kern w:val="24"/>
                          </w:rPr>
                          <m:t>log</m:t>
                        </m:r>
                      </m:e>
                      <m:sub>
                        <m:r>
                          <w:rPr>
                            <w:rFonts w:ascii="Cambria Math" w:hAnsi="Cambria Math"/>
                            <w:kern w:val="24"/>
                          </w:rPr>
                          <m:t>10</m:t>
                        </m:r>
                      </m:sub>
                    </m:sSub>
                  </m:fName>
                  <m:e>
                    <m:d>
                      <m:dPr>
                        <m:ctrlPr>
                          <w:rPr>
                            <w:rFonts w:ascii="Cambria Math" w:eastAsiaTheme="minorEastAsia" w:hAnsi="Cambria Math"/>
                            <w:i/>
                            <w:iCs/>
                            <w:kern w:val="24"/>
                            <w:sz w:val="24"/>
                            <w:szCs w:val="24"/>
                          </w:rPr>
                        </m:ctrlPr>
                      </m:dPr>
                      <m:e>
                        <m:f>
                          <m:fPr>
                            <m:ctrlPr>
                              <w:rPr>
                                <w:rFonts w:ascii="Cambria Math" w:eastAsiaTheme="minorEastAsia" w:hAnsi="Cambria Math"/>
                                <w:i/>
                                <w:iCs/>
                                <w:kern w:val="24"/>
                                <w:sz w:val="24"/>
                                <w:szCs w:val="24"/>
                              </w:rPr>
                            </m:ctrlPr>
                          </m:fPr>
                          <m:num>
                            <m:r>
                              <w:rPr>
                                <w:rFonts w:ascii="Cambria Math" w:hAnsi="Cambria Math"/>
                                <w:kern w:val="24"/>
                              </w:rPr>
                              <m:t>E</m:t>
                            </m:r>
                            <m:d>
                              <m:dPr>
                                <m:begChr m:val="["/>
                                <m:endChr m:val="]"/>
                                <m:ctrlPr>
                                  <w:rPr>
                                    <w:rFonts w:ascii="Cambria Math" w:eastAsiaTheme="minorEastAsia" w:hAnsi="Cambria Math"/>
                                    <w:i/>
                                    <w:iCs/>
                                    <w:kern w:val="24"/>
                                    <w:sz w:val="24"/>
                                    <w:szCs w:val="24"/>
                                  </w:rPr>
                                </m:ctrlPr>
                              </m:dPr>
                              <m:e>
                                <m:sSup>
                                  <m:sSupPr>
                                    <m:ctrlPr>
                                      <w:rPr>
                                        <w:rFonts w:ascii="Cambria Math" w:eastAsiaTheme="minorEastAsia" w:hAnsi="Cambria Math"/>
                                        <w:i/>
                                        <w:iCs/>
                                        <w:kern w:val="24"/>
                                        <w:sz w:val="24"/>
                                        <w:szCs w:val="24"/>
                                      </w:rPr>
                                    </m:ctrlPr>
                                  </m:sSupPr>
                                  <m:e>
                                    <m:d>
                                      <m:dPr>
                                        <m:begChr m:val="|"/>
                                        <m:endChr m:val="|"/>
                                        <m:ctrlPr>
                                          <w:rPr>
                                            <w:rFonts w:ascii="Cambria Math" w:eastAsiaTheme="minorEastAsia" w:hAnsi="Cambria Math"/>
                                            <w:i/>
                                            <w:iCs/>
                                            <w:kern w:val="24"/>
                                            <w:sz w:val="24"/>
                                            <w:szCs w:val="24"/>
                                          </w:rPr>
                                        </m:ctrlPr>
                                      </m:dPr>
                                      <m:e>
                                        <m:sSub>
                                          <m:sSubPr>
                                            <m:ctrlPr>
                                              <w:rPr>
                                                <w:rFonts w:ascii="Cambria Math" w:eastAsiaTheme="minorEastAsia" w:hAnsi="Cambria Math"/>
                                                <w:i/>
                                                <w:iCs/>
                                                <w:kern w:val="24"/>
                                                <w:sz w:val="24"/>
                                                <w:szCs w:val="24"/>
                                              </w:rPr>
                                            </m:ctrlPr>
                                          </m:sSubPr>
                                          <m:e>
                                            <m:r>
                                              <w:rPr>
                                                <w:rFonts w:ascii="Cambria Math" w:hAnsi="Cambria Math"/>
                                                <w:kern w:val="24"/>
                                              </w:rPr>
                                              <m:t>c</m:t>
                                            </m:r>
                                          </m:e>
                                          <m:sub>
                                            <m:r>
                                              <w:rPr>
                                                <w:rFonts w:ascii="Cambria Math" w:hAnsi="Cambria Math"/>
                                                <w:kern w:val="24"/>
                                              </w:rPr>
                                              <m:t>vv</m:t>
                                            </m:r>
                                          </m:sub>
                                        </m:sSub>
                                      </m:e>
                                    </m:d>
                                  </m:e>
                                  <m:sup>
                                    <m:r>
                                      <w:rPr>
                                        <w:rFonts w:ascii="Cambria Math" w:hAnsi="Cambria Math"/>
                                        <w:kern w:val="24"/>
                                      </w:rPr>
                                      <m:t>2</m:t>
                                    </m:r>
                                  </m:sup>
                                </m:sSup>
                              </m:e>
                            </m:d>
                          </m:num>
                          <m:den>
                            <m:r>
                              <w:rPr>
                                <w:rFonts w:ascii="Cambria Math" w:hAnsi="Cambria Math"/>
                                <w:kern w:val="24"/>
                              </w:rPr>
                              <m:t>E</m:t>
                            </m:r>
                            <m:d>
                              <m:dPr>
                                <m:begChr m:val="["/>
                                <m:endChr m:val="]"/>
                                <m:ctrlPr>
                                  <w:rPr>
                                    <w:rFonts w:ascii="Cambria Math" w:eastAsiaTheme="minorEastAsia" w:hAnsi="Cambria Math"/>
                                    <w:i/>
                                    <w:iCs/>
                                    <w:kern w:val="24"/>
                                    <w:sz w:val="24"/>
                                    <w:szCs w:val="24"/>
                                  </w:rPr>
                                </m:ctrlPr>
                              </m:dPr>
                              <m:e>
                                <m:sSup>
                                  <m:sSupPr>
                                    <m:ctrlPr>
                                      <w:rPr>
                                        <w:rFonts w:ascii="Cambria Math" w:eastAsiaTheme="minorEastAsia" w:hAnsi="Cambria Math"/>
                                        <w:i/>
                                        <w:iCs/>
                                        <w:kern w:val="24"/>
                                        <w:sz w:val="24"/>
                                        <w:szCs w:val="24"/>
                                      </w:rPr>
                                    </m:ctrlPr>
                                  </m:sSupPr>
                                  <m:e>
                                    <m:d>
                                      <m:dPr>
                                        <m:begChr m:val="|"/>
                                        <m:endChr m:val="|"/>
                                        <m:ctrlPr>
                                          <w:rPr>
                                            <w:rFonts w:ascii="Cambria Math" w:eastAsiaTheme="minorEastAsia" w:hAnsi="Cambria Math"/>
                                            <w:i/>
                                            <w:iCs/>
                                            <w:kern w:val="24"/>
                                            <w:sz w:val="24"/>
                                            <w:szCs w:val="24"/>
                                          </w:rPr>
                                        </m:ctrlPr>
                                      </m:dPr>
                                      <m:e>
                                        <m:sSub>
                                          <m:sSubPr>
                                            <m:ctrlPr>
                                              <w:rPr>
                                                <w:rFonts w:ascii="Cambria Math" w:eastAsiaTheme="minorEastAsia" w:hAnsi="Cambria Math"/>
                                                <w:i/>
                                                <w:iCs/>
                                                <w:kern w:val="24"/>
                                                <w:sz w:val="24"/>
                                                <w:szCs w:val="24"/>
                                              </w:rPr>
                                            </m:ctrlPr>
                                          </m:sSubPr>
                                          <m:e>
                                            <m:r>
                                              <w:rPr>
                                                <w:rFonts w:ascii="Cambria Math" w:hAnsi="Cambria Math"/>
                                                <w:kern w:val="24"/>
                                              </w:rPr>
                                              <m:t>c</m:t>
                                            </m:r>
                                          </m:e>
                                          <m:sub>
                                            <m:r>
                                              <w:rPr>
                                                <w:rFonts w:ascii="Cambria Math" w:hAnsi="Cambria Math"/>
                                                <w:kern w:val="24"/>
                                              </w:rPr>
                                              <m:t>vh</m:t>
                                            </m:r>
                                          </m:sub>
                                        </m:sSub>
                                      </m:e>
                                    </m:d>
                                  </m:e>
                                  <m:sup>
                                    <m:r>
                                      <w:rPr>
                                        <w:rFonts w:ascii="Cambria Math" w:hAnsi="Cambria Math"/>
                                        <w:kern w:val="24"/>
                                      </w:rPr>
                                      <m:t>2</m:t>
                                    </m:r>
                                  </m:sup>
                                </m:sSup>
                              </m:e>
                            </m:d>
                          </m:den>
                        </m:f>
                      </m:e>
                    </m:d>
                  </m:e>
                </m:func>
              </m:oMath>
            </m:oMathPara>
          </w:p>
        </w:tc>
        <w:tc>
          <w:tcPr>
            <w:tcW w:w="1222" w:type="dxa"/>
          </w:tcPr>
          <w:p w14:paraId="2C058249" w14:textId="77777777" w:rsidR="00217EC1" w:rsidRPr="00E1147B" w:rsidRDefault="00217EC1" w:rsidP="00C124F3">
            <w:pPr>
              <w:pStyle w:val="INNOVATECHnormal"/>
              <w:spacing w:line="276" w:lineRule="auto"/>
              <w:rPr>
                <w:rFonts w:asciiTheme="minorHAnsi" w:hAnsiTheme="minorHAnsi"/>
              </w:rPr>
            </w:pPr>
          </w:p>
        </w:tc>
      </w:tr>
    </w:tbl>
    <w:p w14:paraId="1592E270" w14:textId="77777777" w:rsidR="00217EC1" w:rsidRPr="00E1147B" w:rsidRDefault="00217EC1" w:rsidP="00217EC1">
      <w:pPr>
        <w:pStyle w:val="INNOVATECHnormal"/>
        <w:rPr>
          <w:sz w:val="12"/>
          <w:szCs w:val="12"/>
        </w:rPr>
      </w:pPr>
    </w:p>
    <w:p w14:paraId="3F05AE84" w14:textId="77777777" w:rsidR="00217EC1" w:rsidRPr="00E1147B" w:rsidRDefault="00217EC1" w:rsidP="00217EC1">
      <w:pPr>
        <w:pStyle w:val="INNOVATECHnormal"/>
        <w:numPr>
          <w:ilvl w:val="0"/>
          <w:numId w:val="12"/>
        </w:numPr>
      </w:pPr>
      <w:r w:rsidRPr="00E1147B">
        <w:t xml:space="preserve">Le rapport de </w:t>
      </w:r>
      <w:proofErr w:type="spellStart"/>
      <w:r w:rsidRPr="00E1147B">
        <w:t>co</w:t>
      </w:r>
      <w:proofErr w:type="spellEnd"/>
      <w:r w:rsidRPr="00E1147B">
        <w:t>-polarisation pour la composante horizontale</w:t>
      </w:r>
    </w:p>
    <w:p w14:paraId="5804D0E6" w14:textId="77777777" w:rsidR="00217EC1" w:rsidRPr="00E1147B" w:rsidRDefault="00217EC1" w:rsidP="00217EC1">
      <w:pPr>
        <w:pStyle w:val="INNOVATECHnormal"/>
        <w:rPr>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9"/>
        <w:gridCol w:w="1203"/>
      </w:tblGrid>
      <w:tr w:rsidR="00217EC1" w:rsidRPr="00E1147B" w14:paraId="07C037EA" w14:textId="77777777" w:rsidTr="00C124F3">
        <w:tc>
          <w:tcPr>
            <w:tcW w:w="8330" w:type="dxa"/>
          </w:tcPr>
          <w:p w14:paraId="4BCEE451" w14:textId="77777777" w:rsidR="00217EC1" w:rsidRPr="00E1147B" w:rsidRDefault="00217EC1" w:rsidP="00C124F3">
            <w:pPr>
              <w:spacing w:line="276" w:lineRule="auto"/>
              <w:jc w:val="both"/>
              <w:textAlignment w:val="baseline"/>
              <w:rPr>
                <w:rFonts w:asciiTheme="minorHAnsi" w:hAnsiTheme="minorHAnsi"/>
                <w:sz w:val="24"/>
                <w:szCs w:val="24"/>
              </w:rPr>
            </w:pPr>
            <m:oMathPara>
              <m:oMath>
                <m:r>
                  <m:rPr>
                    <m:nor/>
                  </m:rPr>
                  <w:rPr>
                    <w:rFonts w:asciiTheme="minorHAnsi" w:hAnsiTheme="minorHAnsi"/>
                    <w:kern w:val="24"/>
                  </w:rPr>
                  <w:lastRenderedPageBreak/>
                  <m:t>XP</m:t>
                </m:r>
                <m:sSub>
                  <m:sSubPr>
                    <m:ctrlPr>
                      <w:rPr>
                        <w:rFonts w:ascii="Cambria Math" w:eastAsiaTheme="minorEastAsia" w:hAnsi="Cambria Math"/>
                        <w:i/>
                        <w:iCs/>
                        <w:kern w:val="24"/>
                        <w:sz w:val="24"/>
                        <w:szCs w:val="24"/>
                      </w:rPr>
                    </m:ctrlPr>
                  </m:sSubPr>
                  <m:e>
                    <m:r>
                      <m:rPr>
                        <m:nor/>
                      </m:rPr>
                      <w:rPr>
                        <w:rFonts w:asciiTheme="minorHAnsi" w:hAnsiTheme="minorHAnsi"/>
                        <w:kern w:val="24"/>
                      </w:rPr>
                      <m:t>D</m:t>
                    </m:r>
                  </m:e>
                  <m:sub>
                    <m:r>
                      <m:rPr>
                        <m:sty m:val="p"/>
                      </m:rPr>
                      <w:rPr>
                        <w:rFonts w:ascii="Cambria Math" w:hAnsi="Cambria Math"/>
                        <w:kern w:val="24"/>
                      </w:rPr>
                      <m:t>H</m:t>
                    </m:r>
                  </m:sub>
                </m:sSub>
                <m:r>
                  <w:rPr>
                    <w:rFonts w:ascii="Cambria Math" w:hAnsi="Cambria Math"/>
                    <w:kern w:val="24"/>
                  </w:rPr>
                  <m:t>=10⋅</m:t>
                </m:r>
                <m:func>
                  <m:funcPr>
                    <m:ctrlPr>
                      <w:rPr>
                        <w:rFonts w:ascii="Cambria Math" w:eastAsiaTheme="minorEastAsia" w:hAnsi="Cambria Math"/>
                        <w:i/>
                        <w:iCs/>
                        <w:kern w:val="24"/>
                        <w:sz w:val="24"/>
                        <w:szCs w:val="24"/>
                      </w:rPr>
                    </m:ctrlPr>
                  </m:funcPr>
                  <m:fName>
                    <m:sSub>
                      <m:sSubPr>
                        <m:ctrlPr>
                          <w:rPr>
                            <w:rFonts w:ascii="Cambria Math" w:eastAsiaTheme="minorEastAsia" w:hAnsi="Cambria Math"/>
                            <w:i/>
                            <w:iCs/>
                            <w:kern w:val="24"/>
                            <w:sz w:val="24"/>
                            <w:szCs w:val="24"/>
                          </w:rPr>
                        </m:ctrlPr>
                      </m:sSubPr>
                      <m:e>
                        <m:r>
                          <m:rPr>
                            <m:sty m:val="p"/>
                          </m:rPr>
                          <w:rPr>
                            <w:rFonts w:ascii="Cambria Math" w:hAnsi="Cambria Math"/>
                            <w:kern w:val="24"/>
                          </w:rPr>
                          <m:t>log</m:t>
                        </m:r>
                      </m:e>
                      <m:sub>
                        <m:r>
                          <w:rPr>
                            <w:rFonts w:ascii="Cambria Math" w:hAnsi="Cambria Math"/>
                            <w:kern w:val="24"/>
                          </w:rPr>
                          <m:t>10</m:t>
                        </m:r>
                      </m:sub>
                    </m:sSub>
                  </m:fName>
                  <m:e>
                    <m:d>
                      <m:dPr>
                        <m:ctrlPr>
                          <w:rPr>
                            <w:rFonts w:ascii="Cambria Math" w:eastAsiaTheme="minorEastAsia" w:hAnsi="Cambria Math"/>
                            <w:i/>
                            <w:iCs/>
                            <w:kern w:val="24"/>
                            <w:sz w:val="24"/>
                            <w:szCs w:val="24"/>
                          </w:rPr>
                        </m:ctrlPr>
                      </m:dPr>
                      <m:e>
                        <m:f>
                          <m:fPr>
                            <m:ctrlPr>
                              <w:rPr>
                                <w:rFonts w:ascii="Cambria Math" w:eastAsiaTheme="minorEastAsia" w:hAnsi="Cambria Math"/>
                                <w:i/>
                                <w:iCs/>
                                <w:kern w:val="24"/>
                                <w:sz w:val="24"/>
                                <w:szCs w:val="24"/>
                              </w:rPr>
                            </m:ctrlPr>
                          </m:fPr>
                          <m:num>
                            <m:r>
                              <w:rPr>
                                <w:rFonts w:ascii="Cambria Math" w:hAnsi="Cambria Math"/>
                                <w:kern w:val="24"/>
                              </w:rPr>
                              <m:t>E</m:t>
                            </m:r>
                            <m:d>
                              <m:dPr>
                                <m:begChr m:val="["/>
                                <m:endChr m:val="]"/>
                                <m:ctrlPr>
                                  <w:rPr>
                                    <w:rFonts w:ascii="Cambria Math" w:eastAsiaTheme="minorEastAsia" w:hAnsi="Cambria Math"/>
                                    <w:i/>
                                    <w:iCs/>
                                    <w:kern w:val="24"/>
                                    <w:sz w:val="24"/>
                                    <w:szCs w:val="24"/>
                                  </w:rPr>
                                </m:ctrlPr>
                              </m:dPr>
                              <m:e>
                                <m:sSup>
                                  <m:sSupPr>
                                    <m:ctrlPr>
                                      <w:rPr>
                                        <w:rFonts w:ascii="Cambria Math" w:eastAsiaTheme="minorEastAsia" w:hAnsi="Cambria Math"/>
                                        <w:i/>
                                        <w:iCs/>
                                        <w:kern w:val="24"/>
                                        <w:sz w:val="24"/>
                                        <w:szCs w:val="24"/>
                                      </w:rPr>
                                    </m:ctrlPr>
                                  </m:sSupPr>
                                  <m:e>
                                    <m:d>
                                      <m:dPr>
                                        <m:begChr m:val="|"/>
                                        <m:endChr m:val="|"/>
                                        <m:ctrlPr>
                                          <w:rPr>
                                            <w:rFonts w:ascii="Cambria Math" w:eastAsiaTheme="minorEastAsia" w:hAnsi="Cambria Math"/>
                                            <w:i/>
                                            <w:iCs/>
                                            <w:kern w:val="24"/>
                                            <w:sz w:val="24"/>
                                            <w:szCs w:val="24"/>
                                          </w:rPr>
                                        </m:ctrlPr>
                                      </m:dPr>
                                      <m:e>
                                        <m:sSub>
                                          <m:sSubPr>
                                            <m:ctrlPr>
                                              <w:rPr>
                                                <w:rFonts w:ascii="Cambria Math" w:eastAsiaTheme="minorEastAsia" w:hAnsi="Cambria Math"/>
                                                <w:i/>
                                                <w:iCs/>
                                                <w:kern w:val="24"/>
                                                <w:sz w:val="24"/>
                                                <w:szCs w:val="24"/>
                                              </w:rPr>
                                            </m:ctrlPr>
                                          </m:sSubPr>
                                          <m:e>
                                            <m:r>
                                              <w:rPr>
                                                <w:rFonts w:ascii="Cambria Math" w:hAnsi="Cambria Math"/>
                                                <w:kern w:val="24"/>
                                              </w:rPr>
                                              <m:t>c</m:t>
                                            </m:r>
                                          </m:e>
                                          <m:sub>
                                            <m:r>
                                              <w:rPr>
                                                <w:rFonts w:ascii="Cambria Math" w:hAnsi="Cambria Math"/>
                                                <w:kern w:val="24"/>
                                              </w:rPr>
                                              <m:t>hh</m:t>
                                            </m:r>
                                          </m:sub>
                                        </m:sSub>
                                      </m:e>
                                    </m:d>
                                  </m:e>
                                  <m:sup>
                                    <m:r>
                                      <w:rPr>
                                        <w:rFonts w:ascii="Cambria Math" w:hAnsi="Cambria Math"/>
                                        <w:kern w:val="24"/>
                                      </w:rPr>
                                      <m:t>2</m:t>
                                    </m:r>
                                  </m:sup>
                                </m:sSup>
                              </m:e>
                            </m:d>
                          </m:num>
                          <m:den>
                            <m:r>
                              <w:rPr>
                                <w:rFonts w:ascii="Cambria Math" w:hAnsi="Cambria Math"/>
                                <w:kern w:val="24"/>
                              </w:rPr>
                              <m:t>E</m:t>
                            </m:r>
                            <m:d>
                              <m:dPr>
                                <m:begChr m:val="["/>
                                <m:endChr m:val="]"/>
                                <m:ctrlPr>
                                  <w:rPr>
                                    <w:rFonts w:ascii="Cambria Math" w:eastAsiaTheme="minorEastAsia" w:hAnsi="Cambria Math"/>
                                    <w:i/>
                                    <w:iCs/>
                                    <w:kern w:val="24"/>
                                    <w:sz w:val="24"/>
                                    <w:szCs w:val="24"/>
                                  </w:rPr>
                                </m:ctrlPr>
                              </m:dPr>
                              <m:e>
                                <m:sSup>
                                  <m:sSupPr>
                                    <m:ctrlPr>
                                      <w:rPr>
                                        <w:rFonts w:ascii="Cambria Math" w:eastAsiaTheme="minorEastAsia" w:hAnsi="Cambria Math"/>
                                        <w:i/>
                                        <w:iCs/>
                                        <w:kern w:val="24"/>
                                        <w:sz w:val="24"/>
                                        <w:szCs w:val="24"/>
                                      </w:rPr>
                                    </m:ctrlPr>
                                  </m:sSupPr>
                                  <m:e>
                                    <m:d>
                                      <m:dPr>
                                        <m:begChr m:val="|"/>
                                        <m:endChr m:val="|"/>
                                        <m:ctrlPr>
                                          <w:rPr>
                                            <w:rFonts w:ascii="Cambria Math" w:eastAsiaTheme="minorEastAsia" w:hAnsi="Cambria Math"/>
                                            <w:i/>
                                            <w:iCs/>
                                            <w:kern w:val="24"/>
                                            <w:sz w:val="24"/>
                                            <w:szCs w:val="24"/>
                                          </w:rPr>
                                        </m:ctrlPr>
                                      </m:dPr>
                                      <m:e>
                                        <m:sSub>
                                          <m:sSubPr>
                                            <m:ctrlPr>
                                              <w:rPr>
                                                <w:rFonts w:ascii="Cambria Math" w:eastAsiaTheme="minorEastAsia" w:hAnsi="Cambria Math"/>
                                                <w:i/>
                                                <w:iCs/>
                                                <w:kern w:val="24"/>
                                                <w:sz w:val="24"/>
                                                <w:szCs w:val="24"/>
                                              </w:rPr>
                                            </m:ctrlPr>
                                          </m:sSubPr>
                                          <m:e>
                                            <m:r>
                                              <w:rPr>
                                                <w:rFonts w:ascii="Cambria Math" w:hAnsi="Cambria Math"/>
                                                <w:kern w:val="24"/>
                                              </w:rPr>
                                              <m:t>c</m:t>
                                            </m:r>
                                          </m:e>
                                          <m:sub>
                                            <m:r>
                                              <w:rPr>
                                                <w:rFonts w:ascii="Cambria Math" w:hAnsi="Cambria Math"/>
                                                <w:kern w:val="24"/>
                                              </w:rPr>
                                              <m:t>hv</m:t>
                                            </m:r>
                                          </m:sub>
                                        </m:sSub>
                                      </m:e>
                                    </m:d>
                                  </m:e>
                                  <m:sup>
                                    <m:r>
                                      <w:rPr>
                                        <w:rFonts w:ascii="Cambria Math" w:hAnsi="Cambria Math"/>
                                        <w:kern w:val="24"/>
                                      </w:rPr>
                                      <m:t>2</m:t>
                                    </m:r>
                                  </m:sup>
                                </m:sSup>
                              </m:e>
                            </m:d>
                          </m:den>
                        </m:f>
                      </m:e>
                    </m:d>
                  </m:e>
                </m:func>
              </m:oMath>
            </m:oMathPara>
          </w:p>
        </w:tc>
        <w:tc>
          <w:tcPr>
            <w:tcW w:w="1222" w:type="dxa"/>
          </w:tcPr>
          <w:p w14:paraId="5B19CC51" w14:textId="77777777" w:rsidR="00217EC1" w:rsidRPr="00E1147B" w:rsidRDefault="00217EC1" w:rsidP="00C124F3">
            <w:pPr>
              <w:pStyle w:val="INNOVATECHnormal"/>
              <w:spacing w:line="276" w:lineRule="auto"/>
              <w:rPr>
                <w:rFonts w:asciiTheme="minorHAnsi" w:hAnsiTheme="minorHAnsi"/>
              </w:rPr>
            </w:pPr>
          </w:p>
        </w:tc>
      </w:tr>
    </w:tbl>
    <w:p w14:paraId="742DC27A" w14:textId="77777777" w:rsidR="00217EC1" w:rsidRPr="00E1147B" w:rsidRDefault="00217EC1" w:rsidP="00217EC1">
      <w:pPr>
        <w:spacing w:after="0"/>
        <w:jc w:val="both"/>
      </w:pPr>
    </w:p>
    <w:p w14:paraId="1A8AC48C" w14:textId="4F764617" w:rsidR="00217EC1" w:rsidRPr="00E1147B" w:rsidRDefault="00217EC1" w:rsidP="00A024B4">
      <w:pPr>
        <w:spacing w:after="0"/>
        <w:jc w:val="both"/>
      </w:pPr>
      <w:r w:rsidRPr="00E1147B">
        <w:t xml:space="preserve">La problématique du XPIC se situe au niveau du récepteur, où il s’agit de distinguer la composante interférente de la composante principale pour chaque voie de réception. Cette opération est d’autant plus difficile qu’elle doit être réalisée de manière </w:t>
      </w:r>
      <w:r w:rsidRPr="00E1147B">
        <w:rPr>
          <w:b/>
          <w:bCs/>
        </w:rPr>
        <w:t>complètement aveugle.</w:t>
      </w:r>
      <w:r w:rsidRPr="00E1147B">
        <w:t xml:space="preserve"> Il s’agit également d’identifier et de composer la fréquence résiduelle, la phase, les instants d’échantillonnages ainsi que le canal de propagation multi-trajet pour chaque composante polarisée. D’autre part, de faible</w:t>
      </w:r>
      <w:r w:rsidR="00A024B4" w:rsidRPr="00E1147B">
        <w:t>s</w:t>
      </w:r>
      <w:r w:rsidRPr="00E1147B">
        <w:t xml:space="preserve"> rapport</w:t>
      </w:r>
      <w:r w:rsidR="00A024B4" w:rsidRPr="00E1147B">
        <w:t>s</w:t>
      </w:r>
      <w:r w:rsidRPr="00E1147B">
        <w:t xml:space="preserve"> de </w:t>
      </w:r>
      <w:proofErr w:type="spellStart"/>
      <w:r w:rsidRPr="00E1147B">
        <w:t>co</w:t>
      </w:r>
      <w:proofErr w:type="spellEnd"/>
      <w:r w:rsidRPr="00E1147B">
        <w:t>-polarisation rendent difficile la convergence des algorithmes, et ce d’autant plus que l’ordre de modulation est élevé. Enfin, rappelons qu’à haut débit, l’algorithme est d’autant plus contraint en termes de calcul</w:t>
      </w:r>
      <w:r w:rsidR="00A024B4" w:rsidRPr="00E1147B">
        <w:rPr>
          <w:rStyle w:val="Appelnotedebasdep"/>
        </w:rPr>
        <w:footnoteReference w:id="28"/>
      </w:r>
      <w:r w:rsidRPr="00E1147B">
        <w:t>.</w:t>
      </w:r>
    </w:p>
    <w:p w14:paraId="58A2FD02" w14:textId="77777777" w:rsidR="00217EC1" w:rsidRPr="00E1147B" w:rsidRDefault="00217EC1" w:rsidP="00217EC1">
      <w:pPr>
        <w:spacing w:after="0"/>
        <w:ind w:firstLine="360"/>
        <w:jc w:val="both"/>
      </w:pPr>
    </w:p>
    <w:p w14:paraId="2DB265C0" w14:textId="07C08682" w:rsidR="00705425" w:rsidRPr="00E1147B" w:rsidRDefault="00597C44" w:rsidP="00A6054B">
      <w:pPr>
        <w:pStyle w:val="Titre5"/>
      </w:pPr>
      <w:bookmarkStart w:id="88" w:name="_Toc80265853"/>
      <w:bookmarkStart w:id="89" w:name="_Toc109752879"/>
      <w:r w:rsidRPr="00E1147B">
        <w:t>Critères de performance</w:t>
      </w:r>
      <w:bookmarkEnd w:id="88"/>
      <w:bookmarkEnd w:id="89"/>
      <w:r w:rsidRPr="00E1147B">
        <w:t xml:space="preserve"> </w:t>
      </w:r>
    </w:p>
    <w:p w14:paraId="0AB310DF" w14:textId="77777777" w:rsidR="00186351" w:rsidRPr="00E1147B" w:rsidRDefault="00186351" w:rsidP="00186351">
      <w:pPr>
        <w:jc w:val="both"/>
      </w:pPr>
    </w:p>
    <w:p w14:paraId="4327235C" w14:textId="61729410" w:rsidR="00597C44" w:rsidRPr="00E1147B" w:rsidRDefault="00254AFF" w:rsidP="00186351">
      <w:pPr>
        <w:jc w:val="both"/>
      </w:pPr>
      <w:r w:rsidRPr="00E1147B">
        <w:t xml:space="preserve">Dans cette partie, nous avons recherché les publications témoignant ou illustrant les critères de performances associés aux intercepteurs de faisceaux hertziens. En effet, </w:t>
      </w:r>
      <w:r w:rsidR="00186351" w:rsidRPr="00E1147B">
        <w:t>l</w:t>
      </w:r>
      <w:r w:rsidR="00597C44" w:rsidRPr="00E1147B">
        <w:t xml:space="preserve">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 </w:t>
      </w:r>
    </w:p>
    <w:p w14:paraId="4F846068" w14:textId="1014A94F" w:rsidR="00597C44" w:rsidRPr="00E1147B" w:rsidRDefault="00597C44" w:rsidP="009F4A19">
      <w:pPr>
        <w:jc w:val="both"/>
      </w:pPr>
      <w:r w:rsidRPr="00E1147B">
        <w:t>On peut par exemple citer la rotation de constellation et la transformée de Fourier fractionnelle pondérée</w:t>
      </w:r>
      <w:r w:rsidR="009F4A19" w:rsidRPr="00E1147B">
        <w:rPr>
          <w:rStyle w:val="Appelnotedebasdep"/>
        </w:rPr>
        <w:footnoteReference w:id="29"/>
      </w:r>
      <w:r w:rsidRPr="00E1147B">
        <w:t xml:space="preserve"> qui améliore la sécurité de la couche physique dans les communications par satellites à double polarisation basées sur la modulation de polarisation. Les points de la constellation y sont tournés de façon aléatoire</w:t>
      </w:r>
      <w:r w:rsidR="009F4A19" w:rsidRPr="00E1147B">
        <w:t>,</w:t>
      </w:r>
      <w:r w:rsidRPr="00E1147B">
        <w:t xml:space="preserve"> ce qui rend presque impossible le craquage de l’ordre de la transformée de Fourier. De cette manière, les constellations sont déformées, ce qui rend la démodulation précise difficile pour l’espion. </w:t>
      </w:r>
    </w:p>
    <w:p w14:paraId="24734369" w14:textId="4A08536C" w:rsidR="00597C44" w:rsidRPr="00E1147B" w:rsidRDefault="00597C44" w:rsidP="009F4A19">
      <w:pPr>
        <w:pStyle w:val="NormalWeb"/>
        <w:shd w:val="clear" w:color="auto" w:fill="FFFFFF"/>
        <w:spacing w:before="0" w:beforeAutospacing="0" w:after="0" w:afterAutospacing="0" w:line="276" w:lineRule="auto"/>
        <w:jc w:val="both"/>
        <w:rPr>
          <w:rFonts w:asciiTheme="minorHAnsi" w:hAnsiTheme="minorHAnsi"/>
          <w:sz w:val="22"/>
          <w:szCs w:val="22"/>
        </w:rPr>
      </w:pPr>
      <w:r w:rsidRPr="00E1147B">
        <w:rPr>
          <w:rFonts w:asciiTheme="minorHAnsi" w:hAnsiTheme="minorHAnsi"/>
          <w:sz w:val="22"/>
          <w:szCs w:val="22"/>
        </w:rPr>
        <w:t>Notons également la méthode de brouillage basée sur la décomposition orthogonale</w:t>
      </w:r>
      <w:r w:rsidR="009F4A19" w:rsidRPr="00E1147B">
        <w:rPr>
          <w:rStyle w:val="Appelnotedebasdep"/>
          <w:rFonts w:asciiTheme="minorHAnsi" w:hAnsiTheme="minorHAnsi"/>
          <w:sz w:val="22"/>
          <w:szCs w:val="22"/>
        </w:rPr>
        <w:footnoteReference w:id="30"/>
      </w:r>
      <w:r w:rsidRPr="00E1147B">
        <w:rPr>
          <w:rFonts w:asciiTheme="minorHAnsi" w:hAnsiTheme="minorHAnsi"/>
          <w:sz w:val="22"/>
          <w:szCs w:val="22"/>
        </w:rPr>
        <w:t xml:space="preserve"> qui permet de sélectionner le bon schéma de brouillage pour un signal à modulation d’amplitude en quadrature à plusieurs niveaux (</w:t>
      </w:r>
      <w:r w:rsidRPr="00E1147B">
        <w:rPr>
          <w:rFonts w:asciiTheme="minorHAnsi" w:hAnsiTheme="minorHAnsi"/>
          <w:i/>
          <w:iCs/>
          <w:sz w:val="22"/>
          <w:szCs w:val="22"/>
        </w:rPr>
        <w:t>Multiple-QAM, or MQAM</w:t>
      </w:r>
      <w:r w:rsidRPr="00E1147B">
        <w:rPr>
          <w:rFonts w:asciiTheme="minorHAnsi" w:hAnsiTheme="minorHAnsi"/>
          <w:sz w:val="22"/>
          <w:szCs w:val="22"/>
        </w:rPr>
        <w:t>).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47EE5B91" w14:textId="1E3BAFCE" w:rsidR="009C4CBC" w:rsidRPr="00E1147B" w:rsidRDefault="009C4CBC" w:rsidP="00B31E54">
      <w:pPr>
        <w:pStyle w:val="NormalWeb"/>
        <w:shd w:val="clear" w:color="auto" w:fill="FFFFFF"/>
        <w:spacing w:before="0" w:beforeAutospacing="0" w:after="0" w:afterAutospacing="0" w:line="276" w:lineRule="auto"/>
        <w:ind w:firstLine="709"/>
        <w:jc w:val="both"/>
        <w:rPr>
          <w:rFonts w:asciiTheme="minorHAnsi" w:hAnsiTheme="minorHAnsi"/>
          <w:sz w:val="22"/>
          <w:szCs w:val="22"/>
        </w:rPr>
      </w:pPr>
    </w:p>
    <w:p w14:paraId="52F83995" w14:textId="79CD10E4" w:rsidR="009C4CBC" w:rsidRPr="00E1147B" w:rsidRDefault="009F4A19" w:rsidP="009C4CBC">
      <w:pPr>
        <w:jc w:val="both"/>
      </w:pPr>
      <w:r w:rsidRPr="00E1147B">
        <w:t>De nombreux autres exemples existent, qui prouvent que les techniques de modulation évoluent. Les techniques de démodulation après interception doivent donc évoluer en conséquence.</w:t>
      </w:r>
    </w:p>
    <w:p w14:paraId="002619A6" w14:textId="4368B67B" w:rsidR="00AE0BA4" w:rsidRPr="00E1147B" w:rsidRDefault="009F4A19" w:rsidP="00AD5B40">
      <w:pPr>
        <w:jc w:val="both"/>
      </w:pPr>
      <w:r w:rsidRPr="00E1147B">
        <w:t>Nous</w:t>
      </w:r>
      <w:r w:rsidR="00186351" w:rsidRPr="00E1147B">
        <w:t xml:space="preserve"> abordons </w:t>
      </w:r>
      <w:r w:rsidRPr="00E1147B">
        <w:t xml:space="preserve">ci-après </w:t>
      </w:r>
      <w:r w:rsidR="00186351" w:rsidRPr="00E1147B">
        <w:t>les principaux critères de performance des systèmes d’interception FH,</w:t>
      </w:r>
      <w:r w:rsidRPr="00E1147B">
        <w:t xml:space="preserve"> qui nous intéressent particulièrement dans le cadre de cette opération de R&amp;D,</w:t>
      </w:r>
      <w:r w:rsidR="00186351" w:rsidRPr="00E1147B">
        <w:t xml:space="preserve"> en montrant que leur amélioration est un travail de recherche continu.</w:t>
      </w:r>
    </w:p>
    <w:p w14:paraId="4E719374" w14:textId="08D2949D" w:rsidR="00254AFF" w:rsidRPr="00E1147B" w:rsidRDefault="00AE49A6" w:rsidP="00EA6231">
      <w:pPr>
        <w:pStyle w:val="Titre6"/>
      </w:pPr>
      <w:bookmarkStart w:id="90" w:name="_Toc109752880"/>
      <w:r w:rsidRPr="00E1147B">
        <w:lastRenderedPageBreak/>
        <w:t>T</w:t>
      </w:r>
      <w:r w:rsidR="00254AFF" w:rsidRPr="00E1147B">
        <w:t>aux d’erreur symbole</w:t>
      </w:r>
      <w:bookmarkEnd w:id="90"/>
    </w:p>
    <w:p w14:paraId="6ECE6BAD" w14:textId="77777777" w:rsidR="00AE0BA4" w:rsidRPr="00E1147B" w:rsidRDefault="00AE0BA4" w:rsidP="00AE0BA4"/>
    <w:p w14:paraId="7632B1F6" w14:textId="7F50BACA" w:rsidR="00254AFF" w:rsidRPr="00E1147B" w:rsidRDefault="00254AFF" w:rsidP="00AE0BA4">
      <w:pPr>
        <w:jc w:val="both"/>
      </w:pPr>
      <w:r w:rsidRPr="00E1147B">
        <w:t>L’étude du taux d’erreur symbole</w:t>
      </w:r>
      <w:r w:rsidR="00AD5B40" w:rsidRPr="00E1147B">
        <w:t xml:space="preserve"> (</w:t>
      </w:r>
      <w:r w:rsidR="00216CE7" w:rsidRPr="00E1147B">
        <w:t xml:space="preserve">TEB ou </w:t>
      </w:r>
      <w:r w:rsidR="00AD5B40" w:rsidRPr="00E1147B">
        <w:t xml:space="preserve">BER pour Bit </w:t>
      </w:r>
      <w:proofErr w:type="spellStart"/>
      <w:r w:rsidR="00AD5B40" w:rsidRPr="00E1147B">
        <w:t>Error</w:t>
      </w:r>
      <w:proofErr w:type="spellEnd"/>
      <w:r w:rsidR="00AD5B40" w:rsidRPr="00E1147B">
        <w:t xml:space="preserve"> Rate)</w:t>
      </w:r>
      <w:r w:rsidRPr="00E1147B">
        <w:t xml:space="preserve"> est au cœur de nombreuses études de performances des modes de transmission sans fil. Ce taux </w:t>
      </w:r>
      <w:r w:rsidR="00AD5B40" w:rsidRPr="00E1147B">
        <w:t>représente le nombre d’erreurs apparues entre la modulation et juste après la démodulation du signal. Un taux de 10</w:t>
      </w:r>
      <w:r w:rsidR="00AD5B40" w:rsidRPr="00E1147B">
        <w:rPr>
          <w:vertAlign w:val="superscript"/>
        </w:rPr>
        <w:t>-3</w:t>
      </w:r>
      <w:r w:rsidR="00AD5B40" w:rsidRPr="00E1147B">
        <w:t xml:space="preserve"> </w:t>
      </w:r>
      <w:r w:rsidR="00216CE7" w:rsidRPr="00E1147B">
        <w:t>signifie qu’il y a eu une erreur binaire sur mille bits transmis. Il est affecté par de nombreux paramètres, notamment le type de modulation ainsi que les différentes sources de dégradation du signal.</w:t>
      </w:r>
      <w:r w:rsidR="00853F8F" w:rsidRPr="00E1147B">
        <w:t xml:space="preserve">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w:t>
      </w:r>
      <w:r w:rsidRPr="00E1147B">
        <w:t>’expression exacte et générale du taux d’erreurs bits avec une taille de constellation arbitraire n’a pas encore été dérivée</w:t>
      </w:r>
      <w:r w:rsidR="00AE0BA4" w:rsidRPr="00E1147B">
        <w:rPr>
          <w:rStyle w:val="Appelnotedebasdep"/>
        </w:rPr>
        <w:footnoteReference w:id="31"/>
      </w:r>
      <w:r w:rsidRPr="00E1147B">
        <w:t xml:space="preserve">. </w:t>
      </w:r>
      <w:r w:rsidR="00C71833" w:rsidRPr="00E1147B">
        <w:t xml:space="preserve">Certaines applications incluent les erreurs engendrées par les émetteurs et récepteurs, d’autres ne considèrent que les perturbations du canal. </w:t>
      </w:r>
      <w:r w:rsidRPr="00E1147B">
        <w:t>Son expression offre pourtant un moyen pratique d’évaluer les performances des systèmes pour divers cas d’intérêt pratiques</w:t>
      </w:r>
      <w:r w:rsidR="00AE49A6" w:rsidRPr="00E1147B">
        <w:t>, mais leur comparaison n’est pas toujours possible, en raison des divergences entre ces expressions de TEB</w:t>
      </w:r>
      <w:r w:rsidRPr="00E1147B">
        <w:t>.</w:t>
      </w:r>
      <w:r w:rsidR="00727B1B" w:rsidRPr="00E1147B">
        <w:t xml:space="preserve"> La présence d’extra-points ou de distorsions de la constellation affectent également ce taux d’erreur symbole et nécessitent une adaptation et une étude poussées</w:t>
      </w:r>
      <w:r w:rsidR="00727B1B" w:rsidRPr="00E1147B">
        <w:rPr>
          <w:rStyle w:val="Appelnotedebasdep"/>
        </w:rPr>
        <w:footnoteReference w:id="32"/>
      </w:r>
      <w:r w:rsidR="00727B1B" w:rsidRPr="00E1147B">
        <w:t xml:space="preserve">. </w:t>
      </w:r>
      <w:r w:rsidRPr="00E1147B">
        <w:t xml:space="preserve"> </w:t>
      </w:r>
    </w:p>
    <w:p w14:paraId="7E04369F" w14:textId="02CB2B2F" w:rsidR="00AE49A6" w:rsidRPr="00E1147B" w:rsidRDefault="00AE49A6" w:rsidP="00AE0BA4">
      <w:pPr>
        <w:jc w:val="both"/>
      </w:pPr>
      <w:r w:rsidRPr="00E1147B">
        <w:t xml:space="preserve">De nombreuses études </w:t>
      </w:r>
      <w:r w:rsidR="00A22519" w:rsidRPr="00E1147B">
        <w:t xml:space="preserve">récentes </w:t>
      </w:r>
      <w:r w:rsidRPr="00E1147B">
        <w:t>traitent de l’amélioration de ce taux d’erreur</w:t>
      </w:r>
      <w:r w:rsidR="00C71833" w:rsidRPr="00E1147B">
        <w:t> :</w:t>
      </w:r>
    </w:p>
    <w:p w14:paraId="20C16148" w14:textId="77777777" w:rsidR="00C71833" w:rsidRPr="00E1147B" w:rsidRDefault="00AE49A6" w:rsidP="00AE0BA4">
      <w:pPr>
        <w:pStyle w:val="Paragraphedeliste"/>
        <w:numPr>
          <w:ilvl w:val="0"/>
          <w:numId w:val="28"/>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L’étude</w:t>
      </w:r>
      <w:r w:rsidRPr="00E1147B">
        <w:rPr>
          <w:rFonts w:asciiTheme="minorHAnsi" w:eastAsiaTheme="minorEastAsia" w:hAnsiTheme="minorHAnsi" w:cstheme="minorBidi"/>
          <w:sz w:val="22"/>
          <w:vertAlign w:val="superscript"/>
          <w:lang w:eastAsia="fr-FR"/>
        </w:rPr>
        <w:footnoteReference w:id="33"/>
      </w:r>
      <w:r w:rsidR="00A34E36" w:rsidRPr="00E1147B">
        <w:rPr>
          <w:rFonts w:asciiTheme="minorHAnsi" w:eastAsiaTheme="minorEastAsia" w:hAnsiTheme="minorHAnsi" w:cstheme="minorBidi"/>
          <w:sz w:val="22"/>
          <w:lang w:eastAsia="fr-FR"/>
        </w:rP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34FA2974" w14:textId="5B459F20" w:rsidR="00254AFF" w:rsidRPr="00E1147B" w:rsidRDefault="00C71833" w:rsidP="00AE0BA4">
      <w:pPr>
        <w:pStyle w:val="Paragraphedeliste"/>
        <w:numPr>
          <w:ilvl w:val="0"/>
          <w:numId w:val="28"/>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w:t>
      </w:r>
      <w:r w:rsidR="00AE49A6" w:rsidRPr="00E1147B">
        <w:rPr>
          <w:rFonts w:asciiTheme="minorHAnsi" w:eastAsiaTheme="minorEastAsia" w:hAnsiTheme="minorHAnsi" w:cstheme="minorBidi"/>
          <w:sz w:val="22"/>
          <w:lang w:eastAsia="fr-FR"/>
        </w:rPr>
        <w:t>’étud</w:t>
      </w:r>
      <w:r w:rsidRPr="00E1147B">
        <w:rPr>
          <w:rFonts w:asciiTheme="minorHAnsi" w:eastAsiaTheme="minorEastAsia" w:hAnsiTheme="minorHAnsi" w:cstheme="minorBidi"/>
          <w:sz w:val="22"/>
          <w:lang w:eastAsia="fr-FR"/>
        </w:rPr>
        <w:t>e</w:t>
      </w:r>
      <w:r w:rsidR="00AE0BA4" w:rsidRPr="00E1147B">
        <w:rPr>
          <w:rFonts w:asciiTheme="minorHAnsi" w:eastAsiaTheme="minorEastAsia" w:hAnsiTheme="minorHAnsi" w:cstheme="minorBidi"/>
          <w:sz w:val="22"/>
          <w:vertAlign w:val="superscript"/>
          <w:lang w:eastAsia="fr-FR"/>
        </w:rPr>
        <w:footnoteReference w:id="34"/>
      </w:r>
      <w:r w:rsidR="00254AFF" w:rsidRPr="00E1147B">
        <w:rPr>
          <w:rFonts w:asciiTheme="minorHAnsi" w:eastAsiaTheme="minorEastAsia" w:hAnsiTheme="minorHAnsi" w:cstheme="minorBidi"/>
          <w:sz w:val="22"/>
          <w:lang w:eastAsia="fr-FR"/>
        </w:rP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rsidR="00254AFF" w:rsidRPr="00E1147B">
        <w:rPr>
          <w:rFonts w:asciiTheme="minorHAnsi" w:eastAsiaTheme="minorEastAsia" w:hAnsiTheme="minorHAnsi" w:cstheme="minorBidi"/>
          <w:sz w:val="22"/>
          <w:lang w:eastAsia="fr-FR"/>
        </w:rPr>
        <w:t>Voronoï</w:t>
      </w:r>
      <w:proofErr w:type="spellEnd"/>
      <w:r w:rsidR="00254AFF" w:rsidRPr="00E1147B">
        <w:rPr>
          <w:rFonts w:asciiTheme="minorHAnsi" w:eastAsiaTheme="minorEastAsia" w:hAnsiTheme="minorHAnsi" w:cstheme="minorBidi"/>
          <w:sz w:val="22"/>
          <w:lang w:eastAsia="fr-FR"/>
        </w:rPr>
        <w:t xml:space="preserve">. Les contours de </w:t>
      </w:r>
      <w:proofErr w:type="spellStart"/>
      <w:r w:rsidR="00254AFF" w:rsidRPr="00E1147B">
        <w:rPr>
          <w:rFonts w:asciiTheme="minorHAnsi" w:eastAsiaTheme="minorEastAsia" w:hAnsiTheme="minorHAnsi" w:cstheme="minorBidi"/>
          <w:sz w:val="22"/>
          <w:lang w:eastAsia="fr-FR"/>
        </w:rPr>
        <w:t>Voronoï</w:t>
      </w:r>
      <w:proofErr w:type="spellEnd"/>
      <w:r w:rsidR="00254AFF" w:rsidRPr="00E1147B">
        <w:rPr>
          <w:rFonts w:asciiTheme="minorHAnsi" w:eastAsiaTheme="minorEastAsia" w:hAnsiTheme="minorHAnsi" w:cstheme="minorBidi"/>
          <w:sz w:val="22"/>
          <w:lang w:eastAsia="fr-FR"/>
        </w:rPr>
        <w:t xml:space="preserve"> définissent des sous-régions sur le diagramme de constellation, et chacune de ces sous-régions contient un groupe de symboles de données. La méthode proposée permet à la fois de définir des règles de </w:t>
      </w:r>
      <w:proofErr w:type="spellStart"/>
      <w:r w:rsidR="00254AFF" w:rsidRPr="00E1147B">
        <w:rPr>
          <w:rFonts w:asciiTheme="minorHAnsi" w:eastAsiaTheme="minorEastAsia" w:hAnsiTheme="minorHAnsi" w:cstheme="minorBidi"/>
          <w:sz w:val="22"/>
          <w:lang w:eastAsia="fr-FR"/>
        </w:rPr>
        <w:t>démappage</w:t>
      </w:r>
      <w:proofErr w:type="spellEnd"/>
      <w:r w:rsidR="00254AFF" w:rsidRPr="00E1147B">
        <w:rPr>
          <w:rFonts w:asciiTheme="minorHAnsi" w:eastAsiaTheme="minorEastAsia" w:hAnsiTheme="minorHAnsi" w:cstheme="minorBidi"/>
          <w:sz w:val="22"/>
          <w:lang w:eastAsia="fr-FR"/>
        </w:rPr>
        <w:t xml:space="preserve"> basées sur les contours de </w:t>
      </w:r>
      <w:proofErr w:type="spellStart"/>
      <w:r w:rsidR="00254AFF" w:rsidRPr="00E1147B">
        <w:rPr>
          <w:rFonts w:asciiTheme="minorHAnsi" w:eastAsiaTheme="minorEastAsia" w:hAnsiTheme="minorHAnsi" w:cstheme="minorBidi"/>
          <w:sz w:val="22"/>
          <w:lang w:eastAsia="fr-FR"/>
        </w:rPr>
        <w:t>Voronoï</w:t>
      </w:r>
      <w:proofErr w:type="spellEnd"/>
      <w:r w:rsidR="00254AFF" w:rsidRPr="00E1147B">
        <w:rPr>
          <w:rFonts w:asciiTheme="minorHAnsi" w:eastAsiaTheme="minorEastAsia" w:hAnsiTheme="minorHAnsi" w:cstheme="minorBidi"/>
          <w:sz w:val="22"/>
          <w:lang w:eastAsia="fr-FR"/>
        </w:rP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rsidR="00254AFF" w:rsidRPr="00E1147B">
        <w:rPr>
          <w:rFonts w:asciiTheme="minorHAnsi" w:eastAsiaTheme="minorEastAsia" w:hAnsiTheme="minorHAnsi" w:cstheme="minorBidi"/>
          <w:sz w:val="22"/>
          <w:lang w:eastAsia="fr-FR"/>
        </w:rPr>
        <w:t>Voronoï</w:t>
      </w:r>
      <w:proofErr w:type="spellEnd"/>
      <w:r w:rsidR="00254AFF" w:rsidRPr="00E1147B">
        <w:rPr>
          <w:rFonts w:asciiTheme="minorHAnsi" w:eastAsiaTheme="minorEastAsia" w:hAnsiTheme="minorHAnsi" w:cstheme="minorBidi"/>
          <w:sz w:val="22"/>
          <w:lang w:eastAsia="fr-FR"/>
        </w:rPr>
        <w:t xml:space="preserve"> et le traitement des constellations de sous-régions comme règle de </w:t>
      </w:r>
      <w:proofErr w:type="spellStart"/>
      <w:r w:rsidR="00254AFF" w:rsidRPr="00E1147B">
        <w:rPr>
          <w:rFonts w:asciiTheme="minorHAnsi" w:eastAsiaTheme="minorEastAsia" w:hAnsiTheme="minorHAnsi" w:cstheme="minorBidi"/>
          <w:sz w:val="22"/>
          <w:lang w:eastAsia="fr-FR"/>
        </w:rPr>
        <w:t>démappage</w:t>
      </w:r>
      <w:proofErr w:type="spellEnd"/>
      <w:r w:rsidR="00254AFF" w:rsidRPr="00E1147B">
        <w:rPr>
          <w:rFonts w:asciiTheme="minorHAnsi" w:eastAsiaTheme="minorEastAsia" w:hAnsiTheme="minorHAnsi" w:cstheme="minorBidi"/>
          <w:sz w:val="22"/>
          <w:lang w:eastAsia="fr-FR"/>
        </w:rPr>
        <w:t xml:space="preserve"> améliore la tolérance au bruit de 3,1 dB pour la MAQ-16 par exemple, pour un seuil de taux d'erreur binaire (TEB) de 1 × 10</w:t>
      </w:r>
      <w:r w:rsidR="00254AFF" w:rsidRPr="00E1147B">
        <w:rPr>
          <w:rFonts w:asciiTheme="minorHAnsi" w:eastAsiaTheme="minorEastAsia" w:hAnsiTheme="minorHAnsi" w:cstheme="minorBidi"/>
          <w:sz w:val="22"/>
          <w:vertAlign w:val="superscript"/>
          <w:lang w:eastAsia="fr-FR"/>
        </w:rPr>
        <w:t>-2</w:t>
      </w:r>
      <w:r w:rsidR="00254AFF" w:rsidRPr="00E1147B">
        <w:rPr>
          <w:rFonts w:asciiTheme="minorHAnsi" w:eastAsiaTheme="minorEastAsia" w:hAnsiTheme="minorHAnsi" w:cstheme="minorBidi"/>
          <w:sz w:val="22"/>
          <w:lang w:eastAsia="fr-FR"/>
        </w:rPr>
        <w:t xml:space="preserve">. </w:t>
      </w:r>
    </w:p>
    <w:p w14:paraId="689F2263" w14:textId="1524BBA2" w:rsidR="00727B1B" w:rsidRPr="00E1147B" w:rsidRDefault="008A6163">
      <w:pPr>
        <w:pStyle w:val="Paragraphedeliste"/>
        <w:numPr>
          <w:ilvl w:val="0"/>
          <w:numId w:val="28"/>
        </w:numPr>
        <w:rPr>
          <w:rFonts w:eastAsiaTheme="minorEastAsia"/>
        </w:rPr>
      </w:pPr>
      <w:r w:rsidRPr="00E1147B">
        <w:rPr>
          <w:rFonts w:asciiTheme="minorHAnsi" w:eastAsiaTheme="minorEastAsia" w:hAnsiTheme="minorHAnsi" w:cstheme="minorBidi"/>
          <w:sz w:val="22"/>
          <w:lang w:eastAsia="fr-FR"/>
        </w:rPr>
        <w:t>L’étude</w:t>
      </w:r>
      <w:r w:rsidRPr="00E1147B">
        <w:rPr>
          <w:rStyle w:val="Appelnotedebasdep"/>
          <w:rFonts w:asciiTheme="minorHAnsi" w:eastAsiaTheme="minorEastAsia" w:hAnsiTheme="minorHAnsi" w:cstheme="minorBidi"/>
          <w:sz w:val="22"/>
          <w:lang w:eastAsia="fr-FR"/>
        </w:rPr>
        <w:footnoteReference w:id="35"/>
      </w:r>
      <w:r w:rsidRPr="00E1147B">
        <w:rPr>
          <w:rFonts w:asciiTheme="minorHAnsi" w:eastAsiaTheme="minorEastAsia" w:hAnsiTheme="minorHAnsi" w:cstheme="minorBidi"/>
          <w:sz w:val="22"/>
          <w:lang w:eastAsia="fr-FR"/>
        </w:rPr>
        <w:t xml:space="preserve"> propose une technique basée sur les BCH (Bose-</w:t>
      </w:r>
      <w:proofErr w:type="spellStart"/>
      <w:r w:rsidRPr="00E1147B">
        <w:rPr>
          <w:rFonts w:asciiTheme="minorHAnsi" w:eastAsiaTheme="minorEastAsia" w:hAnsiTheme="minorHAnsi" w:cstheme="minorBidi"/>
          <w:sz w:val="22"/>
          <w:lang w:eastAsia="fr-FR"/>
        </w:rPr>
        <w:t>Chaudhuri</w:t>
      </w:r>
      <w:proofErr w:type="spellEnd"/>
      <w:r w:rsidRPr="00E1147B">
        <w:rPr>
          <w:rFonts w:asciiTheme="minorHAnsi" w:eastAsiaTheme="minorEastAsia" w:hAnsiTheme="minorHAnsi" w:cstheme="minorBidi"/>
          <w:sz w:val="22"/>
          <w:lang w:eastAsia="fr-FR"/>
        </w:rPr>
        <w:t xml:space="preserve"> </w:t>
      </w:r>
      <w:proofErr w:type="spellStart"/>
      <w:r w:rsidRPr="00E1147B">
        <w:rPr>
          <w:rFonts w:asciiTheme="minorHAnsi" w:eastAsiaTheme="minorEastAsia" w:hAnsiTheme="minorHAnsi" w:cstheme="minorBidi"/>
          <w:sz w:val="22"/>
          <w:lang w:eastAsia="fr-FR"/>
        </w:rPr>
        <w:t>Hocquenghem</w:t>
      </w:r>
      <w:proofErr w:type="spellEnd"/>
      <w:r w:rsidRPr="00E1147B">
        <w:rPr>
          <w:rFonts w:asciiTheme="minorHAnsi" w:eastAsiaTheme="minorEastAsia" w:hAnsiTheme="minorHAnsi" w:cstheme="minorBidi"/>
          <w:sz w:val="22"/>
          <w:lang w:eastAsia="fr-FR"/>
        </w:rPr>
        <w:t xml:space="preserve">) et </w:t>
      </w:r>
      <w:r w:rsidR="00727B1B" w:rsidRPr="00E1147B">
        <w:rPr>
          <w:rFonts w:asciiTheme="minorHAnsi" w:eastAsiaTheme="minorEastAsia" w:hAnsiTheme="minorHAnsi" w:cstheme="minorBidi"/>
          <w:sz w:val="22"/>
          <w:lang w:eastAsia="fr-FR"/>
        </w:rPr>
        <w:t xml:space="preserve">les </w:t>
      </w:r>
      <w:r w:rsidRPr="00E1147B">
        <w:rPr>
          <w:rFonts w:asciiTheme="minorHAnsi" w:eastAsiaTheme="minorEastAsia" w:hAnsiTheme="minorHAnsi" w:cstheme="minorBidi"/>
          <w:sz w:val="22"/>
          <w:lang w:eastAsia="fr-FR"/>
        </w:rPr>
        <w:t xml:space="preserve">codes convolutifs </w:t>
      </w:r>
      <w:r w:rsidR="00727B1B" w:rsidRPr="00E1147B">
        <w:rPr>
          <w:rFonts w:asciiTheme="minorHAnsi" w:eastAsiaTheme="minorEastAsia" w:hAnsiTheme="minorHAnsi" w:cstheme="minorBidi"/>
          <w:sz w:val="22"/>
          <w:lang w:eastAsia="fr-FR"/>
        </w:rPr>
        <w:t>pour améliorer la correction d’erreurs.</w:t>
      </w:r>
    </w:p>
    <w:p w14:paraId="009282A2" w14:textId="6EAFF449" w:rsidR="00597C44" w:rsidRPr="00E1147B" w:rsidRDefault="00597C44" w:rsidP="00EA6231">
      <w:pPr>
        <w:pStyle w:val="Titre6"/>
      </w:pPr>
      <w:bookmarkStart w:id="91" w:name="_Toc109752881"/>
      <w:r w:rsidRPr="00E1147B">
        <w:lastRenderedPageBreak/>
        <w:t>Rapidité et efficacité du traitement en temps</w:t>
      </w:r>
      <w:r w:rsidR="00BC71DE" w:rsidRPr="00E1147B">
        <w:t>-</w:t>
      </w:r>
      <w:r w:rsidRPr="00E1147B">
        <w:t>réel</w:t>
      </w:r>
      <w:bookmarkEnd w:id="91"/>
    </w:p>
    <w:p w14:paraId="6075C7F0" w14:textId="77777777" w:rsidR="00BC71DE" w:rsidRPr="00E1147B" w:rsidRDefault="00BC71DE" w:rsidP="00BC71DE"/>
    <w:p w14:paraId="0FAA2160" w14:textId="165CE13B" w:rsidR="00597C44" w:rsidRPr="00E1147B" w:rsidRDefault="00A22519" w:rsidP="00BC71DE">
      <w:pPr>
        <w:jc w:val="both"/>
      </w:pPr>
      <w:r w:rsidRPr="00E1147B">
        <w:t xml:space="preserve">De nombreux </w:t>
      </w:r>
      <w:r w:rsidR="00597C44" w:rsidRPr="00E1147B">
        <w:t xml:space="preserve">systèmes d’émission/réception de faisceaux hertziens sont utilisés dans le cadre de </w:t>
      </w:r>
      <w:r w:rsidR="00BC71DE" w:rsidRPr="00E1147B">
        <w:t>systèmes de</w:t>
      </w:r>
      <w:r w:rsidR="00597C44" w:rsidRPr="00E1147B">
        <w:t xml:space="preserve"> défense, et peuvent être utilisés au sol ou en embarqué. Dans les deux cas, des problématiques liés au temps de calcul en temps</w:t>
      </w:r>
      <w:r w:rsidR="00BC71DE" w:rsidRPr="00E1147B">
        <w:t>-</w:t>
      </w:r>
      <w:r w:rsidR="00597C44" w:rsidRPr="00E1147B">
        <w:t xml:space="preserve">réel se posent. </w:t>
      </w:r>
    </w:p>
    <w:p w14:paraId="0CCF0CE9" w14:textId="3B5FD972" w:rsidR="00597C44" w:rsidRPr="00E1147B" w:rsidRDefault="00597C44" w:rsidP="00BC71DE">
      <w:pPr>
        <w:jc w:val="both"/>
      </w:pPr>
      <w:r w:rsidRPr="00E1147B">
        <w:t>D’abord, la parallélisation des différent</w:t>
      </w:r>
      <w:r w:rsidR="00BC71DE" w:rsidRPr="00E1147B">
        <w:t>e</w:t>
      </w:r>
      <w:r w:rsidRPr="00E1147B">
        <w:t>s étapes de traitement dans le cadre d’une augmentation de la rapidité de traitement implique une forte augmentation de la consommation électrique</w:t>
      </w:r>
      <w:r w:rsidR="00874CDF" w:rsidRPr="00E1147B">
        <w:t>,</w:t>
      </w:r>
      <w:r w:rsidRPr="00E1147B">
        <w:t xml:space="preserve"> ce qui est enjeu majeur étudié par plusieurs publications</w:t>
      </w:r>
      <w:bookmarkStart w:id="92" w:name="_Ref108951134"/>
      <w:r w:rsidR="00BC71DE" w:rsidRPr="00E1147B">
        <w:rPr>
          <w:rStyle w:val="Appelnotedebasdep"/>
        </w:rPr>
        <w:footnoteReference w:id="36"/>
      </w:r>
      <w:bookmarkEnd w:id="92"/>
      <w:r w:rsidR="00BC71DE" w:rsidRPr="00E1147B">
        <w:t>.</w:t>
      </w:r>
    </w:p>
    <w:p w14:paraId="7E2F0BFD" w14:textId="7E631D40" w:rsidR="00597C44" w:rsidRPr="00E1147B" w:rsidRDefault="00597C44" w:rsidP="00BC71DE">
      <w:pPr>
        <w:jc w:val="both"/>
      </w:pPr>
      <w:r w:rsidRPr="00E1147B">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sidR="00BC71DE" w:rsidRPr="00E1147B">
        <w:rPr>
          <w:rStyle w:val="Appelnotedebasdep"/>
        </w:rPr>
        <w:footnoteReference w:id="37"/>
      </w:r>
      <w:r w:rsidRPr="00E1147B">
        <w:t xml:space="preserve"> permettent néanmoins d’exploiter conjointement les deux dimensions spatiale et temporelle ou dans le domaine dual angle-fréquence des signaux reçus. </w:t>
      </w:r>
      <w:r w:rsidRPr="00E1147B">
        <w:rPr>
          <w:rFonts w:eastAsia="Times New Roman" w:cs="Times New Roman"/>
        </w:rPr>
        <w:t>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w:t>
      </w:r>
      <w:r w:rsidR="00BC71DE" w:rsidRPr="00E1147B">
        <w:rPr>
          <w:rFonts w:eastAsia="Times New Roman" w:cs="Times New Roman"/>
        </w:rPr>
        <w:t xml:space="preserve"> non</w:t>
      </w:r>
      <w:r w:rsidRPr="00E1147B">
        <w:rPr>
          <w:rFonts w:eastAsia="Times New Roman" w:cs="Times New Roman"/>
        </w:rPr>
        <w:t xml:space="preserve"> résolus. Il existe en effet des verrous d’ordre technologique qui résident dans l'implémentation physique des algorithmes, lié à la grande charge de calcul nécessaire.</w:t>
      </w:r>
      <w:r w:rsidRPr="00E1147B">
        <w:rPr>
          <w:rFonts w:eastAsia="Times New Roman" w:cs="Times New Roman"/>
          <w:b/>
          <w:bCs/>
        </w:rPr>
        <w:t xml:space="preserve"> </w:t>
      </w:r>
      <w:r w:rsidRPr="00E1147B">
        <w:rPr>
          <w:rFonts w:eastAsia="Times New Roman" w:cs="Times New Roman"/>
        </w:rPr>
        <w:t>Ce point est crucial en aéroporté</w:t>
      </w:r>
      <w:r w:rsidRPr="00E1147B">
        <w:t xml:space="preserve">. </w:t>
      </w:r>
    </w:p>
    <w:p w14:paraId="6DEBDA16" w14:textId="4538E872" w:rsidR="00597C44" w:rsidRPr="00E1147B" w:rsidRDefault="00597C44" w:rsidP="00BC71DE">
      <w:pPr>
        <w:jc w:val="both"/>
      </w:pPr>
      <w:r w:rsidRPr="00E1147B">
        <w:t>Des solutions ont été envisagées pour réduire le temps de calcul et la consommation en énergie. Citons la démodulation analogique, par exemple sur une constellation cross-QAM</w:t>
      </w:r>
      <w:r w:rsidR="00BC71DE" w:rsidRPr="00E1147B">
        <w:rPr>
          <w:rStyle w:val="Appelnotedebasdep"/>
        </w:rPr>
        <w:footnoteReference w:id="38"/>
      </w:r>
      <w:r w:rsidRPr="00E1147B">
        <w:t>. Dans cet article, la méthode proposée pour l'estimation du seuil peut être utilisée dans la QAM carrée (SQAM) avec un nombre impair de bits par symbole. Le schéma proposé élimine le besoin d'un convertisseur analogique-numérique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41E738FD" w14:textId="49146AD9" w:rsidR="00BC71DE" w:rsidRPr="00E1147B" w:rsidRDefault="00597C44" w:rsidP="00BC71DE">
      <w:pPr>
        <w:jc w:val="both"/>
      </w:pPr>
      <w:r w:rsidRPr="00E1147B">
        <w:t>On peut également citer la transmission à double polarisation « </w:t>
      </w:r>
      <w:proofErr w:type="spellStart"/>
      <w:r w:rsidRPr="00E1147B">
        <w:t>Faster-than-Nyquist</w:t>
      </w:r>
      <w:proofErr w:type="spellEnd"/>
      <w:r w:rsidRPr="00E1147B">
        <w:t> »</w:t>
      </w:r>
      <w:r w:rsidR="00BC71DE" w:rsidRPr="00E1147B">
        <w:rPr>
          <w:rStyle w:val="Appelnotedebasdep"/>
        </w:rPr>
        <w:footnoteReference w:id="39"/>
      </w:r>
      <w:r w:rsidRPr="00E1147B">
        <w:t xml:space="preserve"> utilisant des schémas de modulation d’ordre supérieur. Celle-ci peut augmenter de manière significative l’efficacité spectrale des liaisons de retour sans fil existantes. Cependant, elles introduisent des interférences </w:t>
      </w:r>
      <w:proofErr w:type="spellStart"/>
      <w:r w:rsidRPr="00E1147B">
        <w:t>intersymboles</w:t>
      </w:r>
      <w:proofErr w:type="spellEnd"/>
      <w:r w:rsidRPr="00E1147B">
        <w:t xml:space="preserve">, le multiplexage de polarisation d’antenne souffre d’interférences XPI et la modulation d’ordre supérieur rend le système de communication vulnérable aux distorsions de bruit de phase. </w:t>
      </w:r>
    </w:p>
    <w:p w14:paraId="01B48AB8" w14:textId="5044C89E" w:rsidR="00AD5B40" w:rsidRDefault="00AD5B40" w:rsidP="00113740">
      <w:pPr>
        <w:pStyle w:val="Titre6"/>
      </w:pPr>
      <w:bookmarkStart w:id="93" w:name="_Toc109752882"/>
      <w:r w:rsidRPr="00E1147B">
        <w:t>La gestion des extra-points</w:t>
      </w:r>
      <w:bookmarkEnd w:id="93"/>
    </w:p>
    <w:p w14:paraId="79D12A24" w14:textId="77777777" w:rsidR="00113740" w:rsidRPr="00113740" w:rsidRDefault="00113740" w:rsidP="00113740"/>
    <w:p w14:paraId="063A573D" w14:textId="77777777" w:rsidR="00AD5B40" w:rsidRPr="00E1147B" w:rsidRDefault="00AD5B40" w:rsidP="00AD5B40">
      <w:pPr>
        <w:pStyle w:val="INNOVATECHnormal"/>
      </w:pPr>
      <w:r w:rsidRPr="00E1147B">
        <w:t xml:space="preserve">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w:t>
      </w:r>
      <w:r w:rsidRPr="00E1147B">
        <w:lastRenderedPageBreak/>
        <w:t xml:space="preserve">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apparaitra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 </w:t>
      </w:r>
    </w:p>
    <w:p w14:paraId="411820BD" w14:textId="398BE85D" w:rsidR="00597C44" w:rsidRPr="00E1147B" w:rsidRDefault="00AD5B40" w:rsidP="00BC71DE">
      <w:pPr>
        <w:jc w:val="both"/>
      </w:pPr>
      <w:r w:rsidRPr="00E1147B">
        <w:t xml:space="preserve">On peut toutefois citer les constellations OQPSK (quadrature offset) et </w:t>
      </w:r>
      <m:oMath>
        <m:r>
          <w:rPr>
            <w:rFonts w:ascii="Cambria Math" w:hAnsi="Cambria Math"/>
          </w:rPr>
          <m:t>π</m:t>
        </m:r>
        <m:r>
          <m:rPr>
            <m:sty m:val="p"/>
          </m:rPr>
          <w:rPr>
            <w:rFonts w:ascii="Cambria Math" w:hAnsi="Cambria Math"/>
          </w:rPr>
          <m:t>/4</m:t>
        </m:r>
      </m:oMath>
      <w:r w:rsidRPr="00E1147B">
        <w:t>-QPSK</w:t>
      </w:r>
      <w:r w:rsidRPr="00E1147B">
        <w:rPr>
          <w:rStyle w:val="Appelnotedebasdep"/>
        </w:rPr>
        <w:footnoteReference w:id="40"/>
      </w:r>
      <w:r w:rsidRPr="00E1147B">
        <w:t xml:space="preserve">.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w:t>
      </w:r>
      <m:oMath>
        <m:r>
          <w:rPr>
            <w:rFonts w:ascii="Cambria Math" w:hAnsi="Cambria Math"/>
          </w:rPr>
          <m:t>π</m:t>
        </m:r>
        <m:r>
          <m:rPr>
            <m:sty m:val="p"/>
          </m:rPr>
          <w:rPr>
            <w:rFonts w:ascii="Cambria Math" w:hAnsi="Cambria Math"/>
          </w:rPr>
          <m:t>/4</m:t>
        </m:r>
      </m:oMath>
      <w:r w:rsidRPr="00E1147B">
        <w:t xml:space="preserve">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  </w:t>
      </w:r>
    </w:p>
    <w:p w14:paraId="4423575D" w14:textId="3A10E0EE" w:rsidR="00BC71DE" w:rsidRPr="00E1147B" w:rsidRDefault="00597C44" w:rsidP="00A6054B">
      <w:pPr>
        <w:pStyle w:val="Titre5"/>
      </w:pPr>
      <w:bookmarkStart w:id="94" w:name="_Toc80265854"/>
      <w:bookmarkStart w:id="95" w:name="_Toc109752883"/>
      <w:r w:rsidRPr="00E1147B">
        <w:t>Modes de fonctionnement des intercepteurs FH</w:t>
      </w:r>
      <w:bookmarkEnd w:id="94"/>
      <w:bookmarkEnd w:id="95"/>
    </w:p>
    <w:p w14:paraId="5F53D182" w14:textId="1B6F9F8E" w:rsidR="00597C44" w:rsidRPr="00E1147B" w:rsidRDefault="001A7426" w:rsidP="00BC71DE">
      <w:pPr>
        <w:jc w:val="both"/>
      </w:pPr>
      <w:r w:rsidRPr="00E1147B">
        <w:t xml:space="preserve">Dans cette partie, nous nous sommes penchés </w:t>
      </w:r>
      <w:r w:rsidR="00C41C7D" w:rsidRPr="00E1147B">
        <w:t>sur</w:t>
      </w:r>
      <w:r w:rsidR="00523C09" w:rsidRPr="00E1147B">
        <w:t xml:space="preserve"> les problématiques et enjeux liés aux différents modes de fonctionnement des intercepteurs FH qui sont utilisés dans des environnements et des conditions variables. </w:t>
      </w:r>
      <w:r w:rsidR="00C41C7D" w:rsidRPr="00E1147B">
        <w:t xml:space="preserve">Nous nous sommes concentrés sur </w:t>
      </w:r>
      <w:r w:rsidR="00523C09" w:rsidRPr="00E1147B">
        <w:t xml:space="preserve">les bandes de fréquences de travail </w:t>
      </w:r>
      <w:r w:rsidR="00C41C7D" w:rsidRPr="00E1147B">
        <w:t>des</w:t>
      </w:r>
      <w:r w:rsidR="00523C09" w:rsidRPr="00E1147B">
        <w:t xml:space="preserve"> intercepteur</w:t>
      </w:r>
      <w:r w:rsidR="00C41C7D" w:rsidRPr="00E1147B">
        <w:t>s, qui</w:t>
      </w:r>
      <w:r w:rsidR="00523C09" w:rsidRPr="00E1147B">
        <w:t xml:space="preserve"> sont variables. Certaines bandes sont plus facilement traitables car d’autres interfèrent avec les bandes liées à d’autres systèmes de communication comme le cellulaire par exemple. </w:t>
      </w:r>
    </w:p>
    <w:p w14:paraId="0EB8BF1D" w14:textId="421C20CE" w:rsidR="009D1A50" w:rsidRPr="00E1147B" w:rsidRDefault="00597C44" w:rsidP="00A6054B">
      <w:pPr>
        <w:pStyle w:val="Titre6"/>
      </w:pPr>
      <w:bookmarkStart w:id="96" w:name="_Toc109752884"/>
      <w:r w:rsidRPr="00E1147B">
        <w:t>Bande de fréquences</w:t>
      </w:r>
      <w:bookmarkEnd w:id="96"/>
      <w:r w:rsidRPr="00E1147B">
        <w:t xml:space="preserve"> </w:t>
      </w:r>
    </w:p>
    <w:p w14:paraId="426CF6A4" w14:textId="1054EBD8" w:rsidR="00771DC7" w:rsidRPr="00E1147B" w:rsidRDefault="009D1A50" w:rsidP="00B31E54">
      <w:pPr>
        <w:jc w:val="both"/>
      </w:pPr>
      <w:r w:rsidRPr="00E1147B">
        <w:t xml:space="preserve">Le besoin en termes de bande passante et de haut débit se fait croissant, quel que soit le type de signal, en raison du développement de nouveaux services et du besoin de haut débit. </w:t>
      </w:r>
      <w:r w:rsidR="00597C44" w:rsidRPr="00E1147B">
        <w:t xml:space="preserve">Les bandes de fréquences utilisées </w:t>
      </w:r>
      <w:r w:rsidRPr="00E1147B">
        <w:t xml:space="preserve">alors </w:t>
      </w:r>
      <w:r w:rsidR="00597C44" w:rsidRPr="00E1147B">
        <w:t xml:space="preserve">pour différents usages se recoupent de plus en plus, ce qui complique la réception, l’interprétation, la démodulation et l’interception de signaux dans des bandes précises. </w:t>
      </w:r>
      <w:r w:rsidRPr="00E1147B">
        <w:t>Outre le développement et l’exploitation de nouveaux canaux de transmission</w:t>
      </w:r>
      <w:r w:rsidRPr="00E1147B">
        <w:rPr>
          <w:rStyle w:val="Appelnotedebasdep"/>
        </w:rPr>
        <w:footnoteReference w:id="41"/>
      </w:r>
      <w:r w:rsidRPr="00E1147B">
        <w:t>, d</w:t>
      </w:r>
      <w:r w:rsidR="00597C44" w:rsidRPr="00E1147B">
        <w:t xml:space="preserve">es solutions de filtrage ont alors vu le jour pour ne conserver que les signaux d’intérêt dans le large éventail de signaux pouvant être reçus par un intercepteur. </w:t>
      </w:r>
    </w:p>
    <w:p w14:paraId="60BD3B20" w14:textId="6D3754DB" w:rsidR="009843C7" w:rsidRPr="00E1147B" w:rsidRDefault="00597C44" w:rsidP="00B31E54">
      <w:pPr>
        <w:jc w:val="both"/>
        <w:rPr>
          <w:rFonts w:eastAsia="Times New Roman" w:cs="Times New Roman"/>
        </w:rPr>
      </w:pPr>
      <w:r w:rsidRPr="00E1147B">
        <w:t xml:space="preserve">D’autres études ont développé des </w:t>
      </w:r>
      <w:r w:rsidRPr="00E1147B">
        <w:rPr>
          <w:rFonts w:eastAsia="Times New Roman" w:cs="Times New Roman"/>
        </w:rPr>
        <w:t xml:space="preserve">solutions techniques et technologiques susceptibles d’améliorer significativement le compromis performance/consommation des récepteurs </w:t>
      </w:r>
      <w:proofErr w:type="gramStart"/>
      <w:r w:rsidRPr="00E1147B">
        <w:rPr>
          <w:rFonts w:eastAsia="Times New Roman" w:cs="Times New Roman"/>
        </w:rPr>
        <w:t>radio dédiés</w:t>
      </w:r>
      <w:proofErr w:type="gramEnd"/>
      <w:r w:rsidRPr="00E1147B">
        <w:rPr>
          <w:rFonts w:eastAsia="Times New Roman" w:cs="Times New Roman"/>
        </w:rPr>
        <w:t xml:space="preserve"> au traitement simultané de deux signaux occupant des spectres fréquentiels disjoints</w:t>
      </w:r>
      <w:r w:rsidR="00771DC7" w:rsidRPr="00E1147B">
        <w:rPr>
          <w:rFonts w:eastAsia="Times New Roman" w:cs="Times New Roman"/>
        </w:rPr>
        <w:t>, comme c’est le cas de l’étude</w:t>
      </w:r>
      <w:r w:rsidR="00C41C7D" w:rsidRPr="00E1147B">
        <w:rPr>
          <w:rFonts w:eastAsia="Times New Roman" w:cs="Times New Roman"/>
          <w:vertAlign w:val="superscript"/>
        </w:rPr>
        <w:fldChar w:fldCharType="begin"/>
      </w:r>
      <w:r w:rsidR="00C41C7D" w:rsidRPr="00E1147B">
        <w:rPr>
          <w:rFonts w:eastAsia="Times New Roman" w:cs="Times New Roman"/>
          <w:vertAlign w:val="superscript"/>
        </w:rPr>
        <w:instrText xml:space="preserve"> NOTEREF _Ref108951134 \h  \* MERGEFORMAT </w:instrText>
      </w:r>
      <w:r w:rsidR="00C41C7D" w:rsidRPr="00E1147B">
        <w:rPr>
          <w:rFonts w:eastAsia="Times New Roman" w:cs="Times New Roman"/>
          <w:vertAlign w:val="superscript"/>
        </w:rPr>
      </w:r>
      <w:r w:rsidR="00C41C7D" w:rsidRPr="00E1147B">
        <w:rPr>
          <w:rFonts w:eastAsia="Times New Roman" w:cs="Times New Roman"/>
          <w:vertAlign w:val="superscript"/>
        </w:rPr>
        <w:fldChar w:fldCharType="separate"/>
      </w:r>
      <w:r w:rsidR="00113740">
        <w:rPr>
          <w:rFonts w:eastAsia="Times New Roman" w:cs="Times New Roman"/>
          <w:vertAlign w:val="superscript"/>
        </w:rPr>
        <w:t>36</w:t>
      </w:r>
      <w:r w:rsidR="00C41C7D" w:rsidRPr="00E1147B">
        <w:rPr>
          <w:rFonts w:eastAsia="Times New Roman" w:cs="Times New Roman"/>
          <w:vertAlign w:val="superscript"/>
        </w:rPr>
        <w:fldChar w:fldCharType="end"/>
      </w:r>
      <w:r w:rsidRPr="00E1147B">
        <w:t xml:space="preserve">. </w:t>
      </w:r>
      <w:r w:rsidR="00771DC7" w:rsidRPr="00E1147B">
        <w:t>Dans cette étude, l</w:t>
      </w:r>
      <w:r w:rsidRPr="00E1147B">
        <w:rPr>
          <w:rFonts w:eastAsia="Times New Roman" w:cs="Times New Roman"/>
        </w:rPr>
        <w:t xml:space="preserve">es performances du récepteur </w:t>
      </w:r>
      <w:proofErr w:type="spellStart"/>
      <w:r w:rsidRPr="00E1147B">
        <w:rPr>
          <w:rFonts w:eastAsia="Times New Roman" w:cs="Times New Roman"/>
        </w:rPr>
        <w:t>bibande</w:t>
      </w:r>
      <w:proofErr w:type="spellEnd"/>
      <w:r w:rsidRPr="00E1147B">
        <w:rPr>
          <w:rFonts w:eastAsia="Times New Roman" w:cs="Times New Roman"/>
        </w:rPr>
        <w:t xml:space="preserve"> utilisant l’architecture développée sont finalement estimées en intégrant cette méthode numérique. La dernière partie du travail est consacrée à la présentation d’une architecture de récepteur à </w:t>
      </w:r>
      <w:proofErr w:type="spellStart"/>
      <w:r w:rsidRPr="00E1147B">
        <w:rPr>
          <w:rFonts w:eastAsia="Times New Roman" w:cs="Times New Roman"/>
        </w:rPr>
        <w:t>front-end</w:t>
      </w:r>
      <w:proofErr w:type="spellEnd"/>
      <w:r w:rsidRPr="00E1147B">
        <w:rPr>
          <w:rFonts w:eastAsia="Times New Roman" w:cs="Times New Roman"/>
        </w:rPr>
        <w:t xml:space="preserve"> unique capable de supporter une transmission MIMO d’un signal </w:t>
      </w:r>
      <w:proofErr w:type="spellStart"/>
      <w:r w:rsidRPr="00E1147B">
        <w:rPr>
          <w:rFonts w:eastAsia="Times New Roman" w:cs="Times New Roman"/>
        </w:rPr>
        <w:t>bibande</w:t>
      </w:r>
      <w:proofErr w:type="spellEnd"/>
      <w:r w:rsidRPr="00E1147B">
        <w:rPr>
          <w:rFonts w:eastAsia="Times New Roman" w:cs="Times New Roman"/>
        </w:rPr>
        <w:t>. Le cas d’étude choisi pour valider les performances de ce type de récepteur est celui d’une transmission MIMO LTE-Advanced à spectre discontinu.</w:t>
      </w:r>
    </w:p>
    <w:p w14:paraId="623DB0DE" w14:textId="39FE0CC6" w:rsidR="009F4A19" w:rsidRPr="00E1147B" w:rsidRDefault="002111BE" w:rsidP="009F4A19">
      <w:pPr>
        <w:pStyle w:val="Titre4"/>
      </w:pPr>
      <w:bookmarkStart w:id="97" w:name="_Toc80265855"/>
      <w:bookmarkStart w:id="98" w:name="_Toc109752885"/>
      <w:r w:rsidRPr="00E1147B">
        <w:lastRenderedPageBreak/>
        <w:t>Conclusions et l</w:t>
      </w:r>
      <w:r w:rsidR="00597C44" w:rsidRPr="00E1147B">
        <w:t>imites de l’état de l’art</w:t>
      </w:r>
      <w:bookmarkEnd w:id="97"/>
      <w:bookmarkEnd w:id="98"/>
      <w:r w:rsidR="00597C44" w:rsidRPr="00E1147B">
        <w:t xml:space="preserve"> </w:t>
      </w:r>
    </w:p>
    <w:p w14:paraId="2AC0CFFB" w14:textId="437802F6" w:rsidR="002111BE" w:rsidRPr="00E1147B" w:rsidRDefault="00AC7585" w:rsidP="00AC7585">
      <w:pPr>
        <w:pStyle w:val="INNOVATECHnormal"/>
      </w:pPr>
      <w:r w:rsidRPr="00E1147B">
        <w:t xml:space="preserve">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 </w:t>
      </w:r>
    </w:p>
    <w:p w14:paraId="41F79F88" w14:textId="55A29EF1" w:rsidR="002111BE" w:rsidRPr="00E1147B" w:rsidRDefault="00AC7585" w:rsidP="002111BE">
      <w:pPr>
        <w:pStyle w:val="INNOVATECHnormal"/>
      </w:pPr>
      <w:r w:rsidRPr="00E1147B">
        <w:t>D</w:t>
      </w:r>
      <w:r w:rsidR="002111BE" w:rsidRPr="00E1147B">
        <w:t xml:space="preserve">ans un contexte d’interception, </w:t>
      </w:r>
      <w:r w:rsidR="002111BE" w:rsidRPr="00E1147B">
        <w:rPr>
          <w:b/>
          <w:bCs/>
        </w:rPr>
        <w:t xml:space="preserve">la communication est </w:t>
      </w:r>
      <w:r w:rsidR="002111BE" w:rsidRPr="00E1147B">
        <w:rPr>
          <w:b/>
          <w:bCs/>
          <w:i/>
          <w:iCs/>
        </w:rPr>
        <w:t>non coopérative</w:t>
      </w:r>
      <w:r w:rsidR="00021314" w:rsidRPr="00E1147B">
        <w:rPr>
          <w:i/>
          <w:iCs/>
        </w:rPr>
        <w:t xml:space="preserve">, </w:t>
      </w:r>
      <w:r w:rsidR="00021314" w:rsidRPr="00E1147B">
        <w:t>c’est-à-dire que l’on ne peut compter sur l’émetteur pour aider le récepteur</w:t>
      </w:r>
      <w:r w:rsidR="004020F8" w:rsidRPr="00E1147B">
        <w:t xml:space="preserve"> à récupérer le signal</w:t>
      </w:r>
      <w:r w:rsidR="002111BE" w:rsidRPr="00E1147B">
        <w:t>.</w:t>
      </w:r>
      <w:r w:rsidR="00021314" w:rsidRPr="00E1147B">
        <w:t xml:space="preserve"> Ainsi, i</w:t>
      </w:r>
      <w:r w:rsidR="002111BE" w:rsidRPr="00E1147B">
        <w:t xml:space="preserve">l s’agit d’estimer </w:t>
      </w:r>
      <w:r w:rsidR="00021314" w:rsidRPr="00E1147B">
        <w:rPr>
          <w:b/>
          <w:bCs/>
        </w:rPr>
        <w:t>à l’aveugle</w:t>
      </w:r>
      <w:r w:rsidR="00021314" w:rsidRPr="00E1147B">
        <w:t xml:space="preserve"> </w:t>
      </w:r>
      <w:r w:rsidR="002111BE" w:rsidRPr="00E1147B">
        <w:t xml:space="preserve">les paramètres du signal tels que : </w:t>
      </w:r>
    </w:p>
    <w:p w14:paraId="53B00BF5" w14:textId="77777777" w:rsidR="002111BE" w:rsidRPr="00E1147B" w:rsidRDefault="002111BE" w:rsidP="002111BE">
      <w:pPr>
        <w:pStyle w:val="INNOVATECHnormal"/>
        <w:numPr>
          <w:ilvl w:val="0"/>
          <w:numId w:val="9"/>
        </w:numPr>
      </w:pPr>
      <w:r w:rsidRPr="00E1147B">
        <w:t>Le type de modulation ;</w:t>
      </w:r>
    </w:p>
    <w:p w14:paraId="23C790E5" w14:textId="77777777" w:rsidR="002111BE" w:rsidRPr="00E1147B" w:rsidRDefault="002111BE" w:rsidP="002111BE">
      <w:pPr>
        <w:pStyle w:val="INNOVATECHnormal"/>
        <w:numPr>
          <w:ilvl w:val="0"/>
          <w:numId w:val="9"/>
        </w:numPr>
      </w:pPr>
      <w:r w:rsidRPr="00E1147B">
        <w:t>Le débit symbole ;</w:t>
      </w:r>
    </w:p>
    <w:p w14:paraId="3A0E6155" w14:textId="77777777" w:rsidR="002111BE" w:rsidRPr="00E1147B" w:rsidRDefault="002111BE" w:rsidP="002111BE">
      <w:pPr>
        <w:pStyle w:val="INNOVATECHnormal"/>
        <w:numPr>
          <w:ilvl w:val="0"/>
          <w:numId w:val="9"/>
        </w:numPr>
      </w:pPr>
      <w:r w:rsidRPr="00E1147B">
        <w:t>La fréquence porteuse ;</w:t>
      </w:r>
    </w:p>
    <w:p w14:paraId="54B8BFF0" w14:textId="77777777" w:rsidR="002111BE" w:rsidRPr="00E1147B" w:rsidRDefault="002111BE" w:rsidP="002111BE">
      <w:pPr>
        <w:pStyle w:val="INNOVATECHnormal"/>
        <w:numPr>
          <w:ilvl w:val="0"/>
          <w:numId w:val="9"/>
        </w:numPr>
      </w:pPr>
      <w:r w:rsidRPr="00E1147B">
        <w:t>Le facteur de roll-off.</w:t>
      </w:r>
    </w:p>
    <w:p w14:paraId="4EA82DA8" w14:textId="378BAD82" w:rsidR="002111BE" w:rsidRPr="00E1147B" w:rsidRDefault="002111BE" w:rsidP="002111BE">
      <w:pPr>
        <w:pStyle w:val="INNOVATECHnormal"/>
      </w:pPr>
      <w:r w:rsidRPr="00E1147B">
        <w:t>En raison de la nature élevée des ordres de modulation, ces paramètres doivent être estimés très précisément afin d’assurer une qualité de démodulation suffisante.</w:t>
      </w:r>
    </w:p>
    <w:p w14:paraId="24EC6D36" w14:textId="0F3AC616" w:rsidR="002111BE" w:rsidRPr="00E1147B" w:rsidRDefault="002111BE" w:rsidP="002111BE">
      <w:pPr>
        <w:pStyle w:val="INNOVATECHnormal"/>
      </w:pPr>
      <w:r w:rsidRPr="00E1147B">
        <w:t xml:space="preserve">De plus, étant donné que le récepteur n’a pas de connaissance à priori sur d’éventuels symboles pilotes, il s’agit </w:t>
      </w:r>
      <w:r w:rsidRPr="00E1147B">
        <w:rPr>
          <w:b/>
          <w:bCs/>
        </w:rPr>
        <w:t>d’estimer et de compenser en temps</w:t>
      </w:r>
      <w:r w:rsidR="00021314" w:rsidRPr="00E1147B">
        <w:rPr>
          <w:b/>
          <w:bCs/>
        </w:rPr>
        <w:t>-</w:t>
      </w:r>
      <w:r w:rsidRPr="00E1147B">
        <w:rPr>
          <w:b/>
          <w:bCs/>
        </w:rPr>
        <w:t>réel</w:t>
      </w:r>
      <w:r w:rsidRPr="00E1147B">
        <w:t xml:space="preserve"> les paramètres suivants :</w:t>
      </w:r>
    </w:p>
    <w:p w14:paraId="1D2668AA" w14:textId="77777777" w:rsidR="002111BE" w:rsidRPr="00E1147B" w:rsidRDefault="002111BE" w:rsidP="002111BE">
      <w:pPr>
        <w:pStyle w:val="INNOVATECHnormal"/>
        <w:numPr>
          <w:ilvl w:val="0"/>
          <w:numId w:val="10"/>
        </w:numPr>
      </w:pPr>
      <w:r w:rsidRPr="00E1147B">
        <w:t xml:space="preserve">La fréquence porteuse résiduelle ou </w:t>
      </w:r>
      <w:r w:rsidRPr="00E1147B">
        <w:rPr>
          <w:i/>
          <w:iCs/>
        </w:rPr>
        <w:t>Bode rate</w:t>
      </w:r>
      <w:r w:rsidRPr="00E1147B">
        <w:t xml:space="preserve"> résultant de la différence de porteuse entre l’émetteur et le récepteur, due à l’incertitude et la fluctuation des composants en température ;</w:t>
      </w:r>
    </w:p>
    <w:p w14:paraId="658A1680" w14:textId="77777777" w:rsidR="002111BE" w:rsidRPr="00E1147B" w:rsidRDefault="002111BE" w:rsidP="002111BE">
      <w:pPr>
        <w:pStyle w:val="INNOVATECHnormal"/>
        <w:numPr>
          <w:ilvl w:val="0"/>
          <w:numId w:val="10"/>
        </w:numPr>
      </w:pPr>
      <w:r w:rsidRPr="00E1147B">
        <w:t>La phase du signal, également amenée à fluctuer en raison des problématiques de bruit de phase introduites par les chaines de transmission et de réception et à l’origine d’ambiguïté lors de la démodulation ;</w:t>
      </w:r>
    </w:p>
    <w:p w14:paraId="7D8E170B" w14:textId="45323CEF" w:rsidR="002111BE" w:rsidRPr="00E1147B" w:rsidRDefault="002111BE" w:rsidP="002111BE">
      <w:pPr>
        <w:pStyle w:val="INNOVATECHnormal"/>
        <w:numPr>
          <w:ilvl w:val="0"/>
          <w:numId w:val="10"/>
        </w:numPr>
      </w:pPr>
      <w:r w:rsidRPr="00E1147B">
        <w:t xml:space="preserve">Les instants d’échantillonnage pour optimiser le rapport signal </w:t>
      </w:r>
      <w:r w:rsidR="00021314" w:rsidRPr="00E1147B">
        <w:t>sur</w:t>
      </w:r>
      <w:r w:rsidRPr="00E1147B">
        <w:t xml:space="preserve"> bruit et l’interférence inter-symbole ;</w:t>
      </w:r>
    </w:p>
    <w:p w14:paraId="4F170C70" w14:textId="77777777" w:rsidR="002111BE" w:rsidRPr="00E1147B" w:rsidRDefault="002111BE" w:rsidP="002111BE">
      <w:pPr>
        <w:pStyle w:val="INNOVATECHnormal"/>
        <w:numPr>
          <w:ilvl w:val="0"/>
          <w:numId w:val="10"/>
        </w:numPr>
      </w:pPr>
      <w:r w:rsidRPr="00E1147B">
        <w:t>Les phénomènes de propagation multi-trajets qui introduisent de l’interférence inter-symbole.</w:t>
      </w:r>
    </w:p>
    <w:p w14:paraId="4244FFE0" w14:textId="6587D583" w:rsidR="002111BE" w:rsidRPr="00E1147B" w:rsidRDefault="002111BE" w:rsidP="00021314">
      <w:pPr>
        <w:pStyle w:val="INNOVATECHnormal"/>
      </w:pPr>
      <w:r w:rsidRPr="00E1147B">
        <w:t xml:space="preserve">L’ensemble des paramètres à estimer sont ainsi affectés par de nombreux facteurs comme la </w:t>
      </w:r>
      <w:r w:rsidRPr="00E1147B">
        <w:rPr>
          <w:b/>
          <w:bCs/>
        </w:rPr>
        <w:t>présence d’obstacles, les conditions météorologiques et certains phénomènes d’interférences</w:t>
      </w:r>
      <w:r w:rsidRPr="00E1147B">
        <w:t>.</w:t>
      </w:r>
    </w:p>
    <w:p w14:paraId="189681E8" w14:textId="408AD1E1" w:rsidR="002111BE" w:rsidRPr="00E1147B" w:rsidRDefault="002111BE" w:rsidP="002111BE">
      <w:pPr>
        <w:spacing w:after="0"/>
        <w:jc w:val="both"/>
      </w:pPr>
      <w:r w:rsidRPr="00E1147B">
        <w:t>De manière générale, l’interception de ces signaux est de plus en plus complexe</w:t>
      </w:r>
      <w:r w:rsidR="006876AE" w:rsidRPr="00E1147B">
        <w:t>,</w:t>
      </w:r>
      <w:r w:rsidRPr="00E1147B">
        <w:t xml:space="preserve"> ce qui s’explique par le développement </w:t>
      </w:r>
      <w:r w:rsidR="0006366C">
        <w:t xml:space="preserve">continu </w:t>
      </w:r>
      <w:r w:rsidRPr="00E1147B">
        <w:t>de techniques de modulation comme l’ACM</w:t>
      </w:r>
      <w:r w:rsidR="00021314" w:rsidRPr="00E1147B">
        <w:t xml:space="preserve">, dont la </w:t>
      </w:r>
      <w:r w:rsidRPr="00E1147B">
        <w:t xml:space="preserve">grande difficulté </w:t>
      </w:r>
      <w:r w:rsidR="00021314" w:rsidRPr="00E1147B">
        <w:t>lors de la démodulation</w:t>
      </w:r>
      <w:r w:rsidRPr="00E1147B">
        <w:t xml:space="preserve"> est de déterminer et</w:t>
      </w:r>
      <w:r w:rsidRPr="00E1147B">
        <w:rPr>
          <w:b/>
        </w:rPr>
        <w:t xml:space="preserve"> </w:t>
      </w:r>
      <w:r w:rsidRPr="00E1147B">
        <w:t>d’anticiper :</w:t>
      </w:r>
    </w:p>
    <w:p w14:paraId="61024FF6" w14:textId="77777777" w:rsidR="002111BE" w:rsidRPr="00E1147B" w:rsidRDefault="002111BE" w:rsidP="002111BE">
      <w:pPr>
        <w:pStyle w:val="Paragraphedeliste"/>
        <w:spacing w:line="276" w:lineRule="auto"/>
        <w:rPr>
          <w:rFonts w:asciiTheme="minorHAnsi" w:hAnsiTheme="minorHAnsi"/>
          <w:sz w:val="6"/>
          <w:szCs w:val="6"/>
        </w:rPr>
      </w:pPr>
    </w:p>
    <w:p w14:paraId="30C2706D" w14:textId="77777777" w:rsidR="002111BE" w:rsidRPr="00E1147B" w:rsidRDefault="002111BE" w:rsidP="002111BE">
      <w:pPr>
        <w:pStyle w:val="Paragraphedeliste"/>
        <w:numPr>
          <w:ilvl w:val="0"/>
          <w:numId w:val="13"/>
        </w:numPr>
        <w:spacing w:line="276" w:lineRule="auto"/>
        <w:rPr>
          <w:rFonts w:asciiTheme="minorHAnsi" w:hAnsiTheme="minorHAnsi"/>
          <w:sz w:val="22"/>
        </w:rPr>
      </w:pPr>
      <w:r w:rsidRPr="00E1147B">
        <w:rPr>
          <w:rFonts w:asciiTheme="minorHAnsi" w:hAnsiTheme="minorHAnsi"/>
          <w:sz w:val="22"/>
        </w:rPr>
        <w:t>Le format des trames ;</w:t>
      </w:r>
    </w:p>
    <w:p w14:paraId="2E5FDA31" w14:textId="77777777" w:rsidR="002111BE" w:rsidRPr="00E1147B" w:rsidRDefault="002111BE" w:rsidP="002111BE">
      <w:pPr>
        <w:pStyle w:val="Paragraphedeliste"/>
        <w:spacing w:line="276" w:lineRule="auto"/>
        <w:rPr>
          <w:rFonts w:asciiTheme="minorHAnsi" w:hAnsiTheme="minorHAnsi"/>
          <w:sz w:val="6"/>
          <w:szCs w:val="6"/>
        </w:rPr>
      </w:pPr>
    </w:p>
    <w:p w14:paraId="2E42666A" w14:textId="77777777" w:rsidR="002111BE" w:rsidRPr="00E1147B" w:rsidRDefault="002111BE" w:rsidP="002111BE">
      <w:pPr>
        <w:pStyle w:val="Paragraphedeliste"/>
        <w:numPr>
          <w:ilvl w:val="0"/>
          <w:numId w:val="13"/>
        </w:numPr>
        <w:spacing w:line="276" w:lineRule="auto"/>
        <w:rPr>
          <w:rFonts w:asciiTheme="minorHAnsi" w:hAnsiTheme="minorHAnsi"/>
          <w:sz w:val="22"/>
        </w:rPr>
      </w:pPr>
      <w:r w:rsidRPr="00E1147B">
        <w:rPr>
          <w:rFonts w:asciiTheme="minorHAnsi" w:hAnsiTheme="minorHAnsi"/>
          <w:sz w:val="22"/>
        </w:rPr>
        <w:t>La longueur des trames en termes de bits ou de symboles ;</w:t>
      </w:r>
    </w:p>
    <w:p w14:paraId="445FB777" w14:textId="77777777" w:rsidR="002111BE" w:rsidRPr="00E1147B" w:rsidRDefault="002111BE" w:rsidP="002111BE">
      <w:pPr>
        <w:pStyle w:val="Paragraphedeliste"/>
        <w:spacing w:line="276" w:lineRule="auto"/>
        <w:rPr>
          <w:rFonts w:asciiTheme="minorHAnsi" w:hAnsiTheme="minorHAnsi"/>
          <w:sz w:val="6"/>
          <w:szCs w:val="6"/>
        </w:rPr>
      </w:pPr>
    </w:p>
    <w:p w14:paraId="2BF3F00B" w14:textId="7BDEDC86" w:rsidR="00021314" w:rsidRPr="00E1147B" w:rsidRDefault="002111BE" w:rsidP="00021314">
      <w:pPr>
        <w:pStyle w:val="Paragraphedeliste"/>
        <w:numPr>
          <w:ilvl w:val="0"/>
          <w:numId w:val="13"/>
        </w:numPr>
        <w:spacing w:line="276" w:lineRule="auto"/>
        <w:rPr>
          <w:rFonts w:cstheme="minorHAnsi"/>
        </w:rPr>
      </w:pPr>
      <w:r w:rsidRPr="00E1147B">
        <w:rPr>
          <w:rFonts w:asciiTheme="minorHAnsi" w:hAnsiTheme="minorHAnsi"/>
          <w:sz w:val="22"/>
        </w:rPr>
        <w:t>Les modulations associées aux symboles pilotes et de données.</w:t>
      </w:r>
    </w:p>
    <w:p w14:paraId="4A1697F0" w14:textId="77777777" w:rsidR="004020F8" w:rsidRPr="00E1147B" w:rsidRDefault="004020F8" w:rsidP="004020F8">
      <w:pPr>
        <w:pStyle w:val="Paragraphedeliste"/>
        <w:rPr>
          <w:rFonts w:cstheme="minorHAnsi"/>
        </w:rPr>
      </w:pPr>
    </w:p>
    <w:p w14:paraId="2FBEE9A8" w14:textId="22C4D740" w:rsidR="004020F8" w:rsidRPr="00C31C01" w:rsidRDefault="0006366C" w:rsidP="0006366C">
      <w:pPr>
        <w:jc w:val="both"/>
        <w:rPr>
          <w:rFonts w:cstheme="minorHAnsi"/>
          <w:color w:val="000000" w:themeColor="text1"/>
        </w:rPr>
      </w:pPr>
      <w:r w:rsidRPr="00C31C01">
        <w:rPr>
          <w:rFonts w:cstheme="minorHAnsi"/>
          <w:color w:val="000000" w:themeColor="text1"/>
        </w:rPr>
        <w:t>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Avantix pourra donc s’inspirer de ces algorithmes pour résoudre les problématiques rencontrées. En revanche, il s’agit pour la plupart d</w:t>
      </w:r>
      <w:r w:rsidR="00113740" w:rsidRPr="00C31C01">
        <w:rPr>
          <w:rFonts w:cstheme="minorHAnsi"/>
          <w:color w:val="000000" w:themeColor="text1"/>
        </w:rPr>
        <w:t xml:space="preserve">’études en phase de simulation, non appliquées en conditions réelles. D’autre part, il s’agit toujours d’études de cas d’applications particuliers, qui ne peuvent être généralisés à des signaux de </w:t>
      </w:r>
      <w:r w:rsidR="00113740" w:rsidRPr="00C31C01">
        <w:rPr>
          <w:rFonts w:cstheme="minorHAnsi"/>
          <w:color w:val="000000" w:themeColor="text1"/>
        </w:rPr>
        <w:lastRenderedPageBreak/>
        <w:t>différentes natures, ou alors qui ne rencontrent pas les mêmes exigences en termes de seuil de bruit par exemple.</w:t>
      </w:r>
    </w:p>
    <w:p w14:paraId="268C7B3B" w14:textId="5043DBCB" w:rsidR="000029A8" w:rsidRPr="00E1147B" w:rsidRDefault="00021314" w:rsidP="00021314">
      <w:pPr>
        <w:jc w:val="both"/>
        <w:rPr>
          <w:lang w:eastAsia="en-US"/>
        </w:rPr>
      </w:pPr>
      <w:r w:rsidRPr="00E1147B">
        <w:t>Ainsi, l</w:t>
      </w:r>
      <w:r w:rsidR="00372EBD" w:rsidRPr="00E1147B">
        <w:rPr>
          <w:lang w:eastAsia="en-US"/>
        </w:rPr>
        <w:t xml:space="preserve">es connaissances existantes et accessibles ne permettent pas de résoudre les problèmes scientifiques rencontrés </w:t>
      </w:r>
      <w:r w:rsidR="004020F8" w:rsidRPr="00E1147B">
        <w:rPr>
          <w:lang w:eastAsia="en-US"/>
        </w:rPr>
        <w:t>par les équipes d’Avantix</w:t>
      </w:r>
      <w:r w:rsidRPr="00E1147B">
        <w:rPr>
          <w:lang w:eastAsia="en-US"/>
        </w:rPr>
        <w:t xml:space="preserve">. </w:t>
      </w:r>
      <w:r w:rsidR="004020F8" w:rsidRPr="00E1147B">
        <w:rPr>
          <w:lang w:eastAsia="en-US"/>
        </w:rPr>
        <w:t>Si l</w:t>
      </w:r>
      <w:r w:rsidRPr="00E1147B">
        <w:rPr>
          <w:lang w:eastAsia="en-US"/>
        </w:rPr>
        <w:t>a littérature est abondante quant aux principes de base, et présente également de plus en plus de</w:t>
      </w:r>
      <w:r w:rsidR="000029A8" w:rsidRPr="00E1147B">
        <w:rPr>
          <w:lang w:eastAsia="en-US"/>
        </w:rPr>
        <w:t xml:space="preserve"> solutions pour la gestion de cas particuliers</w:t>
      </w:r>
      <w:r w:rsidR="004020F8" w:rsidRPr="00E1147B">
        <w:rPr>
          <w:lang w:eastAsia="en-US"/>
        </w:rPr>
        <w:t xml:space="preserve">, dont </w:t>
      </w:r>
      <w:r w:rsidR="000029A8" w:rsidRPr="00E1147B">
        <w:rPr>
          <w:lang w:eastAsia="en-US"/>
        </w:rPr>
        <w:t>Avantix pourra</w:t>
      </w:r>
      <w:r w:rsidR="004020F8" w:rsidRPr="00E1147B">
        <w:rPr>
          <w:lang w:eastAsia="en-US"/>
        </w:rPr>
        <w:t xml:space="preserve"> </w:t>
      </w:r>
      <w:r w:rsidR="000029A8" w:rsidRPr="00E1147B">
        <w:rPr>
          <w:lang w:eastAsia="en-US"/>
        </w:rPr>
        <w:t>s’inspirer, aucune ne remplit l’intégralité de son cahier des charges e</w:t>
      </w:r>
      <w:r w:rsidR="004020F8" w:rsidRPr="00E1147B">
        <w:rPr>
          <w:lang w:eastAsia="en-US"/>
        </w:rPr>
        <w:t>t</w:t>
      </w:r>
      <w:r w:rsidR="000029A8" w:rsidRPr="00E1147B">
        <w:rPr>
          <w:lang w:eastAsia="en-US"/>
        </w:rPr>
        <w:t xml:space="preserve"> ne peut être directement transposée à ses produits. </w:t>
      </w:r>
      <w:r w:rsidR="000029A8" w:rsidRPr="00E1147B">
        <w:rPr>
          <w:b/>
          <w:bCs/>
          <w:lang w:eastAsia="en-US"/>
        </w:rPr>
        <w:t>Une démarche expérimentale exploratoire est nécessaire</w:t>
      </w:r>
      <w:r w:rsidR="004020F8" w:rsidRPr="00E1147B">
        <w:rPr>
          <w:b/>
          <w:bCs/>
          <w:lang w:eastAsia="en-US"/>
        </w:rPr>
        <w:t>, sans garantie de l’atteinte des objectifs quantitatifs sans l’adoption de compromis techniques</w:t>
      </w:r>
      <w:r w:rsidR="004020F8" w:rsidRPr="00E1147B">
        <w:rPr>
          <w:lang w:eastAsia="en-US"/>
        </w:rPr>
        <w:t>.</w:t>
      </w:r>
      <w:r w:rsidR="000029A8" w:rsidRPr="00E1147B">
        <w:rPr>
          <w:lang w:eastAsia="en-US"/>
        </w:rPr>
        <w:t xml:space="preserve"> </w:t>
      </w:r>
      <w:r w:rsidRPr="00E1147B">
        <w:rPr>
          <w:lang w:eastAsia="en-US"/>
        </w:rPr>
        <w:t xml:space="preserve"> </w:t>
      </w:r>
    </w:p>
    <w:p w14:paraId="41CD46C5" w14:textId="6A6B042F" w:rsidR="006428C0" w:rsidRPr="00E1147B" w:rsidRDefault="006428C0" w:rsidP="00021314">
      <w:pPr>
        <w:jc w:val="both"/>
        <w:rPr>
          <w:lang w:eastAsia="en-US"/>
        </w:rPr>
      </w:pPr>
      <w:r w:rsidRPr="00E1147B">
        <w:rPr>
          <w:lang w:eastAsia="en-US"/>
        </w:rPr>
        <w:t xml:space="preserve"> </w:t>
      </w:r>
    </w:p>
    <w:p w14:paraId="0A294DED" w14:textId="6022AFF9" w:rsidR="00F80356" w:rsidRPr="00E1147B" w:rsidRDefault="00F80356" w:rsidP="0083055B">
      <w:pPr>
        <w:pStyle w:val="Titre3"/>
      </w:pPr>
      <w:bookmarkStart w:id="99" w:name="_Toc109752886"/>
      <w:r w:rsidRPr="00E1147B">
        <w:t>Travaux précédents</w:t>
      </w:r>
      <w:bookmarkEnd w:id="99"/>
    </w:p>
    <w:p w14:paraId="57616154" w14:textId="26077ADE" w:rsidR="00DF3823" w:rsidRPr="00E1147B" w:rsidRDefault="00DF3823" w:rsidP="00DF3823">
      <w:pPr>
        <w:rPr>
          <w:b/>
        </w:rPr>
      </w:pPr>
      <w:r w:rsidRPr="00E1147B">
        <w:t xml:space="preserve">Les travaux effectués en 2020 avaient notamment permis les avancées suivantes, données selon chaque axe de recherche : </w:t>
      </w:r>
    </w:p>
    <w:p w14:paraId="37096254" w14:textId="790A3EFC" w:rsidR="00DF3823" w:rsidRPr="00E1147B" w:rsidRDefault="00DF3823">
      <w:pPr>
        <w:pStyle w:val="Paragraphedeliste"/>
        <w:numPr>
          <w:ilvl w:val="0"/>
          <w:numId w:val="26"/>
        </w:numPr>
        <w:spacing w:line="276" w:lineRule="auto"/>
        <w:rPr>
          <w:rFonts w:asciiTheme="minorHAnsi" w:hAnsiTheme="minorHAnsi"/>
          <w:sz w:val="22"/>
        </w:rPr>
      </w:pPr>
      <w:r w:rsidRPr="00E1147B">
        <w:rPr>
          <w:rFonts w:asciiTheme="minorHAnsi" w:hAnsiTheme="minorHAnsi"/>
          <w:sz w:val="22"/>
        </w:rPr>
        <w:t>Amélioration des critères de performances :</w:t>
      </w:r>
    </w:p>
    <w:p w14:paraId="4DDFC269" w14:textId="0855F043" w:rsidR="00DF3823" w:rsidRPr="00E1147B" w:rsidRDefault="00DF3823">
      <w:pPr>
        <w:pStyle w:val="Paragraphedeliste"/>
        <w:numPr>
          <w:ilvl w:val="1"/>
          <w:numId w:val="26"/>
        </w:numPr>
        <w:spacing w:line="276" w:lineRule="auto"/>
        <w:rPr>
          <w:rFonts w:asciiTheme="minorHAnsi" w:hAnsiTheme="minorHAnsi"/>
          <w:sz w:val="22"/>
        </w:rPr>
      </w:pPr>
      <w:r w:rsidRPr="00E1147B">
        <w:rPr>
          <w:rFonts w:asciiTheme="minorHAnsi" w:hAnsiTheme="minorHAnsi"/>
          <w:sz w:val="22"/>
        </w:rPr>
        <w:t xml:space="preserve">Initiation de la programmation d’un algorithme innovant de traitement des extra-points sur des constellations quelconques ; </w:t>
      </w:r>
    </w:p>
    <w:p w14:paraId="1C320964" w14:textId="2C963313" w:rsidR="00DF3823" w:rsidRPr="00E1147B" w:rsidRDefault="00DF3823">
      <w:pPr>
        <w:pStyle w:val="Paragraphedeliste"/>
        <w:numPr>
          <w:ilvl w:val="1"/>
          <w:numId w:val="26"/>
        </w:numPr>
        <w:spacing w:line="276" w:lineRule="auto"/>
        <w:rPr>
          <w:rFonts w:asciiTheme="minorHAnsi" w:hAnsiTheme="minorHAnsi"/>
          <w:sz w:val="22"/>
        </w:rPr>
      </w:pPr>
      <w:r w:rsidRPr="00E1147B">
        <w:rPr>
          <w:rFonts w:asciiTheme="minorHAnsi" w:hAnsiTheme="minorHAnsi"/>
          <w:sz w:val="22"/>
        </w:rPr>
        <w:t xml:space="preserve">Développement d’une solution de démodulation rapide basée sur un système de scores ; </w:t>
      </w:r>
    </w:p>
    <w:p w14:paraId="2D1CB9A0" w14:textId="77777777" w:rsidR="00DF3823" w:rsidRPr="00E1147B" w:rsidRDefault="00DF3823">
      <w:pPr>
        <w:pStyle w:val="Paragraphedeliste"/>
        <w:numPr>
          <w:ilvl w:val="0"/>
          <w:numId w:val="26"/>
        </w:numPr>
        <w:spacing w:line="276" w:lineRule="auto"/>
        <w:rPr>
          <w:rFonts w:asciiTheme="minorHAnsi" w:hAnsiTheme="minorHAnsi"/>
          <w:sz w:val="22"/>
        </w:rPr>
      </w:pPr>
      <w:r w:rsidRPr="00E1147B">
        <w:rPr>
          <w:rFonts w:asciiTheme="minorHAnsi" w:hAnsiTheme="minorHAnsi"/>
          <w:sz w:val="22"/>
        </w:rPr>
        <w:t>Mode et conditions de fonctionnement des intercepteurs :</w:t>
      </w:r>
    </w:p>
    <w:p w14:paraId="469F1399" w14:textId="08F2F223" w:rsidR="00DF3823" w:rsidRPr="00E1147B" w:rsidRDefault="00DF3823">
      <w:pPr>
        <w:pStyle w:val="Paragraphedeliste"/>
        <w:numPr>
          <w:ilvl w:val="1"/>
          <w:numId w:val="26"/>
        </w:numPr>
        <w:spacing w:line="276" w:lineRule="auto"/>
        <w:rPr>
          <w:rFonts w:asciiTheme="minorHAnsi" w:hAnsiTheme="minorHAnsi"/>
          <w:sz w:val="22"/>
        </w:rPr>
      </w:pPr>
      <w:r w:rsidRPr="00E1147B">
        <w:rPr>
          <w:rFonts w:asciiTheme="minorHAnsi" w:hAnsiTheme="minorHAnsi"/>
          <w:sz w:val="22"/>
        </w:rPr>
        <w:t xml:space="preserve">Etude de la faisabilité de l’élargissement de la bande de fréquence de travail de l’intercepteur à 2-18 GHz ; </w:t>
      </w:r>
    </w:p>
    <w:p w14:paraId="5FBFBF5A" w14:textId="7326B054" w:rsidR="00DF3823" w:rsidRPr="00E1147B" w:rsidRDefault="00DF3823">
      <w:pPr>
        <w:pStyle w:val="Paragraphedeliste"/>
        <w:numPr>
          <w:ilvl w:val="1"/>
          <w:numId w:val="26"/>
        </w:numPr>
        <w:spacing w:line="276" w:lineRule="auto"/>
        <w:rPr>
          <w:rFonts w:asciiTheme="minorHAnsi" w:hAnsiTheme="minorHAnsi"/>
          <w:sz w:val="22"/>
        </w:rPr>
      </w:pPr>
      <w:r w:rsidRPr="00E1147B">
        <w:rPr>
          <w:rFonts w:asciiTheme="minorHAnsi" w:hAnsiTheme="minorHAnsi"/>
          <w:sz w:val="22"/>
        </w:rPr>
        <w:t xml:space="preserve">Mise en place un réglage en mapping différentiel pour nos solutions d’interception et démodulation ; </w:t>
      </w:r>
    </w:p>
    <w:p w14:paraId="1E5802E4" w14:textId="5704CA80" w:rsidR="00DF3823" w:rsidRPr="00E1147B" w:rsidRDefault="00DF3823">
      <w:pPr>
        <w:pStyle w:val="Paragraphedeliste"/>
        <w:numPr>
          <w:ilvl w:val="0"/>
          <w:numId w:val="26"/>
        </w:numPr>
        <w:spacing w:line="276" w:lineRule="auto"/>
        <w:rPr>
          <w:rFonts w:asciiTheme="minorHAnsi" w:hAnsiTheme="minorHAnsi"/>
          <w:sz w:val="22"/>
        </w:rPr>
      </w:pPr>
      <w:r w:rsidRPr="00E1147B">
        <w:rPr>
          <w:rFonts w:asciiTheme="minorHAnsi" w:hAnsiTheme="minorHAnsi"/>
          <w:sz w:val="22"/>
        </w:rPr>
        <w:t>Ajout de fonctionnalités :</w:t>
      </w:r>
    </w:p>
    <w:p w14:paraId="2DC5DCB1" w14:textId="0E1628DA" w:rsidR="00DF3823" w:rsidRPr="00E1147B" w:rsidRDefault="00DF3823">
      <w:pPr>
        <w:pStyle w:val="Paragraphedeliste"/>
        <w:numPr>
          <w:ilvl w:val="1"/>
          <w:numId w:val="26"/>
        </w:numPr>
        <w:spacing w:line="276" w:lineRule="auto"/>
        <w:rPr>
          <w:rFonts w:asciiTheme="minorHAnsi" w:hAnsiTheme="minorHAnsi"/>
          <w:sz w:val="22"/>
        </w:rPr>
      </w:pPr>
      <w:r w:rsidRPr="00E1147B">
        <w:rPr>
          <w:rFonts w:asciiTheme="minorHAnsi" w:hAnsiTheme="minorHAnsi"/>
          <w:sz w:val="22"/>
        </w:rPr>
        <w:t xml:space="preserve">Ajout des fonctionnalités spécifiques et originales comme le Cross-Over ou l’ajout de trame binaires au démultiplexeur. </w:t>
      </w:r>
    </w:p>
    <w:p w14:paraId="0329F164" w14:textId="77777777" w:rsidR="00B13F56" w:rsidRPr="00E1147B" w:rsidRDefault="00B13F56" w:rsidP="00B13F56">
      <w:pPr>
        <w:pStyle w:val="Paragraphedeliste"/>
        <w:spacing w:line="276" w:lineRule="auto"/>
        <w:ind w:left="1440"/>
        <w:rPr>
          <w:rFonts w:asciiTheme="minorHAnsi" w:hAnsiTheme="minorHAnsi"/>
          <w:sz w:val="22"/>
        </w:rPr>
      </w:pPr>
    </w:p>
    <w:p w14:paraId="03161D0C" w14:textId="114E9DFF" w:rsidR="00DF3823" w:rsidRPr="00E1147B" w:rsidRDefault="00B13F56" w:rsidP="00B13F56">
      <w:r w:rsidRPr="00E1147B">
        <w:t xml:space="preserve">Nous avons poursuivi en 2021 </w:t>
      </w:r>
      <w:r w:rsidR="006876AE" w:rsidRPr="00E1147B">
        <w:t>ces travaux de recherche</w:t>
      </w:r>
      <w:r w:rsidRPr="00E1147B">
        <w:t>.</w:t>
      </w:r>
    </w:p>
    <w:p w14:paraId="3460977B" w14:textId="098E9FF9" w:rsidR="00671302" w:rsidRPr="00E1147B" w:rsidRDefault="00EE701E" w:rsidP="0083055B">
      <w:pPr>
        <w:pStyle w:val="Titre3"/>
      </w:pPr>
      <w:bookmarkStart w:id="100" w:name="_Toc109752887"/>
      <w:r w:rsidRPr="00E1147B">
        <w:t>Année 202</w:t>
      </w:r>
      <w:r w:rsidR="00F80356" w:rsidRPr="00E1147B">
        <w:t>1</w:t>
      </w:r>
      <w:bookmarkEnd w:id="100"/>
    </w:p>
    <w:p w14:paraId="13A9FCD9" w14:textId="1925D10D" w:rsidR="00523C09" w:rsidRPr="00E1147B" w:rsidRDefault="00EE701E" w:rsidP="00EA6231">
      <w:pPr>
        <w:pStyle w:val="Titre4"/>
      </w:pPr>
      <w:bookmarkStart w:id="101" w:name="_Toc109752888"/>
      <w:r w:rsidRPr="00E1147B">
        <w:t>Contribution</w:t>
      </w:r>
      <w:r w:rsidR="00EE55A8">
        <w:t>s</w:t>
      </w:r>
      <w:r w:rsidRPr="00E1147B">
        <w:t xml:space="preserve"> scientifique</w:t>
      </w:r>
      <w:r w:rsidR="00EE55A8">
        <w:t>s</w:t>
      </w:r>
      <w:r w:rsidRPr="00E1147B">
        <w:t>, technique</w:t>
      </w:r>
      <w:r w:rsidR="00EE55A8">
        <w:t>s</w:t>
      </w:r>
      <w:r w:rsidRPr="00E1147B">
        <w:t xml:space="preserve"> et technologique</w:t>
      </w:r>
      <w:bookmarkEnd w:id="101"/>
      <w:r w:rsidR="00EE55A8">
        <w:t>s</w:t>
      </w:r>
    </w:p>
    <w:p w14:paraId="35008BC3" w14:textId="69B8AE48" w:rsidR="007129F9" w:rsidRPr="00E1147B" w:rsidRDefault="00936066" w:rsidP="00A17291">
      <w:pPr>
        <w:jc w:val="both"/>
      </w:pPr>
      <w:bookmarkStart w:id="102" w:name="_Toc80265857"/>
      <w:r w:rsidRPr="00E1147B">
        <w:t>Les travaux réalisés en 2021 dans le cadre de cette opération de R&amp;D ont permis de faire avancer les connaissances dans le domaine de la conception d’intercepteurs de FH, et ce à plusieurs niveaux :</w:t>
      </w:r>
    </w:p>
    <w:p w14:paraId="6D02F052" w14:textId="2665751B" w:rsidR="00936066" w:rsidRPr="00E1147B" w:rsidRDefault="00936066" w:rsidP="00936066">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Dans le</w:t>
      </w:r>
      <w:r w:rsidR="00EA6871" w:rsidRPr="00E1147B">
        <w:rPr>
          <w:rFonts w:asciiTheme="minorHAnsi" w:eastAsiaTheme="minorEastAsia" w:hAnsiTheme="minorHAnsi" w:cstheme="minorBidi"/>
          <w:sz w:val="22"/>
          <w:lang w:eastAsia="fr-FR"/>
        </w:rPr>
        <w:t xml:space="preserve"> cadre du </w:t>
      </w:r>
      <w:r w:rsidR="00EA6871" w:rsidRPr="00E1147B">
        <w:rPr>
          <w:rFonts w:asciiTheme="minorHAnsi" w:eastAsiaTheme="minorEastAsia" w:hAnsiTheme="minorHAnsi" w:cstheme="minorBidi"/>
          <w:b/>
          <w:bCs/>
          <w:sz w:val="22"/>
          <w:lang w:eastAsia="fr-FR"/>
        </w:rPr>
        <w:t>t</w:t>
      </w:r>
      <w:r w:rsidRPr="00E1147B">
        <w:rPr>
          <w:rFonts w:asciiTheme="minorHAnsi" w:eastAsiaTheme="minorEastAsia" w:hAnsiTheme="minorHAnsi" w:cstheme="minorBidi"/>
          <w:b/>
          <w:bCs/>
          <w:sz w:val="22"/>
          <w:lang w:eastAsia="fr-FR"/>
        </w:rPr>
        <w:t>raitement des extra-points sur les constellations exotiques</w:t>
      </w:r>
      <w:r w:rsidRPr="00E1147B">
        <w:rPr>
          <w:rFonts w:asciiTheme="minorHAnsi" w:eastAsiaTheme="minorEastAsia" w:hAnsiTheme="minorHAnsi" w:cstheme="minorBidi"/>
          <w:sz w:val="22"/>
          <w:lang w:eastAsia="fr-FR"/>
        </w:rPr>
        <w:t xml:space="preserve">, </w:t>
      </w:r>
      <w:r w:rsidR="008610F9" w:rsidRPr="00E1147B">
        <w:rPr>
          <w:rFonts w:asciiTheme="minorHAnsi" w:eastAsiaTheme="minorEastAsia" w:hAnsiTheme="minorHAnsi" w:cstheme="minorBidi"/>
          <w:sz w:val="22"/>
          <w:lang w:eastAsia="fr-FR"/>
        </w:rPr>
        <w:t xml:space="preserve">nous avons pu définir une nouvelle </w:t>
      </w:r>
      <w:r w:rsidRPr="00E1147B">
        <w:rPr>
          <w:rFonts w:asciiTheme="minorHAnsi" w:eastAsiaTheme="minorEastAsia" w:hAnsiTheme="minorHAnsi" w:cstheme="minorBidi"/>
          <w:sz w:val="22"/>
          <w:lang w:eastAsia="fr-FR"/>
        </w:rPr>
        <w:t xml:space="preserve">méthodologie </w:t>
      </w:r>
      <w:r w:rsidR="008610F9" w:rsidRPr="00E1147B">
        <w:rPr>
          <w:rFonts w:asciiTheme="minorHAnsi" w:eastAsiaTheme="minorEastAsia" w:hAnsiTheme="minorHAnsi" w:cstheme="minorBidi"/>
          <w:sz w:val="22"/>
          <w:lang w:eastAsia="fr-FR"/>
        </w:rPr>
        <w:t xml:space="preserve">prometteuse </w:t>
      </w:r>
      <w:r w:rsidRPr="00E1147B">
        <w:rPr>
          <w:rFonts w:asciiTheme="minorHAnsi" w:eastAsiaTheme="minorEastAsia" w:hAnsiTheme="minorHAnsi" w:cstheme="minorBidi"/>
          <w:sz w:val="22"/>
          <w:lang w:eastAsia="fr-FR"/>
        </w:rPr>
        <w:t xml:space="preserve">consistant à découper la constellation résultante en deux constellations à traiter séparément. Cependant, </w:t>
      </w:r>
      <w:r w:rsidR="008610F9" w:rsidRPr="00E1147B">
        <w:rPr>
          <w:rFonts w:asciiTheme="minorHAnsi" w:eastAsiaTheme="minorEastAsia" w:hAnsiTheme="minorHAnsi" w:cstheme="minorBidi"/>
          <w:sz w:val="22"/>
          <w:lang w:eastAsia="fr-FR"/>
        </w:rPr>
        <w:t xml:space="preserve">cette méthodologie </w:t>
      </w:r>
      <w:r w:rsidRPr="00E1147B">
        <w:rPr>
          <w:rFonts w:asciiTheme="minorHAnsi" w:eastAsiaTheme="minorEastAsia" w:hAnsiTheme="minorHAnsi" w:cstheme="minorBidi"/>
          <w:sz w:val="22"/>
          <w:lang w:eastAsia="fr-FR"/>
        </w:rPr>
        <w:t>n’est pas sans impact, notamment sur la complexité calculatoire. D’autre part, la résolution de la grille</w:t>
      </w:r>
      <w:r w:rsidR="00FD73C1" w:rsidRPr="00E1147B">
        <w:rPr>
          <w:rFonts w:asciiTheme="minorHAnsi" w:eastAsiaTheme="minorEastAsia" w:hAnsiTheme="minorHAnsi" w:cstheme="minorBidi"/>
          <w:sz w:val="22"/>
          <w:lang w:eastAsia="fr-FR"/>
        </w:rPr>
        <w:t xml:space="preserve"> représentant la constellation</w:t>
      </w:r>
      <w:r w:rsidRPr="00E1147B">
        <w:rPr>
          <w:rFonts w:asciiTheme="minorHAnsi" w:eastAsiaTheme="minorEastAsia" w:hAnsiTheme="minorHAnsi" w:cstheme="minorBidi"/>
          <w:sz w:val="22"/>
          <w:lang w:eastAsia="fr-FR"/>
        </w:rPr>
        <w:t xml:space="preserve"> est un</w:t>
      </w:r>
      <w:r w:rsidR="00FD73C1" w:rsidRPr="00E1147B">
        <w:rPr>
          <w:rFonts w:asciiTheme="minorHAnsi" w:eastAsiaTheme="minorEastAsia" w:hAnsiTheme="minorHAnsi" w:cstheme="minorBidi"/>
          <w:sz w:val="22"/>
          <w:lang w:eastAsia="fr-FR"/>
        </w:rPr>
        <w:t xml:space="preserve"> paramètre limitant. Des efforts sont donc encore à fournir avant d’aboutir à une méthodologie robuste et fiable, dont les résultats dépendent de compromis software.</w:t>
      </w:r>
    </w:p>
    <w:p w14:paraId="6051754E" w14:textId="77777777" w:rsidR="00936066" w:rsidRPr="00E1147B" w:rsidRDefault="00936066" w:rsidP="00936066">
      <w:pPr>
        <w:pStyle w:val="Paragraphedeliste"/>
        <w:rPr>
          <w:rFonts w:asciiTheme="minorHAnsi" w:eastAsiaTheme="minorEastAsia" w:hAnsiTheme="minorHAnsi" w:cstheme="minorBidi"/>
          <w:sz w:val="22"/>
          <w:lang w:eastAsia="fr-FR"/>
        </w:rPr>
      </w:pPr>
    </w:p>
    <w:p w14:paraId="721A8149" w14:textId="5792C56D" w:rsidR="007129F9" w:rsidRPr="00E1147B" w:rsidRDefault="00EA6871" w:rsidP="007129F9">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Dans le cadre de la </w:t>
      </w:r>
      <w:r w:rsidRPr="00E1147B">
        <w:rPr>
          <w:rFonts w:asciiTheme="minorHAnsi" w:eastAsiaTheme="minorEastAsia" w:hAnsiTheme="minorHAnsi" w:cstheme="minorBidi"/>
          <w:b/>
          <w:bCs/>
          <w:sz w:val="22"/>
          <w:lang w:eastAsia="fr-FR"/>
        </w:rPr>
        <w:t xml:space="preserve">conception d’un nouveau </w:t>
      </w:r>
      <w:r w:rsidR="007129F9" w:rsidRPr="00E1147B">
        <w:rPr>
          <w:rFonts w:asciiTheme="minorHAnsi" w:eastAsiaTheme="minorEastAsia" w:hAnsiTheme="minorHAnsi" w:cstheme="minorBidi"/>
          <w:b/>
          <w:bCs/>
          <w:sz w:val="22"/>
          <w:lang w:eastAsia="fr-FR"/>
        </w:rPr>
        <w:t>BDCA</w:t>
      </w:r>
      <w:r w:rsidRPr="00E1147B">
        <w:rPr>
          <w:rFonts w:asciiTheme="minorHAnsi" w:eastAsiaTheme="minorEastAsia" w:hAnsiTheme="minorHAnsi" w:cstheme="minorBidi"/>
          <w:b/>
          <w:bCs/>
          <w:sz w:val="22"/>
          <w:lang w:eastAsia="fr-FR"/>
        </w:rPr>
        <w:t xml:space="preserve"> 2-18 GHz</w:t>
      </w:r>
      <w:r w:rsidRPr="00E1147B">
        <w:rPr>
          <w:rFonts w:asciiTheme="minorHAnsi" w:eastAsiaTheme="minorEastAsia" w:hAnsiTheme="minorHAnsi" w:cstheme="minorBidi"/>
          <w:sz w:val="22"/>
          <w:lang w:eastAsia="fr-FR"/>
        </w:rPr>
        <w:t>, nous avons pu procéder par itérations successives (simulations puis prototypage), ce qui nous a permis d’aboutir à une architecture remplissant le cahier des charges technique</w:t>
      </w:r>
      <w:r w:rsidR="00605BC5" w:rsidRPr="00E1147B">
        <w:rPr>
          <w:rFonts w:asciiTheme="minorHAnsi" w:eastAsiaTheme="minorEastAsia" w:hAnsiTheme="minorHAnsi" w:cstheme="minorBidi"/>
          <w:sz w:val="22"/>
          <w:lang w:eastAsia="fr-FR"/>
        </w:rPr>
        <w:t xml:space="preserve"> et dépassant ainsi les performances des </w:t>
      </w:r>
      <w:r w:rsidR="006876AE" w:rsidRPr="00E1147B">
        <w:rPr>
          <w:rFonts w:asciiTheme="minorHAnsi" w:eastAsiaTheme="minorEastAsia" w:hAnsiTheme="minorHAnsi" w:cstheme="minorBidi"/>
          <w:sz w:val="22"/>
          <w:lang w:eastAsia="fr-FR"/>
        </w:rPr>
        <w:t>solutions existantes</w:t>
      </w:r>
      <w:r w:rsidRPr="00E1147B">
        <w:rPr>
          <w:rFonts w:asciiTheme="minorHAnsi" w:eastAsiaTheme="minorEastAsia" w:hAnsiTheme="minorHAnsi" w:cstheme="minorBidi"/>
          <w:sz w:val="22"/>
          <w:lang w:eastAsia="fr-FR"/>
        </w:rPr>
        <w:t>. Nous av</w:t>
      </w:r>
      <w:r w:rsidR="002E1B35" w:rsidRPr="00E1147B">
        <w:rPr>
          <w:rFonts w:asciiTheme="minorHAnsi" w:eastAsiaTheme="minorEastAsia" w:hAnsiTheme="minorHAnsi" w:cstheme="minorBidi"/>
          <w:sz w:val="22"/>
          <w:lang w:eastAsia="fr-FR"/>
        </w:rPr>
        <w:t xml:space="preserve">ions déjà </w:t>
      </w:r>
      <w:r w:rsidR="006876AE" w:rsidRPr="00E1147B">
        <w:rPr>
          <w:rFonts w:asciiTheme="minorHAnsi" w:eastAsiaTheme="minorEastAsia" w:hAnsiTheme="minorHAnsi" w:cstheme="minorBidi"/>
          <w:sz w:val="22"/>
          <w:lang w:eastAsia="fr-FR"/>
        </w:rPr>
        <w:t xml:space="preserve">réalisé </w:t>
      </w:r>
      <w:r w:rsidR="002E1B35" w:rsidRPr="00E1147B">
        <w:rPr>
          <w:rFonts w:asciiTheme="minorHAnsi" w:eastAsiaTheme="minorEastAsia" w:hAnsiTheme="minorHAnsi" w:cstheme="minorBidi"/>
          <w:sz w:val="22"/>
          <w:lang w:eastAsia="fr-FR"/>
        </w:rPr>
        <w:t xml:space="preserve">par le passé des </w:t>
      </w:r>
      <w:r w:rsidR="006876AE" w:rsidRPr="00E1147B">
        <w:rPr>
          <w:rFonts w:asciiTheme="minorHAnsi" w:eastAsiaTheme="minorEastAsia" w:hAnsiTheme="minorHAnsi" w:cstheme="minorBidi"/>
          <w:sz w:val="22"/>
          <w:lang w:eastAsia="fr-FR"/>
        </w:rPr>
        <w:t xml:space="preserve">prototypes </w:t>
      </w:r>
      <w:r w:rsidR="002E1B35" w:rsidRPr="00E1147B">
        <w:rPr>
          <w:rFonts w:asciiTheme="minorHAnsi" w:eastAsiaTheme="minorEastAsia" w:hAnsiTheme="minorHAnsi" w:cstheme="minorBidi"/>
          <w:sz w:val="22"/>
          <w:lang w:eastAsia="fr-FR"/>
        </w:rPr>
        <w:t xml:space="preserve">similaires, mais dont les </w:t>
      </w:r>
      <w:r w:rsidR="002E1B35" w:rsidRPr="00E1147B">
        <w:rPr>
          <w:rFonts w:asciiTheme="minorHAnsi" w:eastAsiaTheme="minorEastAsia" w:hAnsiTheme="minorHAnsi" w:cstheme="minorBidi"/>
          <w:sz w:val="22"/>
          <w:lang w:eastAsia="fr-FR"/>
        </w:rPr>
        <w:lastRenderedPageBreak/>
        <w:t xml:space="preserve">exigences en termes de spécifications étaient </w:t>
      </w:r>
      <w:r w:rsidR="006876AE" w:rsidRPr="00E1147B">
        <w:rPr>
          <w:rFonts w:asciiTheme="minorHAnsi" w:eastAsiaTheme="minorEastAsia" w:hAnsiTheme="minorHAnsi" w:cstheme="minorBidi"/>
          <w:sz w:val="22"/>
          <w:lang w:eastAsia="fr-FR"/>
        </w:rPr>
        <w:t xml:space="preserve">bien </w:t>
      </w:r>
      <w:r w:rsidR="002E1B35" w:rsidRPr="00E1147B">
        <w:rPr>
          <w:rFonts w:asciiTheme="minorHAnsi" w:eastAsiaTheme="minorEastAsia" w:hAnsiTheme="minorHAnsi" w:cstheme="minorBidi"/>
          <w:sz w:val="22"/>
          <w:lang w:eastAsia="fr-FR"/>
        </w:rPr>
        <w:t>moins ambitieuses. Pour les dépasser, nous avons mis à profit l’évolution des moyens de simulation et de test pour garantir le traitement de signaux inédit</w:t>
      </w:r>
      <w:r w:rsidR="002032A6" w:rsidRPr="00E1147B">
        <w:rPr>
          <w:rFonts w:asciiTheme="minorHAnsi" w:eastAsiaTheme="minorEastAsia" w:hAnsiTheme="minorHAnsi" w:cstheme="minorBidi"/>
          <w:sz w:val="22"/>
          <w:lang w:eastAsia="fr-FR"/>
        </w:rPr>
        <w:t>s</w:t>
      </w:r>
      <w:r w:rsidR="002E1B35" w:rsidRPr="00E1147B">
        <w:rPr>
          <w:rFonts w:asciiTheme="minorHAnsi" w:eastAsiaTheme="minorEastAsia" w:hAnsiTheme="minorHAnsi" w:cstheme="minorBidi"/>
          <w:sz w:val="22"/>
          <w:lang w:eastAsia="fr-FR"/>
        </w:rPr>
        <w:t xml:space="preserve"> dans ce type de système. </w:t>
      </w:r>
    </w:p>
    <w:p w14:paraId="3D90BA20" w14:textId="77777777" w:rsidR="00605BC5" w:rsidRPr="00E1147B" w:rsidRDefault="00605BC5" w:rsidP="00605BC5">
      <w:pPr>
        <w:pStyle w:val="Paragraphedeliste"/>
        <w:rPr>
          <w:rFonts w:asciiTheme="minorHAnsi" w:eastAsiaTheme="minorEastAsia" w:hAnsiTheme="minorHAnsi" w:cstheme="minorBidi"/>
          <w:sz w:val="22"/>
          <w:lang w:eastAsia="fr-FR"/>
        </w:rPr>
      </w:pPr>
    </w:p>
    <w:p w14:paraId="21BDE431" w14:textId="439D5F10" w:rsidR="00605BC5" w:rsidRPr="00E1147B" w:rsidRDefault="00FA254F" w:rsidP="007129F9">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Dans le cadre du </w:t>
      </w:r>
      <w:r w:rsidRPr="00E1147B">
        <w:rPr>
          <w:rFonts w:asciiTheme="minorHAnsi" w:eastAsiaTheme="minorEastAsia" w:hAnsiTheme="minorHAnsi" w:cstheme="minorBidi"/>
          <w:b/>
          <w:bCs/>
          <w:sz w:val="22"/>
          <w:lang w:eastAsia="fr-FR"/>
        </w:rPr>
        <w:t xml:space="preserve">développement du nouvel intercepteur </w:t>
      </w:r>
      <w:r w:rsidR="00605BC5" w:rsidRPr="00E1147B">
        <w:rPr>
          <w:rFonts w:asciiTheme="minorHAnsi" w:eastAsiaTheme="minorEastAsia" w:hAnsiTheme="minorHAnsi" w:cstheme="minorBidi"/>
          <w:b/>
          <w:bCs/>
          <w:sz w:val="22"/>
          <w:lang w:eastAsia="fr-FR"/>
        </w:rPr>
        <w:t>H</w:t>
      </w:r>
      <w:r w:rsidRPr="00E1147B">
        <w:rPr>
          <w:rFonts w:asciiTheme="minorHAnsi" w:eastAsiaTheme="minorEastAsia" w:hAnsiTheme="minorHAnsi" w:cstheme="minorBidi"/>
          <w:b/>
          <w:bCs/>
          <w:sz w:val="22"/>
          <w:lang w:eastAsia="fr-FR"/>
        </w:rPr>
        <w:t>F</w:t>
      </w:r>
      <w:r w:rsidRPr="00E1147B">
        <w:rPr>
          <w:rFonts w:asciiTheme="minorHAnsi" w:eastAsiaTheme="minorEastAsia" w:hAnsiTheme="minorHAnsi" w:cstheme="minorBidi"/>
          <w:sz w:val="22"/>
          <w:lang w:eastAsia="fr-FR"/>
        </w:rPr>
        <w:t>, nous avons développé de nouvelles méthodologie</w:t>
      </w:r>
      <w:r w:rsidR="0024753A" w:rsidRPr="00E1147B">
        <w:rPr>
          <w:rFonts w:asciiTheme="minorHAnsi" w:eastAsiaTheme="minorEastAsia" w:hAnsiTheme="minorHAnsi" w:cstheme="minorBidi"/>
          <w:sz w:val="22"/>
          <w:lang w:eastAsia="fr-FR"/>
        </w:rPr>
        <w:t>s</w:t>
      </w:r>
      <w:r w:rsidRPr="00E1147B">
        <w:rPr>
          <w:rFonts w:asciiTheme="minorHAnsi" w:eastAsiaTheme="minorEastAsia" w:hAnsiTheme="minorHAnsi" w:cstheme="minorBidi"/>
          <w:sz w:val="22"/>
          <w:lang w:eastAsia="fr-FR"/>
        </w:rPr>
        <w:t xml:space="preserve"> de </w:t>
      </w:r>
      <w:r w:rsidR="0024753A" w:rsidRPr="00E1147B">
        <w:rPr>
          <w:rFonts w:asciiTheme="minorHAnsi" w:eastAsiaTheme="minorEastAsia" w:hAnsiTheme="minorHAnsi" w:cstheme="minorBidi"/>
          <w:sz w:val="22"/>
          <w:lang w:eastAsia="fr-FR"/>
        </w:rPr>
        <w:t xml:space="preserve">gestion de l’arrivage de paquets, de </w:t>
      </w:r>
      <w:r w:rsidRPr="00E1147B">
        <w:rPr>
          <w:rFonts w:asciiTheme="minorHAnsi" w:eastAsiaTheme="minorEastAsia" w:hAnsiTheme="minorHAnsi" w:cstheme="minorBidi"/>
          <w:sz w:val="22"/>
          <w:lang w:eastAsia="fr-FR"/>
        </w:rPr>
        <w:t xml:space="preserve">gestion des répétitions, </w:t>
      </w:r>
      <w:r w:rsidR="0024753A" w:rsidRPr="00E1147B">
        <w:rPr>
          <w:rFonts w:asciiTheme="minorHAnsi" w:eastAsiaTheme="minorEastAsia" w:hAnsiTheme="minorHAnsi" w:cstheme="minorBidi"/>
          <w:sz w:val="22"/>
          <w:lang w:eastAsia="fr-FR"/>
        </w:rPr>
        <w:t xml:space="preserve">et </w:t>
      </w:r>
      <w:r w:rsidRPr="00E1147B">
        <w:rPr>
          <w:rFonts w:asciiTheme="minorHAnsi" w:eastAsiaTheme="minorEastAsia" w:hAnsiTheme="minorHAnsi" w:cstheme="minorBidi"/>
          <w:sz w:val="22"/>
          <w:lang w:eastAsia="fr-FR"/>
        </w:rPr>
        <w:t xml:space="preserve">de </w:t>
      </w:r>
      <w:r w:rsidR="0024753A" w:rsidRPr="00E1147B">
        <w:rPr>
          <w:rFonts w:asciiTheme="minorHAnsi" w:eastAsiaTheme="minorEastAsia" w:hAnsiTheme="minorHAnsi" w:cstheme="minorBidi"/>
          <w:sz w:val="22"/>
          <w:lang w:eastAsia="fr-FR"/>
        </w:rPr>
        <w:t xml:space="preserve">gestion de </w:t>
      </w:r>
      <w:r w:rsidRPr="00E1147B">
        <w:rPr>
          <w:rFonts w:asciiTheme="minorHAnsi" w:eastAsiaTheme="minorEastAsia" w:hAnsiTheme="minorHAnsi" w:cstheme="minorBidi"/>
          <w:sz w:val="22"/>
          <w:lang w:eastAsia="fr-FR"/>
        </w:rPr>
        <w:t>la variation des protocoles</w:t>
      </w:r>
      <w:r w:rsidR="0024753A" w:rsidRPr="00E1147B">
        <w:rPr>
          <w:rFonts w:asciiTheme="minorHAnsi" w:eastAsiaTheme="minorEastAsia" w:hAnsiTheme="minorHAnsi" w:cstheme="minorBidi"/>
          <w:sz w:val="22"/>
          <w:lang w:eastAsia="fr-FR"/>
        </w:rPr>
        <w:t>, via de nombreux tests expérimentaux. Nous avons ainsi abouti à un prototype fonctionnel. Cette architecture logicielle pourra être exploitée dans le cadre de la conception d’autres produits, dont les performances doivent être similaires.</w:t>
      </w:r>
    </w:p>
    <w:bookmarkEnd w:id="102"/>
    <w:p w14:paraId="1AD02FFA" w14:textId="7E9F01E7" w:rsidR="00671302" w:rsidRPr="00E1147B" w:rsidRDefault="00671302" w:rsidP="00B31E54">
      <w:pPr>
        <w:pStyle w:val="INNOVATECHnormal"/>
      </w:pPr>
    </w:p>
    <w:p w14:paraId="3518EDA2" w14:textId="63AEDBC2" w:rsidR="00AB70C5" w:rsidRPr="00E1147B" w:rsidRDefault="00AB70C5" w:rsidP="00B31E54">
      <w:pPr>
        <w:pStyle w:val="INNOVATECHnormal"/>
      </w:pPr>
      <w:r w:rsidRPr="00E1147B">
        <w:t>L’ensemble des architectures, protocoles et méthodologies développées pourra être réutilisé dans le cadre d’autres projets d’interception de FH.</w:t>
      </w:r>
    </w:p>
    <w:p w14:paraId="40B252E7" w14:textId="5038D20A" w:rsidR="00671302" w:rsidRPr="00E1147B" w:rsidRDefault="00EE701E" w:rsidP="00EA6231">
      <w:pPr>
        <w:pStyle w:val="Titre4"/>
      </w:pPr>
      <w:bookmarkStart w:id="103" w:name="_Toc109752889"/>
      <w:r w:rsidRPr="00E1147B">
        <w:t>Description de la démarche suivie et des travaux réalisés</w:t>
      </w:r>
      <w:bookmarkEnd w:id="103"/>
    </w:p>
    <w:p w14:paraId="63678125" w14:textId="20B56B1D" w:rsidR="00156F48" w:rsidRPr="00E1147B" w:rsidRDefault="00156F48" w:rsidP="00C972D4">
      <w:pPr>
        <w:jc w:val="both"/>
      </w:pPr>
      <w:r w:rsidRPr="00E1147B">
        <w:t xml:space="preserve">On rappelle le caractère confidentiel des sujets décrits ici. Nous ne pourrons donc pas entrer dans les détails quantitatifs des essais réalisés. Nous en décrivons le principe et la démarche, ainsi que les principales conclusions et travaux restants. </w:t>
      </w:r>
    </w:p>
    <w:p w14:paraId="35D10B66" w14:textId="13102D01" w:rsidR="00C972D4" w:rsidRPr="00E1147B" w:rsidRDefault="00EE701E" w:rsidP="00A6054B">
      <w:pPr>
        <w:pStyle w:val="Titre5"/>
      </w:pPr>
      <w:bookmarkStart w:id="104" w:name="_Toc109752890"/>
      <w:bookmarkStart w:id="105" w:name="_Toc80265859"/>
      <w:r w:rsidRPr="00E1147B">
        <w:t>Axe de recherche 1 :</w:t>
      </w:r>
      <w:r w:rsidR="00C1101A" w:rsidRPr="00E1147B">
        <w:t xml:space="preserve"> </w:t>
      </w:r>
      <w:r w:rsidR="001B7DD0" w:rsidRPr="00E1147B">
        <w:t>Amélioration</w:t>
      </w:r>
      <w:r w:rsidR="00C1101A" w:rsidRPr="00E1147B">
        <w:t xml:space="preserve"> </w:t>
      </w:r>
      <w:r w:rsidR="001B7DD0" w:rsidRPr="00E1147B">
        <w:t>d</w:t>
      </w:r>
      <w:r w:rsidR="00C1101A" w:rsidRPr="00E1147B">
        <w:t>es performance</w:t>
      </w:r>
      <w:r w:rsidR="00C972D4" w:rsidRPr="00E1147B">
        <w:t>s</w:t>
      </w:r>
      <w:r w:rsidR="00C1101A" w:rsidRPr="00E1147B">
        <w:t xml:space="preserve"> des intercepteurs</w:t>
      </w:r>
      <w:bookmarkEnd w:id="104"/>
      <w:r w:rsidR="00C1101A" w:rsidRPr="00E1147B">
        <w:t xml:space="preserve"> </w:t>
      </w:r>
    </w:p>
    <w:p w14:paraId="6E9B2EF1" w14:textId="77777777" w:rsidR="00C972D4" w:rsidRPr="00E1147B" w:rsidRDefault="00C972D4" w:rsidP="00C972D4">
      <w:pPr>
        <w:spacing w:after="0"/>
      </w:pPr>
    </w:p>
    <w:p w14:paraId="24F25FEE" w14:textId="1BB815A4" w:rsidR="00671302" w:rsidRPr="00E1147B" w:rsidRDefault="00671302" w:rsidP="006D5C96">
      <w:pPr>
        <w:pStyle w:val="Titre6"/>
      </w:pPr>
      <w:bookmarkStart w:id="106" w:name="_Toc109752891"/>
      <w:r w:rsidRPr="00E1147B">
        <w:t xml:space="preserve">Traitement des extra-points sur les constellations </w:t>
      </w:r>
      <w:bookmarkEnd w:id="105"/>
      <w:r w:rsidR="00CD4335" w:rsidRPr="00E1147B">
        <w:t>exotiques</w:t>
      </w:r>
      <w:bookmarkEnd w:id="106"/>
    </w:p>
    <w:p w14:paraId="333AE9B7" w14:textId="77777777" w:rsidR="00186351" w:rsidRPr="00E1147B" w:rsidRDefault="00186351" w:rsidP="00186351"/>
    <w:p w14:paraId="00308423" w14:textId="484491D7" w:rsidR="00671302" w:rsidRPr="00E1147B" w:rsidRDefault="0035634E" w:rsidP="00C972D4">
      <w:pPr>
        <w:jc w:val="both"/>
      </w:pPr>
      <w:r w:rsidRPr="00E1147B">
        <w:rPr>
          <w:b/>
          <w:bCs/>
        </w:rPr>
        <w:t>Contexte</w:t>
      </w:r>
      <w:r w:rsidRPr="00E1147B">
        <w:t> : a</w:t>
      </w:r>
      <w:r w:rsidR="00671302" w:rsidRPr="00E1147B">
        <w:t xml:space="preserve">vec l’avancée des technologies de modulation et notamment l’ACM, les signaux sont de plus en plus </w:t>
      </w:r>
      <w:r w:rsidR="00254AFF" w:rsidRPr="00E1147B">
        <w:t xml:space="preserve">modulés en </w:t>
      </w:r>
      <w:r w:rsidR="00671302" w:rsidRPr="00E1147B">
        <w:t xml:space="preserve">ACM avec une présence croissante d’extra-points. Le système conçu par Avantix était initialement destiné à traiter des ordres de modulation conventionnels, mais nous nous heurtons de plus en plus à des constellations </w:t>
      </w:r>
      <w:r w:rsidRPr="00E1147B">
        <w:t xml:space="preserve">plus complexes </w:t>
      </w:r>
      <w:r w:rsidR="00671302" w:rsidRPr="00E1147B">
        <w:t>sur lesquelles il y a une présence d’extra-points. Il s’agit de points supplémentaires qui permettent au FH de se synchroniser, de piloter, d’informer l</w:t>
      </w:r>
      <w:r w:rsidRPr="00E1147B">
        <w:t>e récepteur</w:t>
      </w:r>
      <w:r w:rsidR="00671302" w:rsidRPr="00E1147B">
        <w:t xml:space="preserve"> lorsqu’il y a un changement d’ordre de modulation. Au niveau temporel, les extra-points peuvent-être assimilés à </w:t>
      </w:r>
      <w:r w:rsidRPr="00E1147B">
        <w:t>un en-tête</w:t>
      </w:r>
      <w:r w:rsidR="00671302" w:rsidRPr="00E1147B">
        <w:t xml:space="preserve"> sur le signal. Ainsi, la trame correspond à un enchaînement d’envoi des données et d’en-têtes. En présence de ces extra-points, le système d’interception FH n’était plus capable de bien fonctionner.</w:t>
      </w:r>
      <w:r w:rsidRPr="00E1147B">
        <w:t xml:space="preserve"> </w:t>
      </w:r>
      <w:r w:rsidR="00671302" w:rsidRPr="00E1147B">
        <w:t>En effet, pour chaque constellation, à la fin de la chaîne d’égalisation, le slicer, après avoir estimé un symbole, le fait correspondre au point le plus proche</w:t>
      </w:r>
      <w:r w:rsidRPr="00E1147B">
        <w:t xml:space="preserve"> de la constellation</w:t>
      </w:r>
      <w:r w:rsidR="00671302" w:rsidRPr="00E1147B">
        <w:t xml:space="preserve"> (au sens de la distance euclidienne, par utilisation du maximum de vraisemblance) pour lutter contre le bruit. Dans les signaux les plus récents et en conséquence de l’application de l’ACM, certains de ces points qui ne correspondent pas à un point de la constellation ne sont pas dus au bruit, mais sont des points essentiels à traiter à part entière. Le slicer, travaillant pour l’instant uniquement avec des constellations conventionnelles, va pourtant traiter ce point comme issu du bruit et l’identifier à un point de la constellation, considérant ainsi qu’il y a une erreur importante. Cette erreur va empêcher l’algorithme de converger. En effet, si normalement la boucle de régulation donne au fil du temps une représentation au plus proche du modèle de base et donc des erreurs de plus en plus petites, ici il y aura une erreur conséquente de manière récurrente, à chaque fois que le slicer tombera sur cet extra-point. Comme il s’agit ici d’une boucle d’asservissement, l’algorithme va appliquer une correction importante pour corriger l’erreur, ce qui fait perdre la convergence de l’algorithme. </w:t>
      </w:r>
    </w:p>
    <w:p w14:paraId="30C30468" w14:textId="41A74030" w:rsidR="008610F9" w:rsidRPr="00E1147B" w:rsidRDefault="0035634E" w:rsidP="00C972D4">
      <w:pPr>
        <w:jc w:val="both"/>
      </w:pPr>
      <w:r w:rsidRPr="00E1147B">
        <w:rPr>
          <w:b/>
          <w:bCs/>
        </w:rPr>
        <w:t>Travaux</w:t>
      </w:r>
      <w:r w:rsidRPr="00E1147B">
        <w:t> :</w:t>
      </w:r>
      <w:r w:rsidR="00516357" w:rsidRPr="00E1147B">
        <w:t xml:space="preserve"> </w:t>
      </w:r>
      <w:r w:rsidR="008610F9" w:rsidRPr="00E1147B">
        <w:t>en 2020</w:t>
      </w:r>
      <w:r w:rsidR="00C972D4" w:rsidRPr="00E1147B">
        <w:t>, nous avions débuté des travaux sur l</w:t>
      </w:r>
      <w:r w:rsidR="008452A7" w:rsidRPr="00E1147B">
        <w:t>a fusion de deux constellations, que nous avons poursuivis en 2021. L’idée est</w:t>
      </w:r>
      <w:r w:rsidR="00647961" w:rsidRPr="00E1147B">
        <w:t>, pour traiter le format particulier des trames résultant de la modulation ACM,</w:t>
      </w:r>
      <w:r w:rsidR="008452A7" w:rsidRPr="00E1147B">
        <w:t xml:space="preserve"> </w:t>
      </w:r>
      <w:commentRangeStart w:id="107"/>
      <w:commentRangeStart w:id="108"/>
      <w:commentRangeStart w:id="109"/>
      <w:r w:rsidR="008452A7" w:rsidRPr="00E1147B">
        <w:t xml:space="preserve">de considérer </w:t>
      </w:r>
      <w:r w:rsidR="00647961" w:rsidRPr="00E1147B">
        <w:t xml:space="preserve">une constellation </w:t>
      </w:r>
      <w:r w:rsidR="00F12695" w:rsidRPr="00E1147B">
        <w:t xml:space="preserve">exotique </w:t>
      </w:r>
      <w:r w:rsidR="00647961" w:rsidRPr="00E1147B">
        <w:t xml:space="preserve">résultante </w:t>
      </w:r>
      <w:r w:rsidR="008452A7" w:rsidRPr="00E1147B">
        <w:t>comme la somme de deux constellations</w:t>
      </w:r>
      <w:commentRangeEnd w:id="107"/>
      <w:r w:rsidR="00C052A8" w:rsidRPr="00E1147B">
        <w:rPr>
          <w:rStyle w:val="Marquedecommentaire"/>
          <w:rFonts w:ascii="Arial" w:eastAsia="Times New Roman" w:hAnsi="Arial"/>
          <w:lang w:eastAsia="en-US"/>
        </w:rPr>
        <w:commentReference w:id="107"/>
      </w:r>
      <w:commentRangeEnd w:id="108"/>
      <w:r w:rsidR="00C7561B">
        <w:rPr>
          <w:rStyle w:val="Marquedecommentaire"/>
          <w:rFonts w:ascii="Arial" w:eastAsia="Times New Roman" w:hAnsi="Arial"/>
          <w:lang w:eastAsia="en-US"/>
        </w:rPr>
        <w:commentReference w:id="108"/>
      </w:r>
      <w:commentRangeEnd w:id="109"/>
      <w:r w:rsidR="00C7561B">
        <w:rPr>
          <w:rStyle w:val="Marquedecommentaire"/>
          <w:rFonts w:ascii="Arial" w:eastAsia="Times New Roman" w:hAnsi="Arial"/>
          <w:lang w:eastAsia="en-US"/>
        </w:rPr>
        <w:commentReference w:id="109"/>
      </w:r>
      <w:r w:rsidR="00647961" w:rsidRPr="00E1147B">
        <w:t xml:space="preserve">, dans </w:t>
      </w:r>
      <w:r w:rsidR="00647961" w:rsidRPr="00E1147B">
        <w:lastRenderedPageBreak/>
        <w:t>un premier temps sans s’intéresser à la structure de la trame elle-même.</w:t>
      </w:r>
      <w:r w:rsidR="008452A7" w:rsidRPr="00E1147B">
        <w:t xml:space="preserve"> </w:t>
      </w:r>
      <w:r w:rsidR="002F3331" w:rsidRPr="00E1147B">
        <w:t xml:space="preserve">Cela permet en théorie d’éviter les erreurs importantes qui font diverger l’algorithme. </w:t>
      </w:r>
    </w:p>
    <w:p w14:paraId="34426BD0" w14:textId="32DF7E30" w:rsidR="0015104A" w:rsidRPr="00E1147B" w:rsidRDefault="002F3331" w:rsidP="00C972D4">
      <w:pPr>
        <w:jc w:val="both"/>
      </w:pPr>
      <w:r w:rsidRPr="00E1147B">
        <w:t xml:space="preserve">Le fait de travailler sur deux constellations en parallèle permet </w:t>
      </w:r>
      <w:r w:rsidR="0035634E" w:rsidRPr="00E1147B">
        <w:t xml:space="preserve">en effet </w:t>
      </w:r>
      <w:r w:rsidRPr="00E1147B">
        <w:t xml:space="preserve">d’ajouter des possibilités d’emplacement des symboles et donc de réduire les corrections non désirées. Ainsi, plutôt que d’ajouter des extra-points, on ajoute des possibilités de </w:t>
      </w:r>
      <w:r w:rsidR="008610F9" w:rsidRPr="00E1147B">
        <w:t>se situer dans le cadre</w:t>
      </w:r>
      <w:r w:rsidRPr="00E1147B">
        <w:t xml:space="preserve"> d’une constellation connue et donc on réduit ainsi la probabilité d’avoir des extra-points</w:t>
      </w:r>
      <w:r w:rsidR="008610F9" w:rsidRPr="00E1147B">
        <w:t>,</w:t>
      </w:r>
      <w:r w:rsidRPr="00E1147B">
        <w:t xml:space="preserve"> donc des erreurs importantes. Le problème est que cette solution diminue également la robustesse de l’algorithme. En effet, les symboles de la constellation sont plus proches car plus nombreux, ce qui augmente le taux d’erreur symbole, puisque cela crée une vulnérabilité au niveau du bruit.</w:t>
      </w:r>
    </w:p>
    <w:p w14:paraId="7EEED8EE" w14:textId="4660BA80" w:rsidR="002F3331" w:rsidRPr="00E1147B" w:rsidRDefault="00576269" w:rsidP="002F3331">
      <w:pPr>
        <w:jc w:val="both"/>
      </w:pPr>
      <w:r w:rsidRPr="00E1147B">
        <w:t xml:space="preserve">Il s’agit donc de développer un algorithme de démodulation pour chacune des deux constellations, afin d’extraire les symboles sous-jacents du signal. </w:t>
      </w:r>
      <w:r w:rsidR="0035634E" w:rsidRPr="00E1147B">
        <w:t xml:space="preserve">On fait face ici aux difficultés </w:t>
      </w:r>
      <w:r w:rsidR="00C052A8" w:rsidRPr="00E1147B">
        <w:t>récurrentes</w:t>
      </w:r>
      <w:r w:rsidR="0035634E" w:rsidRPr="00E1147B">
        <w:t xml:space="preserve"> de la démodulation en aveugle,</w:t>
      </w:r>
      <w:r w:rsidR="00433291" w:rsidRPr="00E1147B">
        <w:t xml:space="preserve"> où seule la constellation</w:t>
      </w:r>
      <w:r w:rsidR="00936066" w:rsidRPr="00E1147B">
        <w:t xml:space="preserve"> globale</w:t>
      </w:r>
      <w:r w:rsidR="00433291" w:rsidRPr="00E1147B">
        <w:t xml:space="preserve"> est connue, difficultés qui </w:t>
      </w:r>
      <w:r w:rsidR="0035634E" w:rsidRPr="00E1147B">
        <w:t>sont ici multipliées du fait de</w:t>
      </w:r>
      <w:r w:rsidR="00433291" w:rsidRPr="00E1147B">
        <w:t xml:space="preserve"> la complexité de la constellation reçue</w:t>
      </w:r>
      <w:r w:rsidR="000A43AD" w:rsidRPr="00E1147B">
        <w:t xml:space="preserve"> et du fait qu’en modulation ACM, cette constellation change en fonction du symbole</w:t>
      </w:r>
      <w:r w:rsidR="00433291" w:rsidRPr="00E1147B">
        <w:t xml:space="preserve">. </w:t>
      </w:r>
    </w:p>
    <w:p w14:paraId="05EC649A" w14:textId="77777777" w:rsidR="00433291" w:rsidRPr="00E1147B" w:rsidRDefault="00433291" w:rsidP="002F3331">
      <w:pPr>
        <w:jc w:val="both"/>
      </w:pPr>
      <w:r w:rsidRPr="00E1147B">
        <w:t xml:space="preserve">Nous avons notamment travaillé sur une </w:t>
      </w:r>
      <w:commentRangeStart w:id="110"/>
      <w:commentRangeStart w:id="111"/>
      <w:r w:rsidRPr="00E1147B">
        <w:t>nouvelle méthodologie d’égalisation</w:t>
      </w:r>
      <w:commentRangeEnd w:id="110"/>
      <w:r w:rsidR="00C052A8" w:rsidRPr="00E1147B">
        <w:rPr>
          <w:rStyle w:val="Marquedecommentaire"/>
          <w:rFonts w:ascii="Arial" w:eastAsia="Times New Roman" w:hAnsi="Arial"/>
          <w:lang w:eastAsia="en-US"/>
        </w:rPr>
        <w:commentReference w:id="110"/>
      </w:r>
      <w:commentRangeEnd w:id="111"/>
      <w:r w:rsidR="00BC3C0D">
        <w:rPr>
          <w:rStyle w:val="Marquedecommentaire"/>
          <w:rFonts w:ascii="Arial" w:eastAsia="Times New Roman" w:hAnsi="Arial"/>
          <w:lang w:eastAsia="en-US"/>
        </w:rPr>
        <w:commentReference w:id="111"/>
      </w:r>
      <w:r w:rsidRPr="00E1147B">
        <w:t xml:space="preserve">, </w:t>
      </w:r>
      <w:commentRangeStart w:id="112"/>
      <w:r w:rsidRPr="00E1147B">
        <w:t>ce qui a nécessité d’en revoir les différentes étapes </w:t>
      </w:r>
      <w:commentRangeEnd w:id="112"/>
      <w:r w:rsidR="0013009E" w:rsidRPr="00E1147B">
        <w:rPr>
          <w:rStyle w:val="Marquedecommentaire"/>
          <w:rFonts w:ascii="Arial" w:eastAsia="Times New Roman" w:hAnsi="Arial"/>
          <w:lang w:eastAsia="en-US"/>
        </w:rPr>
        <w:commentReference w:id="112"/>
      </w:r>
      <w:r w:rsidRPr="00E1147B">
        <w:t xml:space="preserve">: </w:t>
      </w:r>
    </w:p>
    <w:p w14:paraId="03EFF33F" w14:textId="6E6B5E3A" w:rsidR="00433291" w:rsidRPr="00E1147B" w:rsidRDefault="00433291">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Synchronisation de l’échantillonnage, qui doit être fait à la bonne fréquence ;</w:t>
      </w:r>
    </w:p>
    <w:p w14:paraId="78DAAFC5" w14:textId="77777777" w:rsidR="00433291" w:rsidRPr="00E1147B" w:rsidRDefault="00433291">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Correction fréquentielle ;</w:t>
      </w:r>
    </w:p>
    <w:p w14:paraId="6AED808B" w14:textId="68C7FA6E" w:rsidR="00433291" w:rsidRPr="00E1147B" w:rsidRDefault="000A43AD">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Po</w:t>
      </w:r>
      <w:r w:rsidR="00433291" w:rsidRPr="00E1147B">
        <w:rPr>
          <w:rFonts w:asciiTheme="minorHAnsi" w:eastAsiaTheme="minorEastAsia" w:hAnsiTheme="minorHAnsi" w:cstheme="minorBidi"/>
          <w:sz w:val="22"/>
          <w:lang w:eastAsia="fr-FR"/>
        </w:rPr>
        <w:t>ursuite de variation de phase ;</w:t>
      </w:r>
    </w:p>
    <w:p w14:paraId="590E064B" w14:textId="30EBC58A" w:rsidR="00433291" w:rsidRPr="00E1147B" w:rsidRDefault="00433291">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Egalisation, qui doit compenser les interférences dues à l’éventuelle propagation multi trajet. </w:t>
      </w:r>
    </w:p>
    <w:p w14:paraId="1AEAA72C" w14:textId="77777777" w:rsidR="008B4BB8" w:rsidRPr="00E1147B" w:rsidRDefault="008B4BB8" w:rsidP="008B4BB8">
      <w:pPr>
        <w:spacing w:after="0"/>
        <w:jc w:val="both"/>
      </w:pPr>
    </w:p>
    <w:p w14:paraId="2F23DF9F" w14:textId="23F2210D" w:rsidR="0015104A" w:rsidRPr="00E1147B" w:rsidRDefault="000A43AD" w:rsidP="00576269">
      <w:pPr>
        <w:jc w:val="both"/>
      </w:pPr>
      <w:r w:rsidRPr="00E1147B">
        <w:t xml:space="preserve">Nous avons abouti à une spécification, </w:t>
      </w:r>
      <w:r w:rsidR="002439DA" w:rsidRPr="00E1147B">
        <w:t>dont les conclusions sont les suivantes :</w:t>
      </w:r>
    </w:p>
    <w:p w14:paraId="707D1D43" w14:textId="63F31651" w:rsidR="002439DA" w:rsidRPr="00E1147B" w:rsidRDefault="002439DA">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L’implémentation de notre nouvelle méthodologie nécessiterait encore des efforts de recherche, dans la mesure où l’on est contraint par la résolution du symbole. En effet, </w:t>
      </w:r>
      <w:r w:rsidR="00702E6E" w:rsidRPr="00E1147B">
        <w:rPr>
          <w:rFonts w:asciiTheme="minorHAnsi" w:eastAsiaTheme="minorEastAsia" w:hAnsiTheme="minorHAnsi" w:cstheme="minorBidi"/>
          <w:sz w:val="22"/>
          <w:lang w:eastAsia="fr-FR"/>
        </w:rPr>
        <w:t xml:space="preserve">la constellation est assimilée à une grille de résolution limitée, </w:t>
      </w:r>
      <w:commentRangeStart w:id="113"/>
      <w:commentRangeStart w:id="114"/>
      <w:r w:rsidR="00702E6E" w:rsidRPr="00E1147B">
        <w:rPr>
          <w:rFonts w:asciiTheme="minorHAnsi" w:eastAsiaTheme="minorEastAsia" w:hAnsiTheme="minorHAnsi" w:cstheme="minorBidi"/>
          <w:sz w:val="22"/>
          <w:lang w:eastAsia="fr-FR"/>
        </w:rPr>
        <w:t>la projection du symbole égalisé est parfois hors de la grille.</w:t>
      </w:r>
      <w:commentRangeEnd w:id="113"/>
      <w:r w:rsidR="00236FDC" w:rsidRPr="00E1147B">
        <w:rPr>
          <w:rStyle w:val="Marquedecommentaire"/>
        </w:rPr>
        <w:commentReference w:id="113"/>
      </w:r>
      <w:commentRangeEnd w:id="114"/>
      <w:r w:rsidR="00B35AF8">
        <w:rPr>
          <w:rStyle w:val="Marquedecommentaire"/>
        </w:rPr>
        <w:commentReference w:id="114"/>
      </w:r>
      <w:r w:rsidR="00702E6E" w:rsidRPr="00E1147B">
        <w:rPr>
          <w:rFonts w:asciiTheme="minorHAnsi" w:eastAsiaTheme="minorEastAsia" w:hAnsiTheme="minorHAnsi" w:cstheme="minorBidi"/>
          <w:sz w:val="22"/>
          <w:lang w:eastAsia="fr-FR"/>
        </w:rPr>
        <w:t xml:space="preserve"> En raison du nombre élevé de symboles engendré par la modulation ACM, la distance minimale entre symboles peut être supérieure à la réso</w:t>
      </w:r>
      <w:r w:rsidR="00597DAF" w:rsidRPr="00E1147B">
        <w:rPr>
          <w:rFonts w:asciiTheme="minorHAnsi" w:eastAsiaTheme="minorEastAsia" w:hAnsiTheme="minorHAnsi" w:cstheme="minorBidi"/>
          <w:sz w:val="22"/>
          <w:lang w:eastAsia="fr-FR"/>
        </w:rPr>
        <w:t>l</w:t>
      </w:r>
      <w:r w:rsidR="00702E6E" w:rsidRPr="00E1147B">
        <w:rPr>
          <w:rFonts w:asciiTheme="minorHAnsi" w:eastAsiaTheme="minorEastAsia" w:hAnsiTheme="minorHAnsi" w:cstheme="minorBidi"/>
          <w:sz w:val="22"/>
          <w:lang w:eastAsia="fr-FR"/>
        </w:rPr>
        <w:t xml:space="preserve">ution de la grille. </w:t>
      </w:r>
    </w:p>
    <w:p w14:paraId="75A0CC5B" w14:textId="117F5E3D" w:rsidR="0015104A" w:rsidRPr="00E1147B" w:rsidRDefault="00274475">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D’autre part, la complexité calculatoire </w:t>
      </w:r>
      <w:r w:rsidR="00E42376" w:rsidRPr="00E1147B">
        <w:rPr>
          <w:rFonts w:asciiTheme="minorHAnsi" w:eastAsiaTheme="minorEastAsia" w:hAnsiTheme="minorHAnsi" w:cstheme="minorBidi"/>
          <w:sz w:val="22"/>
          <w:lang w:eastAsia="fr-FR"/>
        </w:rPr>
        <w:t>s’</w:t>
      </w:r>
      <w:r w:rsidRPr="00E1147B">
        <w:rPr>
          <w:rFonts w:asciiTheme="minorHAnsi" w:eastAsiaTheme="minorEastAsia" w:hAnsiTheme="minorHAnsi" w:cstheme="minorBidi"/>
          <w:sz w:val="22"/>
          <w:lang w:eastAsia="fr-FR"/>
        </w:rPr>
        <w:t>accroit avec le nombre de symboles. En effet, pour placer le symbole sur la grille, l’algorithme doit trouver le symbole le plus proche et calcule pour cela les distances avec l’ensemble des autres symboles placés, de façon exhaustive.</w:t>
      </w:r>
      <w:r w:rsidR="00977055" w:rsidRPr="00E1147B">
        <w:rPr>
          <w:rFonts w:asciiTheme="minorHAnsi" w:eastAsiaTheme="minorEastAsia" w:hAnsiTheme="minorHAnsi" w:cstheme="minorBidi"/>
          <w:sz w:val="22"/>
          <w:lang w:eastAsia="fr-FR"/>
        </w:rPr>
        <w:t xml:space="preserve"> Cela permet ensuite de calculer une erreur, laquelle permet à son tour de mettre à jour les paramètres de l’égaliseur. </w:t>
      </w:r>
      <w:commentRangeStart w:id="115"/>
      <w:commentRangeStart w:id="116"/>
      <w:r w:rsidR="00977055" w:rsidRPr="00E1147B">
        <w:rPr>
          <w:rFonts w:asciiTheme="minorHAnsi" w:eastAsiaTheme="minorEastAsia" w:hAnsiTheme="minorHAnsi" w:cstheme="minorBidi"/>
          <w:sz w:val="22"/>
          <w:lang w:eastAsia="fr-FR"/>
        </w:rPr>
        <w:t>Outre cette complexité calculatoire et les problèmes de mémoire qu’elle engendre, nous faisons face à un problème de temps-réel</w:t>
      </w:r>
      <w:commentRangeEnd w:id="115"/>
      <w:r w:rsidR="00236FDC" w:rsidRPr="00E1147B">
        <w:rPr>
          <w:rStyle w:val="Marquedecommentaire"/>
        </w:rPr>
        <w:commentReference w:id="115"/>
      </w:r>
      <w:commentRangeEnd w:id="116"/>
      <w:r w:rsidR="00B35AF8">
        <w:rPr>
          <w:rStyle w:val="Marquedecommentaire"/>
        </w:rPr>
        <w:commentReference w:id="116"/>
      </w:r>
      <w:r w:rsidR="00977055" w:rsidRPr="00E1147B">
        <w:rPr>
          <w:rFonts w:asciiTheme="minorHAnsi" w:eastAsiaTheme="minorEastAsia" w:hAnsiTheme="minorHAnsi" w:cstheme="minorBidi"/>
          <w:sz w:val="22"/>
          <w:lang w:eastAsia="fr-FR"/>
        </w:rPr>
        <w:t xml:space="preserve">. Il sera nécessaire de réduire cette complexité via le développement d’une nouvelle méthodologie. </w:t>
      </w:r>
      <w:r w:rsidR="0015104A" w:rsidRPr="00E1147B">
        <w:rPr>
          <w:bCs/>
          <w:i/>
          <w:iCs/>
        </w:rPr>
        <w:t xml:space="preserve"> </w:t>
      </w:r>
    </w:p>
    <w:p w14:paraId="1105F9F2" w14:textId="77777777" w:rsidR="00DE3785" w:rsidRPr="00E1147B" w:rsidRDefault="00DE3785" w:rsidP="00DE3785">
      <w:pPr>
        <w:pStyle w:val="Paragraphedeliste"/>
        <w:rPr>
          <w:rFonts w:asciiTheme="minorHAnsi" w:eastAsiaTheme="minorEastAsia" w:hAnsiTheme="minorHAnsi" w:cstheme="minorBidi"/>
          <w:sz w:val="22"/>
          <w:lang w:eastAsia="fr-FR"/>
        </w:rPr>
      </w:pPr>
    </w:p>
    <w:p w14:paraId="165E3301" w14:textId="0182A2A6" w:rsidR="009473B7" w:rsidRPr="00E1147B" w:rsidRDefault="00EE701E" w:rsidP="00A6054B">
      <w:pPr>
        <w:pStyle w:val="Titre5"/>
      </w:pPr>
      <w:bookmarkStart w:id="117" w:name="_Toc109752892"/>
      <w:bookmarkStart w:id="118" w:name="_Toc80265860"/>
      <w:r w:rsidRPr="00E1147B">
        <w:t xml:space="preserve">Axe de recherche 2 : </w:t>
      </w:r>
      <w:r w:rsidR="00C1101A" w:rsidRPr="00E1147B">
        <w:t>Travail sur les modes et les conditions de fonctionnement des intercepteurs</w:t>
      </w:r>
      <w:bookmarkEnd w:id="117"/>
    </w:p>
    <w:p w14:paraId="0BA65967" w14:textId="77777777" w:rsidR="00186351" w:rsidRPr="00E1147B" w:rsidRDefault="00186351" w:rsidP="00186351"/>
    <w:p w14:paraId="36C58BF4" w14:textId="7624CFBE" w:rsidR="00671302" w:rsidRPr="00E1147B" w:rsidRDefault="00F111DB" w:rsidP="006D5C96">
      <w:pPr>
        <w:pStyle w:val="Titre6"/>
      </w:pPr>
      <w:bookmarkStart w:id="119" w:name="_Toc109752893"/>
      <w:r w:rsidRPr="00E1147B">
        <w:t xml:space="preserve">Recherche sur la conception d’un BDCA fonctionnant sur la plage </w:t>
      </w:r>
      <w:r w:rsidR="00671302" w:rsidRPr="00E1147B">
        <w:t>2-18 GHz</w:t>
      </w:r>
      <w:bookmarkEnd w:id="118"/>
      <w:bookmarkEnd w:id="119"/>
    </w:p>
    <w:p w14:paraId="7D42AA0D" w14:textId="77777777" w:rsidR="00186351" w:rsidRPr="00E1147B" w:rsidRDefault="00186351" w:rsidP="00186351"/>
    <w:p w14:paraId="5396E582" w14:textId="6C29B7E5" w:rsidR="00671302" w:rsidRPr="00E1147B" w:rsidRDefault="00DE3785" w:rsidP="00D83888">
      <w:pPr>
        <w:jc w:val="both"/>
      </w:pPr>
      <w:r w:rsidRPr="00E1147B">
        <w:rPr>
          <w:b/>
          <w:bCs/>
        </w:rPr>
        <w:t>Contexte</w:t>
      </w:r>
      <w:r w:rsidRPr="00E1147B">
        <w:t> : n</w:t>
      </w:r>
      <w:r w:rsidR="00B31E54" w:rsidRPr="00E1147B">
        <w:t xml:space="preserve">ous </w:t>
      </w:r>
      <w:r w:rsidR="00116E27" w:rsidRPr="00E1147B">
        <w:t>souhaitons</w:t>
      </w:r>
      <w:r w:rsidR="00671302" w:rsidRPr="00E1147B">
        <w:t xml:space="preserve"> déterminer la faisabilité de l’élargissement de la bande de fréquence de travail du nouvel intercepteur à 2-18 GHz</w:t>
      </w:r>
      <w:r w:rsidR="00333942" w:rsidRPr="00E1147B">
        <w:t>, pour la conception d’un nouveau BDCA (Band Down Converter Agile)</w:t>
      </w:r>
      <w:r w:rsidR="00671302" w:rsidRPr="00E1147B">
        <w:t>.</w:t>
      </w:r>
      <w:r w:rsidR="00333942" w:rsidRPr="00E1147B">
        <w:t xml:space="preserve"> L’objectif est de placer ce système BDCA derrière l’antenne de réception du signal, afin qu’il puisse recevoir </w:t>
      </w:r>
      <w:r w:rsidR="00333942" w:rsidRPr="00E1147B">
        <w:lastRenderedPageBreak/>
        <w:t>les deux voies du signal XPIC</w:t>
      </w:r>
      <w:r w:rsidR="00DB3B4A" w:rsidRPr="00E1147B">
        <w:t>, les transposer en fréquence</w:t>
      </w:r>
      <w:r w:rsidR="00333942" w:rsidRPr="00E1147B">
        <w:t xml:space="preserve"> et les envoyer au démodulateur. L</w:t>
      </w:r>
      <w:r w:rsidR="004E6D06" w:rsidRPr="00E1147B">
        <w:t>e</w:t>
      </w:r>
      <w:r w:rsidR="00333942" w:rsidRPr="00E1147B">
        <w:t xml:space="preserve"> signal est ensuite transmis via une fibre optique </w:t>
      </w:r>
      <w:r w:rsidR="00D83888" w:rsidRPr="00E1147B">
        <w:t xml:space="preserve">vers l’unité </w:t>
      </w:r>
      <w:r w:rsidR="00333942" w:rsidRPr="00E1147B">
        <w:t>de gestion</w:t>
      </w:r>
      <w:r w:rsidR="00D83888" w:rsidRPr="00E1147B">
        <w:t xml:space="preserve">. </w:t>
      </w:r>
      <w:r w:rsidR="00116E27" w:rsidRPr="00E1147B">
        <w:t>L’étude menée l’année dernière a</w:t>
      </w:r>
      <w:r w:rsidR="00D83888" w:rsidRPr="00E1147B">
        <w:t>vait</w:t>
      </w:r>
      <w:r w:rsidR="00116E27" w:rsidRPr="00E1147B">
        <w:t xml:space="preserve"> permis de confirmer l’intérêt pour un tel système. Nous en avons donc démarré la conception en 2021.</w:t>
      </w:r>
    </w:p>
    <w:p w14:paraId="39DE85ED" w14:textId="13623643" w:rsidR="00116E27" w:rsidRPr="00E1147B" w:rsidRDefault="00116E27" w:rsidP="00D83888">
      <w:pPr>
        <w:jc w:val="both"/>
      </w:pPr>
      <w:r w:rsidRPr="00E1147B">
        <w:rPr>
          <w:b/>
          <w:bCs/>
        </w:rPr>
        <w:t>Travaux</w:t>
      </w:r>
      <w:r w:rsidRPr="00E1147B">
        <w:t xml:space="preserve"> : </w:t>
      </w:r>
      <w:r w:rsidR="000711B6" w:rsidRPr="00E1147B">
        <w:t>après avoir validé le projet avec notre client, celui-ci nous a transmis un cahier des charges technique, avec l’ensemble des caractéristiques à atteindre. Pour respecter ce cahier des charges en prenant en compte l’ensemble des contraintes, nous avons adopté l</w:t>
      </w:r>
      <w:r w:rsidRPr="00E1147B">
        <w:t>a</w:t>
      </w:r>
      <w:r w:rsidR="009A4DB5" w:rsidRPr="00E1147B">
        <w:t xml:space="preserve"> démarche expérimentale suivante :</w:t>
      </w:r>
    </w:p>
    <w:p w14:paraId="26DE8C53" w14:textId="72349C78" w:rsidR="000711B6" w:rsidRPr="00E1147B" w:rsidRDefault="000711B6">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Analyse de l’existant interne et externe</w:t>
      </w:r>
      <w:r w:rsidR="00D1705B" w:rsidRPr="00E1147B">
        <w:rPr>
          <w:rFonts w:asciiTheme="minorHAnsi" w:eastAsiaTheme="minorEastAsia" w:hAnsiTheme="minorHAnsi" w:cstheme="minorBidi"/>
          <w:sz w:val="22"/>
          <w:lang w:eastAsia="fr-FR"/>
        </w:rPr>
        <w:t> ;</w:t>
      </w:r>
    </w:p>
    <w:p w14:paraId="6763AB3E" w14:textId="7DCC2ABE"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Première conception théorique du système ;</w:t>
      </w:r>
    </w:p>
    <w:p w14:paraId="0D90DF8F" w14:textId="1695EE2A" w:rsidR="009A4DB5" w:rsidRPr="00E1147B" w:rsidRDefault="000711B6">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Simulations du comportement du système</w:t>
      </w:r>
      <w:r w:rsidR="009A4DB5" w:rsidRPr="00E1147B">
        <w:rPr>
          <w:rFonts w:asciiTheme="minorHAnsi" w:eastAsiaTheme="minorEastAsia" w:hAnsiTheme="minorHAnsi" w:cstheme="minorBidi"/>
          <w:sz w:val="22"/>
          <w:lang w:eastAsia="fr-FR"/>
        </w:rPr>
        <w:t> ;</w:t>
      </w:r>
    </w:p>
    <w:p w14:paraId="189CB63C" w14:textId="1672DDB1" w:rsidR="009A4DB5"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Itérations ;</w:t>
      </w:r>
    </w:p>
    <w:p w14:paraId="4FAF82A0" w14:textId="6EFEAE85"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Essais sur premiers prototypes en étuve thermique ;</w:t>
      </w:r>
    </w:p>
    <w:p w14:paraId="3B7A0D71" w14:textId="702736B4"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Conception des cartes électroniques ;</w:t>
      </w:r>
    </w:p>
    <w:p w14:paraId="5A8DBBC4" w14:textId="38B95DA3"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Essais sur prototype fonctionnel</w:t>
      </w:r>
      <w:r w:rsidR="00D83888" w:rsidRPr="00E1147B">
        <w:rPr>
          <w:rFonts w:asciiTheme="minorHAnsi" w:eastAsiaTheme="minorEastAsia" w:hAnsiTheme="minorHAnsi" w:cstheme="minorBidi"/>
          <w:sz w:val="22"/>
          <w:lang w:eastAsia="fr-FR"/>
        </w:rPr>
        <w:t>.</w:t>
      </w:r>
    </w:p>
    <w:p w14:paraId="32F55CCD" w14:textId="77777777" w:rsidR="00D1705B" w:rsidRPr="00E1147B" w:rsidRDefault="00D1705B" w:rsidP="00D83888">
      <w:pPr>
        <w:spacing w:after="0"/>
        <w:jc w:val="both"/>
      </w:pPr>
    </w:p>
    <w:p w14:paraId="0B61CE22" w14:textId="0F4D3E56" w:rsidR="0015104A" w:rsidRPr="00E1147B" w:rsidRDefault="00D1705B" w:rsidP="00D83888">
      <w:pPr>
        <w:jc w:val="both"/>
      </w:pPr>
      <w:r w:rsidRPr="00E1147B">
        <w:t xml:space="preserve">On rappelle que nous devons concevoir un système d’acquisition RF, dont les quatre sources de dégradation principales sont les suivantes : </w:t>
      </w:r>
    </w:p>
    <w:p w14:paraId="215D25DD" w14:textId="38DA2142"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Le bruit de phase ;</w:t>
      </w:r>
    </w:p>
    <w:p w14:paraId="233AC203" w14:textId="28F2AFB8"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L’IP3 ;</w:t>
      </w:r>
    </w:p>
    <w:p w14:paraId="014BEB4E" w14:textId="52965090"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Le SFDR ;</w:t>
      </w:r>
    </w:p>
    <w:p w14:paraId="6B9D73E2" w14:textId="27150E8C" w:rsidR="00D1705B" w:rsidRPr="00E1147B" w:rsidRDefault="00D1705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Le facteur de bruit.</w:t>
      </w:r>
    </w:p>
    <w:p w14:paraId="6DDBCE99" w14:textId="77777777" w:rsidR="00F111DB" w:rsidRPr="00E1147B" w:rsidRDefault="00F111DB" w:rsidP="00D83888">
      <w:pPr>
        <w:pStyle w:val="Paragraphedeliste"/>
        <w:rPr>
          <w:rFonts w:asciiTheme="minorHAnsi" w:eastAsiaTheme="minorEastAsia" w:hAnsiTheme="minorHAnsi" w:cstheme="minorBidi"/>
          <w:sz w:val="22"/>
          <w:lang w:eastAsia="fr-FR"/>
        </w:rPr>
      </w:pPr>
    </w:p>
    <w:p w14:paraId="529069D0" w14:textId="77777777" w:rsidR="00516357" w:rsidRPr="00E1147B" w:rsidRDefault="002C6F39" w:rsidP="00D83888">
      <w:pPr>
        <w:jc w:val="both"/>
      </w:pPr>
      <w:r w:rsidRPr="00E1147B">
        <w:t>Ces paramètres doivent être prises en compte, en réalisant des compromis pour aboutir à une qualité du signal suffisante. Dans le cadre de ce projet, une très forte exigence est associée au bruit de phase</w:t>
      </w:r>
      <w:r w:rsidR="00582836" w:rsidRPr="00E1147B">
        <w:t> : si le « </w:t>
      </w:r>
      <w:proofErr w:type="spellStart"/>
      <w:r w:rsidR="00582836" w:rsidRPr="00E1147B">
        <w:t>jitter</w:t>
      </w:r>
      <w:proofErr w:type="spellEnd"/>
      <w:r w:rsidR="00582836" w:rsidRPr="00E1147B">
        <w:t xml:space="preserve"> » (qui correspond à une fluctuation de la phase du signal) est trop important, on ne parvient plus à démoduler et à faire converger l’algorithme vers une constellation. </w:t>
      </w:r>
      <w:r w:rsidR="00516357" w:rsidRPr="00E1147B">
        <w:t xml:space="preserve">Le seuil maximum du facteur de bruit a quant à lui été fixé à 5dB, et le seuil maximum de l’IP3 </w:t>
      </w:r>
      <w:proofErr w:type="spellStart"/>
      <w:r w:rsidR="00516357" w:rsidRPr="00E1147B">
        <w:t>à</w:t>
      </w:r>
      <w:proofErr w:type="spellEnd"/>
      <w:r w:rsidR="00516357" w:rsidRPr="00E1147B">
        <w:t xml:space="preserve"> -10dBm.</w:t>
      </w:r>
    </w:p>
    <w:p w14:paraId="44D73E30" w14:textId="17C74435" w:rsidR="00D1705B" w:rsidRPr="00E1147B" w:rsidRDefault="00516357" w:rsidP="00D83888">
      <w:pPr>
        <w:jc w:val="both"/>
      </w:pPr>
      <w:r w:rsidRPr="00E1147B">
        <w:t xml:space="preserve"> </w:t>
      </w:r>
      <w:r w:rsidR="00582836" w:rsidRPr="00E1147B">
        <w:t>D’autre part, nous faisons face à d’autres types de contraintes :</w:t>
      </w:r>
    </w:p>
    <w:p w14:paraId="145422B8" w14:textId="4395B108" w:rsidR="00582836" w:rsidRPr="00E1147B" w:rsidRDefault="00582836">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Contraintes opérationnelles</w:t>
      </w:r>
      <w:r w:rsidR="00516357" w:rsidRPr="00E1147B">
        <w:rPr>
          <w:rFonts w:asciiTheme="minorHAnsi" w:eastAsiaTheme="minorEastAsia" w:hAnsiTheme="minorHAnsi" w:cstheme="minorBidi"/>
          <w:sz w:val="22"/>
          <w:lang w:eastAsia="fr-FR"/>
        </w:rPr>
        <w:t> : en raison de la crise sanitaire, nous avons fait face à des pénuries de composants. Nous n’avons donc souvent pas pu nous fournir les composants les plus performants, et avons dû travailler avec des composants moins bons</w:t>
      </w:r>
      <w:r w:rsidRPr="00E1147B">
        <w:rPr>
          <w:rFonts w:asciiTheme="minorHAnsi" w:eastAsiaTheme="minorEastAsia" w:hAnsiTheme="minorHAnsi" w:cstheme="minorBidi"/>
          <w:sz w:val="22"/>
          <w:lang w:eastAsia="fr-FR"/>
        </w:rPr>
        <w:t> ;</w:t>
      </w:r>
    </w:p>
    <w:p w14:paraId="06F6FADC" w14:textId="10E4765D" w:rsidR="00582836" w:rsidRPr="00E1147B" w:rsidRDefault="00582836">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Contraintes d’encombrement</w:t>
      </w:r>
      <w:r w:rsidR="00516357" w:rsidRPr="00E1147B">
        <w:rPr>
          <w:rFonts w:asciiTheme="minorHAnsi" w:eastAsiaTheme="minorEastAsia" w:hAnsiTheme="minorHAnsi" w:cstheme="minorBidi"/>
          <w:sz w:val="22"/>
          <w:lang w:eastAsia="fr-FR"/>
        </w:rPr>
        <w:t> : le système ne doit pas dépasser une certaine taille</w:t>
      </w:r>
      <w:r w:rsidRPr="00E1147B">
        <w:rPr>
          <w:rFonts w:asciiTheme="minorHAnsi" w:eastAsiaTheme="minorEastAsia" w:hAnsiTheme="minorHAnsi" w:cstheme="minorBidi"/>
          <w:sz w:val="22"/>
          <w:lang w:eastAsia="fr-FR"/>
        </w:rPr>
        <w:t> ;</w:t>
      </w:r>
    </w:p>
    <w:p w14:paraId="405D5B10" w14:textId="6C166271" w:rsidR="00582836" w:rsidRPr="00E1147B" w:rsidRDefault="00582836">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Contraintes de température</w:t>
      </w:r>
      <w:r w:rsidR="00516357" w:rsidRPr="00E1147B">
        <w:rPr>
          <w:rFonts w:asciiTheme="minorHAnsi" w:eastAsiaTheme="minorEastAsia" w:hAnsiTheme="minorHAnsi" w:cstheme="minorBidi"/>
          <w:sz w:val="22"/>
          <w:lang w:eastAsia="fr-FR"/>
        </w:rPr>
        <w:t> : le système doit pouvoir fonctionner de 0°C à 80°C</w:t>
      </w:r>
      <w:r w:rsidR="00D83888" w:rsidRPr="00E1147B">
        <w:rPr>
          <w:rFonts w:asciiTheme="minorHAnsi" w:eastAsiaTheme="minorEastAsia" w:hAnsiTheme="minorHAnsi" w:cstheme="minorBidi"/>
          <w:sz w:val="22"/>
          <w:lang w:eastAsia="fr-FR"/>
        </w:rPr>
        <w:t> ;</w:t>
      </w:r>
    </w:p>
    <w:p w14:paraId="31CB67FC" w14:textId="52332552" w:rsidR="00D83888" w:rsidRPr="00E1147B" w:rsidRDefault="00D83888">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Contraintes lié</w:t>
      </w:r>
      <w:r w:rsidR="00765DBB" w:rsidRPr="00E1147B">
        <w:rPr>
          <w:rFonts w:asciiTheme="minorHAnsi" w:eastAsiaTheme="minorEastAsia" w:hAnsiTheme="minorHAnsi" w:cstheme="minorBidi"/>
          <w:sz w:val="22"/>
          <w:lang w:eastAsia="fr-FR"/>
        </w:rPr>
        <w:t>e</w:t>
      </w:r>
      <w:r w:rsidRPr="00E1147B">
        <w:rPr>
          <w:rFonts w:asciiTheme="minorHAnsi" w:eastAsiaTheme="minorEastAsia" w:hAnsiTheme="minorHAnsi" w:cstheme="minorBidi"/>
          <w:sz w:val="22"/>
          <w:lang w:eastAsia="fr-FR"/>
        </w:rPr>
        <w:t>s aux signaux XPIC, dont les deux voies peuvent interférer, ce qui nous oblige à utiliser des algorithmes propres aux démodulateurs utilisés derrière.</w:t>
      </w:r>
    </w:p>
    <w:p w14:paraId="6DBBD2D6" w14:textId="099A5DE5" w:rsidR="00333942" w:rsidRPr="00E1147B" w:rsidRDefault="00333942" w:rsidP="00765DBB">
      <w:pPr>
        <w:spacing w:after="0"/>
        <w:jc w:val="both"/>
      </w:pPr>
    </w:p>
    <w:p w14:paraId="7A110A35" w14:textId="208E8F06" w:rsidR="00333942" w:rsidRPr="00E1147B" w:rsidRDefault="005958B6" w:rsidP="00D83888">
      <w:pPr>
        <w:jc w:val="both"/>
      </w:pPr>
      <w:r w:rsidRPr="00E1147B">
        <w:t>Pour respecter l’ensemble de ces contraintes ainsi que le cahier des charges, n</w:t>
      </w:r>
      <w:r w:rsidR="00765DBB" w:rsidRPr="00E1147B">
        <w:t>ous avons conçu un premier système théorique via des simulations</w:t>
      </w:r>
      <w:r w:rsidR="00333942" w:rsidRPr="00E1147B">
        <w:t xml:space="preserve"> </w:t>
      </w:r>
      <w:r w:rsidR="009D0950" w:rsidRPr="00E1147B">
        <w:t>en utilisant le principe d’un</w:t>
      </w:r>
      <w:r w:rsidR="00765DBB" w:rsidRPr="00E1147B">
        <w:t xml:space="preserve"> ACAG</w:t>
      </w:r>
      <w:r w:rsidR="009D0950" w:rsidRPr="00E1147B">
        <w:t xml:space="preserve"> (Amplificateur à Contrôle Automatique du Gain)</w:t>
      </w:r>
      <w:r w:rsidR="00765DBB" w:rsidRPr="00E1147B">
        <w:t xml:space="preserve">, qui </w:t>
      </w:r>
      <w:r w:rsidRPr="00E1147B">
        <w:t xml:space="preserve">permet d’adapter le niveau d’amplification ou d’atténuation du signal afin de le conserver entre deux niveaux de puissance. En effet, si la puissance est trop élevée, </w:t>
      </w:r>
      <w:r w:rsidR="009D0950" w:rsidRPr="00E1147B">
        <w:t>on mesure trop de saturation, et si elle est trop faible, le bruit devient prépondérant.</w:t>
      </w:r>
      <w:r w:rsidR="003232EE" w:rsidRPr="00E1147B">
        <w:t xml:space="preserve"> Nous nous sommes inspirés d’un produit interne existant, mais dont </w:t>
      </w:r>
      <w:commentRangeStart w:id="120"/>
      <w:commentRangeStart w:id="121"/>
      <w:r w:rsidR="003232EE" w:rsidRPr="00E1147B">
        <w:t xml:space="preserve">l’exigence en termes de bruit de phase </w:t>
      </w:r>
      <w:commentRangeEnd w:id="120"/>
      <w:r w:rsidR="0072396D" w:rsidRPr="00E1147B">
        <w:rPr>
          <w:rStyle w:val="Marquedecommentaire"/>
          <w:rFonts w:ascii="Arial" w:eastAsia="Times New Roman" w:hAnsi="Arial"/>
          <w:lang w:eastAsia="en-US"/>
        </w:rPr>
        <w:commentReference w:id="120"/>
      </w:r>
      <w:commentRangeEnd w:id="121"/>
      <w:r w:rsidR="00BE754B">
        <w:rPr>
          <w:rStyle w:val="Marquedecommentaire"/>
          <w:rFonts w:ascii="Arial" w:eastAsia="Times New Roman" w:hAnsi="Arial"/>
          <w:lang w:eastAsia="en-US"/>
        </w:rPr>
        <w:commentReference w:id="121"/>
      </w:r>
      <w:r w:rsidR="003232EE" w:rsidRPr="00E1147B">
        <w:t xml:space="preserve">n’était pas du tout équivalente à ce projet. </w:t>
      </w:r>
    </w:p>
    <w:p w14:paraId="6F7E5BA5" w14:textId="080657D0" w:rsidR="009D0950" w:rsidRPr="00E1147B" w:rsidRDefault="009D0950" w:rsidP="00D83888">
      <w:pPr>
        <w:jc w:val="both"/>
      </w:pPr>
      <w:commentRangeStart w:id="122"/>
      <w:commentRangeStart w:id="123"/>
      <w:r w:rsidRPr="00E1147B">
        <w:t>Des simulations thermiques ont ensuite été réalisées.</w:t>
      </w:r>
      <w:commentRangeEnd w:id="122"/>
      <w:r w:rsidR="0013009E" w:rsidRPr="00E1147B">
        <w:rPr>
          <w:rStyle w:val="Marquedecommentaire"/>
          <w:rFonts w:ascii="Arial" w:eastAsia="Times New Roman" w:hAnsi="Arial"/>
          <w:lang w:eastAsia="en-US"/>
        </w:rPr>
        <w:commentReference w:id="122"/>
      </w:r>
      <w:commentRangeEnd w:id="123"/>
      <w:r w:rsidR="00BE754B">
        <w:rPr>
          <w:rStyle w:val="Marquedecommentaire"/>
          <w:rFonts w:ascii="Arial" w:eastAsia="Times New Roman" w:hAnsi="Arial"/>
          <w:lang w:eastAsia="en-US"/>
        </w:rPr>
        <w:commentReference w:id="123"/>
      </w:r>
    </w:p>
    <w:p w14:paraId="76636CD9" w14:textId="77899290" w:rsidR="009D0950" w:rsidRPr="00E1147B" w:rsidRDefault="009D0950" w:rsidP="00D83888">
      <w:pPr>
        <w:jc w:val="both"/>
      </w:pPr>
      <w:r w:rsidRPr="00E1147B">
        <w:lastRenderedPageBreak/>
        <w:t xml:space="preserve">Puis, des essais en étuve thermique ont été réalisés sur différentes parties du module, en procédant par étapes : des </w:t>
      </w:r>
      <w:commentRangeStart w:id="124"/>
      <w:proofErr w:type="spellStart"/>
      <w:r w:rsidRPr="00E1147B">
        <w:t>stimulis</w:t>
      </w:r>
      <w:commentRangeEnd w:id="124"/>
      <w:proofErr w:type="spellEnd"/>
      <w:r w:rsidR="0072396D" w:rsidRPr="00E1147B">
        <w:rPr>
          <w:rStyle w:val="Marquedecommentaire"/>
          <w:rFonts w:ascii="Arial" w:eastAsia="Times New Roman" w:hAnsi="Arial"/>
          <w:lang w:eastAsia="en-US"/>
        </w:rPr>
        <w:commentReference w:id="124"/>
      </w:r>
      <w:r w:rsidRPr="00E1147B">
        <w:t xml:space="preserve"> sont appliqués sur différents composants, et l’on surveille leur chauffe. On évalue ainsi les « composants à risque ».</w:t>
      </w:r>
    </w:p>
    <w:p w14:paraId="73C883B0" w14:textId="7B3BB90C" w:rsidR="009D0950" w:rsidRPr="00E1147B" w:rsidRDefault="009D0950" w:rsidP="00D83888">
      <w:pPr>
        <w:jc w:val="both"/>
      </w:pPr>
      <w:r w:rsidRPr="00E1147B">
        <w:t xml:space="preserve">Puis, </w:t>
      </w:r>
      <w:commentRangeStart w:id="125"/>
      <w:r w:rsidRPr="00E1147B">
        <w:t>les cartes électroniques sont fabriquées et les essais sont faits en conditions réelles</w:t>
      </w:r>
      <w:commentRangeEnd w:id="125"/>
      <w:r w:rsidR="0072396D" w:rsidRPr="00E1147B">
        <w:rPr>
          <w:rStyle w:val="Marquedecommentaire"/>
          <w:rFonts w:ascii="Arial" w:eastAsia="Times New Roman" w:hAnsi="Arial"/>
          <w:lang w:eastAsia="en-US"/>
        </w:rPr>
        <w:commentReference w:id="125"/>
      </w:r>
      <w:r w:rsidRPr="00E1147B">
        <w:t xml:space="preserve">. Des essais comparatifs ont été faits entre notre architecture et des équipements du commerce. </w:t>
      </w:r>
      <w:r w:rsidR="009775EA" w:rsidRPr="00E1147B">
        <w:t xml:space="preserve">Pour cela, une nouvelle procédure de tests a été mise en place, dont la principale difficulté est d’être représentative d’un signal réel, avec tous les défauts que cela implique : défauts RF, défauts numériques, variations météorologiques, etc. Il faut donc être capable de créer un signal et de le dégrader de façon « réelle ». Puis, on le passe dans notre système dont </w:t>
      </w:r>
      <w:commentRangeStart w:id="126"/>
      <w:r w:rsidR="009775EA" w:rsidRPr="00E1147B">
        <w:t>on qualifie alors les performances</w:t>
      </w:r>
      <w:commentRangeEnd w:id="126"/>
      <w:r w:rsidR="0013009E" w:rsidRPr="00E1147B">
        <w:rPr>
          <w:rStyle w:val="Marquedecommentaire"/>
          <w:rFonts w:ascii="Arial" w:eastAsia="Times New Roman" w:hAnsi="Arial"/>
          <w:lang w:eastAsia="en-US"/>
        </w:rPr>
        <w:commentReference w:id="126"/>
      </w:r>
      <w:r w:rsidR="009775EA" w:rsidRPr="00E1147B">
        <w:t xml:space="preserve">. </w:t>
      </w:r>
    </w:p>
    <w:p w14:paraId="3D37078E" w14:textId="62CF2604" w:rsidR="007129F9" w:rsidRPr="00E1147B" w:rsidRDefault="007129F9" w:rsidP="00D83888">
      <w:pPr>
        <w:jc w:val="both"/>
      </w:pPr>
      <w:r w:rsidRPr="00E1147B">
        <w:t xml:space="preserve">Ces essais comparatifs nous ont permis de valider la supériorité de notre architecture par rapport aux produits existants : </w:t>
      </w:r>
      <w:commentRangeStart w:id="127"/>
      <w:r w:rsidRPr="00E1147B">
        <w:t>on réduit notamment le bruit de phase de façon significative ainsi que le taux d’erreur bit.</w:t>
      </w:r>
      <w:commentRangeEnd w:id="127"/>
      <w:r w:rsidR="00EA6871" w:rsidRPr="00E1147B">
        <w:rPr>
          <w:rStyle w:val="Marquedecommentaire"/>
          <w:rFonts w:ascii="Arial" w:eastAsia="Times New Roman" w:hAnsi="Arial"/>
          <w:lang w:eastAsia="en-US"/>
        </w:rPr>
        <w:commentReference w:id="127"/>
      </w:r>
      <w:r w:rsidRPr="00E1147B">
        <w:t xml:space="preserve"> Notre système est donc très performant, et ce </w:t>
      </w:r>
      <w:r w:rsidR="0013009E" w:rsidRPr="00E1147B">
        <w:t>sur</w:t>
      </w:r>
      <w:r w:rsidRPr="00E1147B">
        <w:t xml:space="preserve"> des signaux QAM jusqu’aux 4096QAM.</w:t>
      </w:r>
    </w:p>
    <w:p w14:paraId="02F695D7" w14:textId="50C8A11D" w:rsidR="00671302" w:rsidRPr="00E1147B" w:rsidRDefault="007129F9" w:rsidP="007129F9">
      <w:r w:rsidRPr="00E1147B">
        <w:t>Le prototype ayant été validé, nous pouvons considérer que les verrous techniques de ce projet ont été levés, nous entrerons en phase d’industrialisation en 2022.</w:t>
      </w:r>
    </w:p>
    <w:p w14:paraId="5278B625" w14:textId="5CE46933" w:rsidR="0015104A" w:rsidRPr="00E1147B" w:rsidRDefault="00A17291" w:rsidP="00A17291">
      <w:pPr>
        <w:pStyle w:val="Titre6"/>
      </w:pPr>
      <w:bookmarkStart w:id="128" w:name="_Toc109752894"/>
      <w:r w:rsidRPr="00E1147B">
        <w:t>D</w:t>
      </w:r>
      <w:r w:rsidR="00FA254F" w:rsidRPr="00E1147B">
        <w:t xml:space="preserve">éveloppement de nouveaux systèmes d’interception </w:t>
      </w:r>
      <w:r w:rsidR="0015104A" w:rsidRPr="00E1147B">
        <w:t>HF</w:t>
      </w:r>
      <w:bookmarkEnd w:id="128"/>
    </w:p>
    <w:p w14:paraId="41A4BE7E" w14:textId="77777777" w:rsidR="00A17291" w:rsidRPr="00E1147B" w:rsidRDefault="00A17291" w:rsidP="00A17291"/>
    <w:p w14:paraId="6F709FB8" w14:textId="367F19E2" w:rsidR="00D744F5" w:rsidRPr="00E1147B" w:rsidRDefault="0017625D" w:rsidP="0017625D">
      <w:pPr>
        <w:jc w:val="both"/>
      </w:pPr>
      <w:r w:rsidRPr="00E1147B">
        <w:rPr>
          <w:b/>
          <w:bCs/>
        </w:rPr>
        <w:t>Contexte</w:t>
      </w:r>
      <w:r w:rsidRPr="00E1147B">
        <w:t xml:space="preserve"> : nous souhaitons dans le cadre de cet </w:t>
      </w:r>
      <w:r w:rsidR="004F49DB" w:rsidRPr="00E1147B">
        <w:t>a</w:t>
      </w:r>
      <w:r w:rsidRPr="00E1147B">
        <w:t>xe de recherche mettre au point un récepteur HF adaptatif. La particularité de ce récepteur est qu’il doit fonctionner en mode non coopératif, à partir de protocoles de communication non standardisés.</w:t>
      </w:r>
    </w:p>
    <w:p w14:paraId="3A06E9BC" w14:textId="602FFBF1" w:rsidR="0017625D" w:rsidRPr="00E1147B" w:rsidRDefault="0017625D" w:rsidP="0017625D">
      <w:pPr>
        <w:jc w:val="both"/>
      </w:pPr>
      <w:r w:rsidRPr="00E1147B">
        <w:rPr>
          <w:b/>
          <w:bCs/>
        </w:rPr>
        <w:t>Travaux</w:t>
      </w:r>
      <w:r w:rsidRPr="00E1147B">
        <w:t xml:space="preserve"> : </w:t>
      </w:r>
      <w:r w:rsidR="004F49DB" w:rsidRPr="00E1147B">
        <w:t>la démarche expérimentale suivie cette année a consisté en des tests et itérations, notamment sur la partie couches basses de la communication au niveau logiciel. Sur cette partie, l’ensemble des étapes a dû être revu : démodulation, égalisation, décodage, démultiplexage, etc.</w:t>
      </w:r>
      <w:r w:rsidR="00630C0B" w:rsidRPr="00E1147B">
        <w:t xml:space="preserve"> Des traitements particuliers ont été mis en place pour la </w:t>
      </w:r>
      <w:commentRangeStart w:id="129"/>
      <w:r w:rsidR="00630C0B" w:rsidRPr="00E1147B">
        <w:t>gestion des problématiques suivantes </w:t>
      </w:r>
      <w:commentRangeEnd w:id="129"/>
      <w:r w:rsidR="00FA254F" w:rsidRPr="00E1147B">
        <w:rPr>
          <w:rStyle w:val="Marquedecommentaire"/>
          <w:rFonts w:ascii="Arial" w:eastAsia="Times New Roman" w:hAnsi="Arial"/>
          <w:lang w:eastAsia="en-US"/>
        </w:rPr>
        <w:commentReference w:id="129"/>
      </w:r>
      <w:r w:rsidR="00630C0B" w:rsidRPr="00E1147B">
        <w:t>:</w:t>
      </w:r>
    </w:p>
    <w:p w14:paraId="2BE13766" w14:textId="7D2E537A" w:rsidR="00630C0B" w:rsidRPr="00E1147B" w:rsidRDefault="00ED4AF8" w:rsidP="00630C0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Reconstitution de la communication</w:t>
      </w:r>
      <w:r w:rsidR="00630C0B" w:rsidRPr="00E1147B">
        <w:rPr>
          <w:rFonts w:asciiTheme="minorHAnsi" w:eastAsiaTheme="minorEastAsia" w:hAnsiTheme="minorHAnsi" w:cstheme="minorBidi"/>
          <w:sz w:val="22"/>
          <w:lang w:eastAsia="fr-FR"/>
        </w:rPr>
        <w:t xml:space="preserve"> : les messages sont envoyés par </w:t>
      </w:r>
      <w:r w:rsidR="00B75AA0" w:rsidRPr="00E1147B">
        <w:rPr>
          <w:rFonts w:asciiTheme="minorHAnsi" w:eastAsiaTheme="minorEastAsia" w:hAnsiTheme="minorHAnsi" w:cstheme="minorBidi"/>
          <w:sz w:val="22"/>
          <w:lang w:eastAsia="fr-FR"/>
        </w:rPr>
        <w:t xml:space="preserve">paquets, qui contiennent chacun un certain nombre de bits. Or, </w:t>
      </w:r>
      <w:r w:rsidRPr="00E1147B">
        <w:rPr>
          <w:rFonts w:asciiTheme="minorHAnsi" w:eastAsiaTheme="minorEastAsia" w:hAnsiTheme="minorHAnsi" w:cstheme="minorBidi"/>
          <w:sz w:val="22"/>
          <w:lang w:eastAsia="fr-FR"/>
        </w:rPr>
        <w:t xml:space="preserve">notamment </w:t>
      </w:r>
      <w:r w:rsidR="00B75AA0" w:rsidRPr="00E1147B">
        <w:rPr>
          <w:rFonts w:asciiTheme="minorHAnsi" w:eastAsiaTheme="minorEastAsia" w:hAnsiTheme="minorHAnsi" w:cstheme="minorBidi"/>
          <w:sz w:val="22"/>
          <w:lang w:eastAsia="fr-FR"/>
        </w:rPr>
        <w:t xml:space="preserve">dans le cas de communications chiffrées, </w:t>
      </w:r>
      <w:commentRangeStart w:id="130"/>
      <w:r w:rsidR="00B75AA0" w:rsidRPr="00E1147B">
        <w:rPr>
          <w:rFonts w:asciiTheme="minorHAnsi" w:eastAsiaTheme="minorEastAsia" w:hAnsiTheme="minorHAnsi" w:cstheme="minorBidi"/>
          <w:sz w:val="22"/>
          <w:lang w:eastAsia="fr-FR"/>
        </w:rPr>
        <w:t xml:space="preserve">on ne sait pas </w:t>
      </w:r>
      <w:r w:rsidRPr="00E1147B">
        <w:rPr>
          <w:rFonts w:asciiTheme="minorHAnsi" w:eastAsiaTheme="minorEastAsia" w:hAnsiTheme="minorHAnsi" w:cstheme="minorBidi"/>
          <w:sz w:val="22"/>
          <w:lang w:eastAsia="fr-FR"/>
        </w:rPr>
        <w:t>comment rattacher les paquets à la session en cours</w:t>
      </w:r>
      <w:commentRangeEnd w:id="130"/>
      <w:r w:rsidR="00CD64B6" w:rsidRPr="00E1147B">
        <w:rPr>
          <w:rStyle w:val="Marquedecommentaire"/>
        </w:rPr>
        <w:commentReference w:id="130"/>
      </w:r>
      <w:r w:rsidR="00B75AA0" w:rsidRPr="00E1147B">
        <w:rPr>
          <w:rFonts w:asciiTheme="minorHAnsi" w:eastAsiaTheme="minorEastAsia" w:hAnsiTheme="minorHAnsi" w:cstheme="minorBidi"/>
          <w:sz w:val="22"/>
          <w:lang w:eastAsia="fr-FR"/>
        </w:rPr>
        <w:t xml:space="preserve">. </w:t>
      </w:r>
    </w:p>
    <w:p w14:paraId="32938790" w14:textId="04B23050" w:rsidR="00ED4AF8" w:rsidRPr="00E1147B" w:rsidRDefault="00ED4AF8" w:rsidP="00630C0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 xml:space="preserve">Gestion des répétitions : le système état non coopératif, le récepteur ne peut informer l’émetteur que le signal était trop mauvais pour le décoder. Nous devons donc </w:t>
      </w:r>
      <w:commentRangeStart w:id="131"/>
      <w:r w:rsidRPr="00E1147B">
        <w:rPr>
          <w:rFonts w:asciiTheme="minorHAnsi" w:eastAsiaTheme="minorEastAsia" w:hAnsiTheme="minorHAnsi" w:cstheme="minorBidi"/>
          <w:sz w:val="22"/>
          <w:lang w:eastAsia="fr-FR"/>
        </w:rPr>
        <w:t>être capable</w:t>
      </w:r>
      <w:r w:rsidR="00C31C01">
        <w:rPr>
          <w:rFonts w:asciiTheme="minorHAnsi" w:eastAsiaTheme="minorEastAsia" w:hAnsiTheme="minorHAnsi" w:cstheme="minorBidi"/>
          <w:sz w:val="22"/>
          <w:lang w:eastAsia="fr-FR"/>
        </w:rPr>
        <w:t>s</w:t>
      </w:r>
      <w:r w:rsidRPr="00E1147B">
        <w:rPr>
          <w:rFonts w:asciiTheme="minorHAnsi" w:eastAsiaTheme="minorEastAsia" w:hAnsiTheme="minorHAnsi" w:cstheme="minorBidi"/>
          <w:sz w:val="22"/>
          <w:lang w:eastAsia="fr-FR"/>
        </w:rPr>
        <w:t xml:space="preserve"> </w:t>
      </w:r>
      <w:commentRangeEnd w:id="131"/>
      <w:r w:rsidR="00CD64B6" w:rsidRPr="00E1147B">
        <w:rPr>
          <w:rStyle w:val="Marquedecommentaire"/>
        </w:rPr>
        <w:commentReference w:id="131"/>
      </w:r>
      <w:r w:rsidRPr="00E1147B">
        <w:rPr>
          <w:rFonts w:asciiTheme="minorHAnsi" w:eastAsiaTheme="minorEastAsia" w:hAnsiTheme="minorHAnsi" w:cstheme="minorBidi"/>
          <w:sz w:val="22"/>
          <w:lang w:eastAsia="fr-FR"/>
        </w:rPr>
        <w:t xml:space="preserve">de distinguer les différents cas de figure qui peuvent intervenir : </w:t>
      </w:r>
      <w:r w:rsidR="00EA2160" w:rsidRPr="00E1147B">
        <w:rPr>
          <w:rFonts w:asciiTheme="minorHAnsi" w:eastAsiaTheme="minorEastAsia" w:hAnsiTheme="minorHAnsi" w:cstheme="minorBidi"/>
          <w:sz w:val="22"/>
          <w:lang w:eastAsia="fr-FR"/>
        </w:rPr>
        <w:t xml:space="preserve">on peut recevoir deux fois le même message, </w:t>
      </w:r>
      <w:r w:rsidRPr="00E1147B">
        <w:rPr>
          <w:rFonts w:asciiTheme="minorHAnsi" w:eastAsiaTheme="minorEastAsia" w:hAnsiTheme="minorHAnsi" w:cstheme="minorBidi"/>
          <w:sz w:val="22"/>
          <w:lang w:eastAsia="fr-FR"/>
        </w:rPr>
        <w:t>on peut recevoir plusieurs versions d’un même message venant de différents endroits,</w:t>
      </w:r>
      <w:r w:rsidR="00EA2160" w:rsidRPr="00E1147B">
        <w:rPr>
          <w:rFonts w:asciiTheme="minorHAnsi" w:eastAsiaTheme="minorEastAsia" w:hAnsiTheme="minorHAnsi" w:cstheme="minorBidi"/>
          <w:sz w:val="22"/>
          <w:lang w:eastAsia="fr-FR"/>
        </w:rPr>
        <w:t xml:space="preserve"> il faut alors reconnaitre qu’il s’agit d’un même message et ne pas le décoder plusieurs fois, etc. </w:t>
      </w:r>
      <w:r w:rsidRPr="00E1147B">
        <w:rPr>
          <w:rFonts w:asciiTheme="minorHAnsi" w:eastAsiaTheme="minorEastAsia" w:hAnsiTheme="minorHAnsi" w:cstheme="minorBidi"/>
          <w:sz w:val="22"/>
          <w:lang w:eastAsia="fr-FR"/>
        </w:rPr>
        <w:t xml:space="preserve"> </w:t>
      </w:r>
    </w:p>
    <w:p w14:paraId="5B0B3D50" w14:textId="4E470CCC" w:rsidR="00ED4AF8" w:rsidRPr="00E1147B" w:rsidRDefault="00ED4AF8" w:rsidP="00630C0B">
      <w:pPr>
        <w:pStyle w:val="Paragraphedeliste"/>
        <w:numPr>
          <w:ilvl w:val="0"/>
          <w:numId w:val="26"/>
        </w:numPr>
        <w:rPr>
          <w:rFonts w:asciiTheme="minorHAnsi" w:eastAsiaTheme="minorEastAsia" w:hAnsiTheme="minorHAnsi" w:cstheme="minorBidi"/>
          <w:sz w:val="22"/>
          <w:lang w:eastAsia="fr-FR"/>
        </w:rPr>
      </w:pPr>
      <w:r w:rsidRPr="00E1147B">
        <w:rPr>
          <w:rFonts w:asciiTheme="minorHAnsi" w:eastAsiaTheme="minorEastAsia" w:hAnsiTheme="minorHAnsi" w:cstheme="minorBidi"/>
          <w:sz w:val="22"/>
          <w:lang w:eastAsia="fr-FR"/>
        </w:rPr>
        <w:t>Gestion de l’interprétabilité de la norme</w:t>
      </w:r>
      <w:r w:rsidR="00EA2160" w:rsidRPr="00E1147B">
        <w:rPr>
          <w:rFonts w:asciiTheme="minorHAnsi" w:eastAsiaTheme="minorEastAsia" w:hAnsiTheme="minorHAnsi" w:cstheme="minorBidi"/>
          <w:sz w:val="22"/>
          <w:lang w:eastAsia="fr-FR"/>
        </w:rPr>
        <w:t> : si les protocoles de communication utilisés par deux terminaux mobiles sont standardisés, ce n’est pas le cas de tous les protocoles de communication traités par nos systèmes</w:t>
      </w:r>
      <w:r w:rsidR="00DF3601" w:rsidRPr="00E1147B">
        <w:rPr>
          <w:rFonts w:asciiTheme="minorHAnsi" w:eastAsiaTheme="minorEastAsia" w:hAnsiTheme="minorHAnsi" w:cstheme="minorBidi"/>
          <w:sz w:val="22"/>
          <w:lang w:eastAsia="fr-FR"/>
        </w:rPr>
        <w:t>, dont les protocoles peuvent varier d’un constructeur à l’autre</w:t>
      </w:r>
      <w:r w:rsidR="00EA2160" w:rsidRPr="00E1147B">
        <w:rPr>
          <w:rFonts w:asciiTheme="minorHAnsi" w:eastAsiaTheme="minorEastAsia" w:hAnsiTheme="minorHAnsi" w:cstheme="minorBidi"/>
          <w:sz w:val="22"/>
          <w:lang w:eastAsia="fr-FR"/>
        </w:rPr>
        <w:t>. Nous devons alors être capables de repérer les différences techniques d’un protocole à l’autre</w:t>
      </w:r>
      <w:r w:rsidR="00EE2F68" w:rsidRPr="00E1147B">
        <w:rPr>
          <w:rFonts w:asciiTheme="minorHAnsi" w:eastAsiaTheme="minorEastAsia" w:hAnsiTheme="minorHAnsi" w:cstheme="minorBidi"/>
          <w:sz w:val="22"/>
          <w:lang w:eastAsia="fr-FR"/>
        </w:rPr>
        <w:t xml:space="preserve">, et gérer ces variations. On fait face alors à un problème de décodage de polynôme aléatoire. </w:t>
      </w:r>
    </w:p>
    <w:p w14:paraId="7E46C284" w14:textId="77777777" w:rsidR="004F49DB" w:rsidRPr="00E1147B" w:rsidRDefault="004F49DB" w:rsidP="0017625D">
      <w:pPr>
        <w:jc w:val="both"/>
      </w:pPr>
    </w:p>
    <w:p w14:paraId="0E191E32" w14:textId="766E7D8B" w:rsidR="00671302" w:rsidRPr="00376050" w:rsidRDefault="0017625D" w:rsidP="00A6054B">
      <w:pPr>
        <w:jc w:val="both"/>
      </w:pPr>
      <w:r w:rsidRPr="00E1147B">
        <w:t>A fin 2021, nous avons livré un prototype fonctionnel, qui est en cours d’agrément. Les principaux verrous techniques sont donc considérés comme levés</w:t>
      </w:r>
      <w:r w:rsidR="00FA254F" w:rsidRPr="00E1147B">
        <w:t>.</w:t>
      </w:r>
      <w:bookmarkStart w:id="132" w:name="_Toc291687679"/>
      <w:bookmarkStart w:id="133" w:name="_Toc291689928"/>
      <w:bookmarkStart w:id="134" w:name="_Toc255468483"/>
      <w:bookmarkStart w:id="135" w:name="_Toc323679763"/>
      <w:bookmarkStart w:id="136" w:name="_Toc326748545"/>
      <w:r w:rsidR="00671302" w:rsidRPr="008839AF">
        <w:br w:type="page"/>
      </w:r>
    </w:p>
    <w:p w14:paraId="7109EFF4" w14:textId="77777777" w:rsidR="00671302" w:rsidRPr="00ED70DF" w:rsidRDefault="00671302" w:rsidP="0083055B">
      <w:pPr>
        <w:pStyle w:val="Titre2"/>
      </w:pPr>
      <w:bookmarkStart w:id="137" w:name="_Toc80265869"/>
      <w:bookmarkStart w:id="138" w:name="_Toc109752895"/>
      <w:bookmarkEnd w:id="3"/>
      <w:bookmarkEnd w:id="132"/>
      <w:bookmarkEnd w:id="133"/>
      <w:bookmarkEnd w:id="134"/>
      <w:bookmarkEnd w:id="135"/>
      <w:bookmarkEnd w:id="136"/>
      <w:r w:rsidRPr="00ED70DF">
        <w:lastRenderedPageBreak/>
        <w:t>Annexes</w:t>
      </w:r>
      <w:bookmarkEnd w:id="137"/>
      <w:bookmarkEnd w:id="138"/>
    </w:p>
    <w:p w14:paraId="595DAD8A" w14:textId="23E365A8" w:rsidR="00671302" w:rsidRPr="008839AF" w:rsidRDefault="00671302" w:rsidP="0083055B">
      <w:pPr>
        <w:pStyle w:val="Titre3"/>
      </w:pPr>
      <w:bookmarkStart w:id="139" w:name="_Toc80265871"/>
      <w:bookmarkStart w:id="140" w:name="_Toc109752896"/>
      <w:bookmarkStart w:id="141" w:name="_Ref527447119"/>
      <w:bookmarkStart w:id="142" w:name="_Toc14801798"/>
      <w:bookmarkStart w:id="143" w:name="_Ref527474546"/>
      <w:r w:rsidRPr="008839AF">
        <w:t xml:space="preserve">Annexe </w:t>
      </w:r>
      <w:r w:rsidR="005D5707">
        <w:t>1</w:t>
      </w:r>
      <w:r w:rsidRPr="008839AF">
        <w:t> : Termes/acronymes/sigles utilisés et définitions</w:t>
      </w:r>
      <w:bookmarkEnd w:id="139"/>
      <w:bookmarkEnd w:id="140"/>
      <w:r w:rsidRPr="008839AF">
        <w:t xml:space="preserve"> </w:t>
      </w:r>
    </w:p>
    <w:tbl>
      <w:tblPr>
        <w:tblStyle w:val="Grilledutableau"/>
        <w:tblW w:w="0" w:type="auto"/>
        <w:tblLook w:val="04A0" w:firstRow="1" w:lastRow="0" w:firstColumn="1" w:lastColumn="0" w:noHBand="0" w:noVBand="1"/>
      </w:tblPr>
      <w:tblGrid>
        <w:gridCol w:w="2786"/>
        <w:gridCol w:w="6616"/>
      </w:tblGrid>
      <w:tr w:rsidR="00671302" w:rsidRPr="008839AF" w14:paraId="1FBB24E0" w14:textId="77777777" w:rsidTr="00605BC5">
        <w:tc>
          <w:tcPr>
            <w:tcW w:w="2786" w:type="dxa"/>
          </w:tcPr>
          <w:p w14:paraId="79D75FFF" w14:textId="77777777" w:rsidR="00671302" w:rsidRPr="008E414D" w:rsidRDefault="00671302" w:rsidP="008E414D">
            <w:pPr>
              <w:pStyle w:val="INNOVATECHnormal"/>
              <w:rPr>
                <w:b/>
                <w:lang w:eastAsia="en-US"/>
              </w:rPr>
            </w:pPr>
            <w:r w:rsidRPr="008E414D">
              <w:rPr>
                <w:b/>
                <w:lang w:eastAsia="en-US"/>
              </w:rPr>
              <w:t>Termes / Acronymes / Sigles</w:t>
            </w:r>
          </w:p>
        </w:tc>
        <w:tc>
          <w:tcPr>
            <w:tcW w:w="6616" w:type="dxa"/>
          </w:tcPr>
          <w:p w14:paraId="568AA3CF" w14:textId="77777777" w:rsidR="00671302" w:rsidRPr="008E414D" w:rsidRDefault="00671302" w:rsidP="008E414D">
            <w:pPr>
              <w:pStyle w:val="INNOVATECHnormal"/>
              <w:rPr>
                <w:b/>
                <w:lang w:eastAsia="en-US"/>
              </w:rPr>
            </w:pPr>
            <w:r w:rsidRPr="008E414D">
              <w:rPr>
                <w:b/>
                <w:lang w:eastAsia="en-US"/>
              </w:rPr>
              <w:t>Définitions</w:t>
            </w:r>
          </w:p>
        </w:tc>
      </w:tr>
      <w:tr w:rsidR="00671302" w:rsidRPr="008839AF" w14:paraId="4D5081F1" w14:textId="77777777" w:rsidTr="00605BC5">
        <w:tc>
          <w:tcPr>
            <w:tcW w:w="2786" w:type="dxa"/>
          </w:tcPr>
          <w:p w14:paraId="698275B2" w14:textId="77777777" w:rsidR="00671302" w:rsidRPr="008839AF" w:rsidRDefault="00671302" w:rsidP="008E414D">
            <w:pPr>
              <w:pStyle w:val="INNOVATECHnormal"/>
            </w:pPr>
            <w:r w:rsidRPr="008839AF">
              <w:t>ACM</w:t>
            </w:r>
          </w:p>
        </w:tc>
        <w:tc>
          <w:tcPr>
            <w:tcW w:w="6616" w:type="dxa"/>
          </w:tcPr>
          <w:p w14:paraId="4CEA2314" w14:textId="77777777" w:rsidR="00671302" w:rsidRPr="008839AF" w:rsidRDefault="00671302" w:rsidP="008E414D">
            <w:pPr>
              <w:pStyle w:val="INNOVATECHnormal"/>
            </w:pPr>
            <w:r w:rsidRPr="008839AF">
              <w:t>Adaptative Coding Modulation</w:t>
            </w:r>
          </w:p>
        </w:tc>
      </w:tr>
      <w:tr w:rsidR="00671302" w:rsidRPr="008839AF" w14:paraId="643EEDCE" w14:textId="77777777" w:rsidTr="00605BC5">
        <w:tc>
          <w:tcPr>
            <w:tcW w:w="2786" w:type="dxa"/>
          </w:tcPr>
          <w:p w14:paraId="2495E5ED" w14:textId="77777777" w:rsidR="00671302" w:rsidRPr="008839AF" w:rsidRDefault="00671302" w:rsidP="008E414D">
            <w:pPr>
              <w:pStyle w:val="INNOVATECHnormal"/>
            </w:pPr>
            <w:r w:rsidRPr="008839AF">
              <w:t>ASK</w:t>
            </w:r>
          </w:p>
        </w:tc>
        <w:tc>
          <w:tcPr>
            <w:tcW w:w="6616" w:type="dxa"/>
          </w:tcPr>
          <w:p w14:paraId="25A273BD" w14:textId="77777777" w:rsidR="00671302" w:rsidRPr="008839AF" w:rsidRDefault="00671302" w:rsidP="008E414D">
            <w:pPr>
              <w:pStyle w:val="INNOVATECHnormal"/>
            </w:pPr>
            <w:r w:rsidRPr="008839AF">
              <w:t xml:space="preserve">Amplitude Shift </w:t>
            </w:r>
            <w:proofErr w:type="spellStart"/>
            <w:r w:rsidRPr="008839AF">
              <w:t>Keying</w:t>
            </w:r>
            <w:proofErr w:type="spellEnd"/>
          </w:p>
        </w:tc>
      </w:tr>
      <w:tr w:rsidR="00671302" w:rsidRPr="008839AF" w14:paraId="317C2DB1" w14:textId="77777777" w:rsidTr="00605BC5">
        <w:tc>
          <w:tcPr>
            <w:tcW w:w="2786" w:type="dxa"/>
          </w:tcPr>
          <w:p w14:paraId="5D35D100" w14:textId="77777777" w:rsidR="00671302" w:rsidRPr="008839AF" w:rsidRDefault="00671302" w:rsidP="008E414D">
            <w:pPr>
              <w:pStyle w:val="INNOVATECHnormal"/>
            </w:pPr>
            <w:r w:rsidRPr="008839AF">
              <w:t>BDCA</w:t>
            </w:r>
          </w:p>
        </w:tc>
        <w:tc>
          <w:tcPr>
            <w:tcW w:w="6616" w:type="dxa"/>
          </w:tcPr>
          <w:p w14:paraId="749FCCAE" w14:textId="77777777" w:rsidR="00671302" w:rsidRPr="008839AF" w:rsidRDefault="00671302" w:rsidP="008E414D">
            <w:pPr>
              <w:pStyle w:val="INNOVATECHnormal"/>
            </w:pPr>
            <w:r w:rsidRPr="008839AF">
              <w:t>Band Down Converter Agile</w:t>
            </w:r>
          </w:p>
        </w:tc>
      </w:tr>
      <w:tr w:rsidR="00671302" w:rsidRPr="008839AF" w14:paraId="1327C403" w14:textId="77777777" w:rsidTr="00605BC5">
        <w:tc>
          <w:tcPr>
            <w:tcW w:w="2786" w:type="dxa"/>
          </w:tcPr>
          <w:p w14:paraId="03F1AA28" w14:textId="77777777" w:rsidR="00671302" w:rsidRPr="008839AF" w:rsidRDefault="00671302" w:rsidP="008E414D">
            <w:pPr>
              <w:pStyle w:val="INNOVATECHnormal"/>
            </w:pPr>
            <w:r w:rsidRPr="008839AF">
              <w:t>BER</w:t>
            </w:r>
          </w:p>
        </w:tc>
        <w:tc>
          <w:tcPr>
            <w:tcW w:w="6616" w:type="dxa"/>
          </w:tcPr>
          <w:p w14:paraId="6919859D" w14:textId="77777777" w:rsidR="00671302" w:rsidRPr="008839AF" w:rsidRDefault="00671302" w:rsidP="008E414D">
            <w:pPr>
              <w:pStyle w:val="INNOVATECHnormal"/>
            </w:pPr>
            <w:proofErr w:type="spellStart"/>
            <w:r w:rsidRPr="008839AF">
              <w:t>Binary</w:t>
            </w:r>
            <w:proofErr w:type="spellEnd"/>
            <w:r w:rsidRPr="008839AF">
              <w:t xml:space="preserve"> </w:t>
            </w:r>
            <w:proofErr w:type="spellStart"/>
            <w:r w:rsidRPr="008839AF">
              <w:t>Error</w:t>
            </w:r>
            <w:proofErr w:type="spellEnd"/>
            <w:r w:rsidRPr="008839AF">
              <w:t xml:space="preserve"> Rate</w:t>
            </w:r>
          </w:p>
        </w:tc>
      </w:tr>
      <w:tr w:rsidR="00671302" w:rsidRPr="008839AF" w14:paraId="14F8B4DF" w14:textId="77777777" w:rsidTr="00605BC5">
        <w:tc>
          <w:tcPr>
            <w:tcW w:w="2786" w:type="dxa"/>
          </w:tcPr>
          <w:p w14:paraId="2C5C1DBF" w14:textId="77777777" w:rsidR="00671302" w:rsidRPr="008839AF" w:rsidRDefault="00671302" w:rsidP="008E414D">
            <w:pPr>
              <w:pStyle w:val="INNOVATECHnormal"/>
            </w:pPr>
            <w:r w:rsidRPr="008839AF">
              <w:t>CAN</w:t>
            </w:r>
          </w:p>
        </w:tc>
        <w:tc>
          <w:tcPr>
            <w:tcW w:w="6616" w:type="dxa"/>
          </w:tcPr>
          <w:p w14:paraId="64EDE1B4" w14:textId="77777777" w:rsidR="00671302" w:rsidRPr="008839AF" w:rsidRDefault="00671302" w:rsidP="008E414D">
            <w:pPr>
              <w:pStyle w:val="INNOVATECHnormal"/>
            </w:pPr>
            <w:r w:rsidRPr="008839AF">
              <w:t>Convertisseur Analogique Numérique</w:t>
            </w:r>
          </w:p>
        </w:tc>
      </w:tr>
      <w:tr w:rsidR="00671302" w:rsidRPr="008839AF" w14:paraId="01C25DF7" w14:textId="77777777" w:rsidTr="00605BC5">
        <w:tc>
          <w:tcPr>
            <w:tcW w:w="2786" w:type="dxa"/>
          </w:tcPr>
          <w:p w14:paraId="384786A5" w14:textId="77777777" w:rsidR="00671302" w:rsidRPr="008839AF" w:rsidRDefault="00671302" w:rsidP="008E414D">
            <w:pPr>
              <w:pStyle w:val="INNOVATECHnormal"/>
            </w:pPr>
            <w:r w:rsidRPr="008839AF">
              <w:t>COMINT</w:t>
            </w:r>
          </w:p>
        </w:tc>
        <w:tc>
          <w:tcPr>
            <w:tcW w:w="6616" w:type="dxa"/>
          </w:tcPr>
          <w:p w14:paraId="2B0534AB" w14:textId="77777777" w:rsidR="00671302" w:rsidRPr="008839AF" w:rsidRDefault="00671302" w:rsidP="008E414D">
            <w:pPr>
              <w:pStyle w:val="INNOVATECHnormal"/>
            </w:pPr>
            <w:r w:rsidRPr="008839AF">
              <w:t>Communication Intelligence</w:t>
            </w:r>
          </w:p>
        </w:tc>
      </w:tr>
      <w:tr w:rsidR="00671302" w:rsidRPr="008839AF" w14:paraId="242C8876" w14:textId="77777777" w:rsidTr="00605BC5">
        <w:tc>
          <w:tcPr>
            <w:tcW w:w="2786" w:type="dxa"/>
          </w:tcPr>
          <w:p w14:paraId="07CE60E8" w14:textId="77777777" w:rsidR="00671302" w:rsidRPr="008839AF" w:rsidRDefault="00671302" w:rsidP="008E414D">
            <w:pPr>
              <w:pStyle w:val="INNOVATECHnormal"/>
            </w:pPr>
            <w:r w:rsidRPr="008839AF">
              <w:t>FPGA</w:t>
            </w:r>
          </w:p>
        </w:tc>
        <w:tc>
          <w:tcPr>
            <w:tcW w:w="6616" w:type="dxa"/>
          </w:tcPr>
          <w:p w14:paraId="1368525D" w14:textId="77777777" w:rsidR="00671302" w:rsidRPr="008839AF" w:rsidRDefault="00671302" w:rsidP="008E414D">
            <w:pPr>
              <w:pStyle w:val="INNOVATECHnormal"/>
            </w:pPr>
            <w:r w:rsidRPr="008839AF">
              <w:t xml:space="preserve">Field Programmable </w:t>
            </w:r>
            <w:proofErr w:type="spellStart"/>
            <w:r w:rsidRPr="008839AF">
              <w:t>Gate</w:t>
            </w:r>
            <w:proofErr w:type="spellEnd"/>
            <w:r w:rsidRPr="008839AF">
              <w:t xml:space="preserve"> </w:t>
            </w:r>
            <w:proofErr w:type="spellStart"/>
            <w:r w:rsidRPr="008839AF">
              <w:t>Array</w:t>
            </w:r>
            <w:proofErr w:type="spellEnd"/>
          </w:p>
        </w:tc>
      </w:tr>
      <w:tr w:rsidR="00671302" w:rsidRPr="008839AF" w14:paraId="7B2B9BDB" w14:textId="77777777" w:rsidTr="00605BC5">
        <w:tc>
          <w:tcPr>
            <w:tcW w:w="2786" w:type="dxa"/>
          </w:tcPr>
          <w:p w14:paraId="0080DA59" w14:textId="77777777" w:rsidR="00671302" w:rsidRPr="008839AF" w:rsidRDefault="00671302" w:rsidP="008E414D">
            <w:pPr>
              <w:pStyle w:val="INNOVATECHnormal"/>
            </w:pPr>
            <w:r w:rsidRPr="008839AF">
              <w:t>FSK</w:t>
            </w:r>
          </w:p>
        </w:tc>
        <w:tc>
          <w:tcPr>
            <w:tcW w:w="6616" w:type="dxa"/>
          </w:tcPr>
          <w:p w14:paraId="6A452F11" w14:textId="77777777" w:rsidR="00671302" w:rsidRPr="008839AF" w:rsidRDefault="00671302" w:rsidP="008E414D">
            <w:pPr>
              <w:pStyle w:val="INNOVATECHnormal"/>
            </w:pPr>
            <w:r w:rsidRPr="008839AF">
              <w:t xml:space="preserve">Frequency Shift </w:t>
            </w:r>
            <w:proofErr w:type="spellStart"/>
            <w:r w:rsidRPr="008839AF">
              <w:t>Keying</w:t>
            </w:r>
            <w:proofErr w:type="spellEnd"/>
          </w:p>
        </w:tc>
      </w:tr>
      <w:tr w:rsidR="00671302" w:rsidRPr="008839AF" w14:paraId="0890B03D" w14:textId="77777777" w:rsidTr="00605BC5">
        <w:tc>
          <w:tcPr>
            <w:tcW w:w="2786" w:type="dxa"/>
          </w:tcPr>
          <w:p w14:paraId="53070F74" w14:textId="77777777" w:rsidR="00671302" w:rsidRPr="008839AF" w:rsidRDefault="00671302" w:rsidP="008E414D">
            <w:pPr>
              <w:pStyle w:val="INNOVATECHnormal"/>
            </w:pPr>
            <w:r w:rsidRPr="008839AF">
              <w:t>GPS</w:t>
            </w:r>
          </w:p>
        </w:tc>
        <w:tc>
          <w:tcPr>
            <w:tcW w:w="6616" w:type="dxa"/>
          </w:tcPr>
          <w:p w14:paraId="50E8A863" w14:textId="77777777" w:rsidR="00671302" w:rsidRPr="008839AF" w:rsidRDefault="00671302" w:rsidP="008E414D">
            <w:pPr>
              <w:pStyle w:val="INNOVATECHnormal"/>
            </w:pPr>
            <w:r w:rsidRPr="008839AF">
              <w:t xml:space="preserve">Global </w:t>
            </w:r>
            <w:proofErr w:type="spellStart"/>
            <w:r w:rsidRPr="008839AF">
              <w:t>Positioning</w:t>
            </w:r>
            <w:proofErr w:type="spellEnd"/>
            <w:r w:rsidRPr="008839AF">
              <w:t xml:space="preserve"> System</w:t>
            </w:r>
          </w:p>
        </w:tc>
      </w:tr>
      <w:tr w:rsidR="00671302" w:rsidRPr="00C7561B" w14:paraId="6A481E24" w14:textId="77777777" w:rsidTr="00605BC5">
        <w:tc>
          <w:tcPr>
            <w:tcW w:w="2786" w:type="dxa"/>
          </w:tcPr>
          <w:p w14:paraId="31C5D892" w14:textId="77777777" w:rsidR="00671302" w:rsidRPr="008839AF" w:rsidRDefault="00671302" w:rsidP="008E414D">
            <w:pPr>
              <w:pStyle w:val="INNOVATECHnormal"/>
            </w:pPr>
            <w:r w:rsidRPr="008839AF">
              <w:t>GSM</w:t>
            </w:r>
          </w:p>
        </w:tc>
        <w:tc>
          <w:tcPr>
            <w:tcW w:w="6616" w:type="dxa"/>
          </w:tcPr>
          <w:p w14:paraId="0E122CAA" w14:textId="77777777" w:rsidR="00671302" w:rsidRPr="008839AF" w:rsidRDefault="00671302" w:rsidP="008E414D">
            <w:pPr>
              <w:pStyle w:val="INNOVATECHnormal"/>
              <w:rPr>
                <w:lang w:val="en-GB"/>
              </w:rPr>
            </w:pPr>
            <w:r w:rsidRPr="008839AF">
              <w:rPr>
                <w:lang w:val="en-GB"/>
              </w:rPr>
              <w:t>Global System for Mobile Communications</w:t>
            </w:r>
          </w:p>
        </w:tc>
      </w:tr>
      <w:tr w:rsidR="00671302" w:rsidRPr="008839AF" w14:paraId="45D90886" w14:textId="77777777" w:rsidTr="00605BC5">
        <w:tc>
          <w:tcPr>
            <w:tcW w:w="2786" w:type="dxa"/>
          </w:tcPr>
          <w:p w14:paraId="7E5B79F0" w14:textId="77777777" w:rsidR="00671302" w:rsidRPr="008839AF" w:rsidRDefault="00671302" w:rsidP="008E414D">
            <w:pPr>
              <w:pStyle w:val="INNOVATECHnormal"/>
            </w:pPr>
            <w:r w:rsidRPr="008839AF">
              <w:t>HF</w:t>
            </w:r>
          </w:p>
        </w:tc>
        <w:tc>
          <w:tcPr>
            <w:tcW w:w="6616" w:type="dxa"/>
          </w:tcPr>
          <w:p w14:paraId="1661ED4B" w14:textId="77777777" w:rsidR="00671302" w:rsidRPr="008839AF" w:rsidRDefault="00671302" w:rsidP="008E414D">
            <w:pPr>
              <w:pStyle w:val="INNOVATECHnormal"/>
            </w:pPr>
            <w:r w:rsidRPr="008839AF">
              <w:t>High Frequency</w:t>
            </w:r>
          </w:p>
        </w:tc>
      </w:tr>
      <w:tr w:rsidR="00671302" w:rsidRPr="008839AF" w14:paraId="7E23866F" w14:textId="77777777" w:rsidTr="00605BC5">
        <w:tc>
          <w:tcPr>
            <w:tcW w:w="2786" w:type="dxa"/>
          </w:tcPr>
          <w:p w14:paraId="2913518F" w14:textId="77777777" w:rsidR="00671302" w:rsidRPr="008839AF" w:rsidRDefault="00671302" w:rsidP="008E414D">
            <w:pPr>
              <w:pStyle w:val="INNOVATECHnormal"/>
            </w:pPr>
            <w:r w:rsidRPr="008839AF">
              <w:t>IQ</w:t>
            </w:r>
          </w:p>
        </w:tc>
        <w:tc>
          <w:tcPr>
            <w:tcW w:w="6616" w:type="dxa"/>
          </w:tcPr>
          <w:p w14:paraId="652CAE31" w14:textId="77777777" w:rsidR="00671302" w:rsidRPr="008839AF" w:rsidRDefault="00671302" w:rsidP="008E414D">
            <w:pPr>
              <w:pStyle w:val="INNOVATECHnormal"/>
            </w:pPr>
            <w:r w:rsidRPr="008839AF">
              <w:t>In phase Quadrature</w:t>
            </w:r>
          </w:p>
        </w:tc>
      </w:tr>
      <w:tr w:rsidR="00671302" w:rsidRPr="008839AF" w14:paraId="4934ADF6" w14:textId="77777777" w:rsidTr="00605BC5">
        <w:tc>
          <w:tcPr>
            <w:tcW w:w="2786" w:type="dxa"/>
          </w:tcPr>
          <w:p w14:paraId="00642C3D" w14:textId="77777777" w:rsidR="00671302" w:rsidRPr="008839AF" w:rsidRDefault="00671302" w:rsidP="008E414D">
            <w:pPr>
              <w:pStyle w:val="INNOVATECHnormal"/>
            </w:pPr>
            <w:r w:rsidRPr="008839AF">
              <w:t>LF</w:t>
            </w:r>
          </w:p>
        </w:tc>
        <w:tc>
          <w:tcPr>
            <w:tcW w:w="6616" w:type="dxa"/>
          </w:tcPr>
          <w:p w14:paraId="1E01E180" w14:textId="77777777" w:rsidR="00671302" w:rsidRPr="008839AF" w:rsidRDefault="00671302" w:rsidP="008E414D">
            <w:pPr>
              <w:pStyle w:val="INNOVATECHnormal"/>
            </w:pPr>
            <w:r w:rsidRPr="008839AF">
              <w:t>Low Frequency</w:t>
            </w:r>
          </w:p>
        </w:tc>
      </w:tr>
      <w:tr w:rsidR="00671302" w:rsidRPr="008839AF" w14:paraId="68E3BA0B" w14:textId="77777777" w:rsidTr="00605BC5">
        <w:tc>
          <w:tcPr>
            <w:tcW w:w="2786" w:type="dxa"/>
          </w:tcPr>
          <w:p w14:paraId="0502A304" w14:textId="77777777" w:rsidR="00671302" w:rsidRPr="008839AF" w:rsidRDefault="00671302" w:rsidP="008E414D">
            <w:pPr>
              <w:pStyle w:val="INNOVATECHnormal"/>
            </w:pPr>
            <w:r w:rsidRPr="008839AF">
              <w:t>MF</w:t>
            </w:r>
          </w:p>
        </w:tc>
        <w:tc>
          <w:tcPr>
            <w:tcW w:w="6616" w:type="dxa"/>
          </w:tcPr>
          <w:p w14:paraId="51349277" w14:textId="77777777" w:rsidR="00671302" w:rsidRPr="008839AF" w:rsidRDefault="00671302" w:rsidP="008E414D">
            <w:pPr>
              <w:pStyle w:val="INNOVATECHnormal"/>
            </w:pPr>
            <w:r w:rsidRPr="008839AF">
              <w:t>Medium Frequency</w:t>
            </w:r>
          </w:p>
        </w:tc>
      </w:tr>
      <w:tr w:rsidR="00671302" w:rsidRPr="008839AF" w14:paraId="57EBFB96" w14:textId="77777777" w:rsidTr="00605BC5">
        <w:tc>
          <w:tcPr>
            <w:tcW w:w="2786" w:type="dxa"/>
          </w:tcPr>
          <w:p w14:paraId="03651789" w14:textId="77777777" w:rsidR="00671302" w:rsidRPr="008839AF" w:rsidRDefault="00671302" w:rsidP="008E414D">
            <w:pPr>
              <w:pStyle w:val="INNOVATECHnormal"/>
            </w:pPr>
            <w:r w:rsidRPr="008839AF">
              <w:t>NF</w:t>
            </w:r>
          </w:p>
        </w:tc>
        <w:tc>
          <w:tcPr>
            <w:tcW w:w="6616" w:type="dxa"/>
          </w:tcPr>
          <w:p w14:paraId="58448696" w14:textId="6E1146C2" w:rsidR="00671302" w:rsidRPr="008839AF" w:rsidRDefault="005D5707" w:rsidP="008E414D">
            <w:pPr>
              <w:pStyle w:val="INNOVATECHnormal"/>
            </w:pPr>
            <w:r>
              <w:t>Noise Factor - Facteur</w:t>
            </w:r>
            <w:r w:rsidR="00671302" w:rsidRPr="008839AF">
              <w:t xml:space="preserve"> de bruit</w:t>
            </w:r>
          </w:p>
        </w:tc>
      </w:tr>
      <w:tr w:rsidR="00671302" w:rsidRPr="008839AF" w14:paraId="68DF0D64" w14:textId="77777777" w:rsidTr="00605BC5">
        <w:tc>
          <w:tcPr>
            <w:tcW w:w="2786" w:type="dxa"/>
          </w:tcPr>
          <w:p w14:paraId="4901CE4D" w14:textId="77777777" w:rsidR="00671302" w:rsidRPr="008839AF" w:rsidRDefault="00671302" w:rsidP="008E414D">
            <w:pPr>
              <w:pStyle w:val="INNOVATECHnormal"/>
            </w:pPr>
            <w:r w:rsidRPr="008839AF">
              <w:t>PSK</w:t>
            </w:r>
          </w:p>
        </w:tc>
        <w:tc>
          <w:tcPr>
            <w:tcW w:w="6616" w:type="dxa"/>
          </w:tcPr>
          <w:p w14:paraId="65542A13" w14:textId="77777777" w:rsidR="00671302" w:rsidRPr="008839AF" w:rsidRDefault="00671302" w:rsidP="008E414D">
            <w:pPr>
              <w:pStyle w:val="INNOVATECHnormal"/>
            </w:pPr>
            <w:r w:rsidRPr="008839AF">
              <w:t xml:space="preserve">Phase Shift </w:t>
            </w:r>
            <w:proofErr w:type="spellStart"/>
            <w:r w:rsidRPr="008839AF">
              <w:t>Keying</w:t>
            </w:r>
            <w:proofErr w:type="spellEnd"/>
          </w:p>
        </w:tc>
      </w:tr>
      <w:tr w:rsidR="00671302" w:rsidRPr="008839AF" w14:paraId="6F698605" w14:textId="77777777" w:rsidTr="00605BC5">
        <w:tc>
          <w:tcPr>
            <w:tcW w:w="2786" w:type="dxa"/>
          </w:tcPr>
          <w:p w14:paraId="5011A425" w14:textId="77777777" w:rsidR="00671302" w:rsidRPr="008839AF" w:rsidRDefault="00671302" w:rsidP="008E414D">
            <w:pPr>
              <w:pStyle w:val="INNOVATECHnormal"/>
            </w:pPr>
            <w:r w:rsidRPr="008839AF">
              <w:t>QAM</w:t>
            </w:r>
          </w:p>
        </w:tc>
        <w:tc>
          <w:tcPr>
            <w:tcW w:w="6616" w:type="dxa"/>
          </w:tcPr>
          <w:p w14:paraId="4FD31215" w14:textId="77777777" w:rsidR="00671302" w:rsidRPr="008839AF" w:rsidRDefault="00671302" w:rsidP="008E414D">
            <w:pPr>
              <w:pStyle w:val="INNOVATECHnormal"/>
            </w:pPr>
            <w:r w:rsidRPr="008839AF">
              <w:t>Quadrature Amplitude Modulation</w:t>
            </w:r>
          </w:p>
        </w:tc>
      </w:tr>
      <w:tr w:rsidR="00671302" w:rsidRPr="008839AF" w14:paraId="4CD4419E" w14:textId="77777777" w:rsidTr="00605BC5">
        <w:tc>
          <w:tcPr>
            <w:tcW w:w="2786" w:type="dxa"/>
          </w:tcPr>
          <w:p w14:paraId="3E475837" w14:textId="77777777" w:rsidR="00671302" w:rsidRPr="008839AF" w:rsidRDefault="00671302" w:rsidP="008E414D">
            <w:pPr>
              <w:pStyle w:val="INNOVATECHnormal"/>
            </w:pPr>
            <w:r w:rsidRPr="008839AF">
              <w:t>QPSK</w:t>
            </w:r>
          </w:p>
        </w:tc>
        <w:tc>
          <w:tcPr>
            <w:tcW w:w="6616" w:type="dxa"/>
          </w:tcPr>
          <w:p w14:paraId="52100D1F" w14:textId="77777777" w:rsidR="00671302" w:rsidRPr="008839AF" w:rsidRDefault="00671302" w:rsidP="008E414D">
            <w:pPr>
              <w:pStyle w:val="INNOVATECHnormal"/>
            </w:pPr>
            <w:r w:rsidRPr="008839AF">
              <w:t xml:space="preserve">Quadrature Phase Shift </w:t>
            </w:r>
            <w:proofErr w:type="spellStart"/>
            <w:r w:rsidRPr="008839AF">
              <w:t>Keying</w:t>
            </w:r>
            <w:proofErr w:type="spellEnd"/>
          </w:p>
        </w:tc>
      </w:tr>
      <w:tr w:rsidR="00671302" w:rsidRPr="008839AF" w14:paraId="3A706DDC" w14:textId="77777777" w:rsidTr="00605BC5">
        <w:tc>
          <w:tcPr>
            <w:tcW w:w="2786" w:type="dxa"/>
          </w:tcPr>
          <w:p w14:paraId="05E61EB2" w14:textId="77777777" w:rsidR="00671302" w:rsidRPr="008839AF" w:rsidRDefault="00671302" w:rsidP="008E414D">
            <w:pPr>
              <w:pStyle w:val="INNOVATECHnormal"/>
            </w:pPr>
            <w:r w:rsidRPr="008839AF">
              <w:t>RF</w:t>
            </w:r>
          </w:p>
        </w:tc>
        <w:tc>
          <w:tcPr>
            <w:tcW w:w="6616" w:type="dxa"/>
          </w:tcPr>
          <w:p w14:paraId="68345366" w14:textId="77777777" w:rsidR="00671302" w:rsidRPr="008839AF" w:rsidRDefault="00671302" w:rsidP="008E414D">
            <w:pPr>
              <w:pStyle w:val="INNOVATECHnormal"/>
            </w:pPr>
            <w:r w:rsidRPr="008839AF">
              <w:t>Radio Fréquence</w:t>
            </w:r>
          </w:p>
        </w:tc>
      </w:tr>
      <w:tr w:rsidR="00671302" w:rsidRPr="008839AF" w14:paraId="06EEF668" w14:textId="77777777" w:rsidTr="00605BC5">
        <w:tc>
          <w:tcPr>
            <w:tcW w:w="2786" w:type="dxa"/>
          </w:tcPr>
          <w:p w14:paraId="063369CA" w14:textId="77777777" w:rsidR="00671302" w:rsidRPr="008839AF" w:rsidRDefault="00671302" w:rsidP="008E414D">
            <w:pPr>
              <w:pStyle w:val="INNOVATECHnormal"/>
            </w:pPr>
            <w:r w:rsidRPr="008839AF">
              <w:t>SFDR</w:t>
            </w:r>
          </w:p>
        </w:tc>
        <w:tc>
          <w:tcPr>
            <w:tcW w:w="6616" w:type="dxa"/>
          </w:tcPr>
          <w:p w14:paraId="7D6E2E31" w14:textId="77777777" w:rsidR="00671302" w:rsidRPr="008839AF" w:rsidRDefault="00671302" w:rsidP="008E414D">
            <w:pPr>
              <w:pStyle w:val="INNOVATECHnormal"/>
            </w:pPr>
            <w:proofErr w:type="spellStart"/>
            <w:r w:rsidRPr="008839AF">
              <w:t>Spurious</w:t>
            </w:r>
            <w:proofErr w:type="spellEnd"/>
            <w:r w:rsidRPr="008839AF">
              <w:t>-Free Dynamic Range</w:t>
            </w:r>
          </w:p>
        </w:tc>
      </w:tr>
      <w:tr w:rsidR="00671302" w:rsidRPr="008839AF" w14:paraId="43B599C0" w14:textId="77777777" w:rsidTr="00605BC5">
        <w:tc>
          <w:tcPr>
            <w:tcW w:w="2786" w:type="dxa"/>
          </w:tcPr>
          <w:p w14:paraId="186F96C7" w14:textId="77777777" w:rsidR="00671302" w:rsidRPr="008839AF" w:rsidRDefault="00671302" w:rsidP="008E414D">
            <w:pPr>
              <w:pStyle w:val="INNOVATECHnormal"/>
            </w:pPr>
            <w:r w:rsidRPr="008839AF">
              <w:t>SHF</w:t>
            </w:r>
          </w:p>
        </w:tc>
        <w:tc>
          <w:tcPr>
            <w:tcW w:w="6616" w:type="dxa"/>
          </w:tcPr>
          <w:p w14:paraId="0BF7FD1B" w14:textId="77777777" w:rsidR="00671302" w:rsidRPr="008839AF" w:rsidRDefault="00671302" w:rsidP="008E414D">
            <w:pPr>
              <w:pStyle w:val="INNOVATECHnormal"/>
            </w:pPr>
            <w:r w:rsidRPr="008839AF">
              <w:t>Super High Frequency</w:t>
            </w:r>
          </w:p>
        </w:tc>
      </w:tr>
      <w:tr w:rsidR="00671302" w:rsidRPr="008839AF" w14:paraId="3488C5B1" w14:textId="77777777" w:rsidTr="00605BC5">
        <w:tc>
          <w:tcPr>
            <w:tcW w:w="2786" w:type="dxa"/>
          </w:tcPr>
          <w:p w14:paraId="28D82348" w14:textId="77777777" w:rsidR="00671302" w:rsidRPr="008839AF" w:rsidRDefault="00671302" w:rsidP="008E414D">
            <w:pPr>
              <w:pStyle w:val="INNOVATECHnormal"/>
            </w:pPr>
            <w:r w:rsidRPr="008839AF">
              <w:t>SLF</w:t>
            </w:r>
          </w:p>
        </w:tc>
        <w:tc>
          <w:tcPr>
            <w:tcW w:w="6616" w:type="dxa"/>
          </w:tcPr>
          <w:p w14:paraId="06CE5468" w14:textId="77777777" w:rsidR="00671302" w:rsidRPr="008839AF" w:rsidRDefault="00671302" w:rsidP="008E414D">
            <w:pPr>
              <w:pStyle w:val="INNOVATECHnormal"/>
            </w:pPr>
            <w:r w:rsidRPr="008839AF">
              <w:t>Super Low Frequency</w:t>
            </w:r>
          </w:p>
        </w:tc>
      </w:tr>
      <w:tr w:rsidR="00671302" w:rsidRPr="008839AF" w14:paraId="17331A0D" w14:textId="77777777" w:rsidTr="00605BC5">
        <w:tc>
          <w:tcPr>
            <w:tcW w:w="2786" w:type="dxa"/>
          </w:tcPr>
          <w:p w14:paraId="1EA0FFF9" w14:textId="77777777" w:rsidR="00671302" w:rsidRPr="008839AF" w:rsidRDefault="00671302" w:rsidP="008E414D">
            <w:pPr>
              <w:pStyle w:val="INNOVATECHnormal"/>
            </w:pPr>
            <w:r w:rsidRPr="008839AF">
              <w:t>UHF</w:t>
            </w:r>
          </w:p>
        </w:tc>
        <w:tc>
          <w:tcPr>
            <w:tcW w:w="6616" w:type="dxa"/>
          </w:tcPr>
          <w:p w14:paraId="2188C67B" w14:textId="77777777" w:rsidR="00671302" w:rsidRPr="008839AF" w:rsidRDefault="00671302" w:rsidP="008E414D">
            <w:pPr>
              <w:pStyle w:val="INNOVATECHnormal"/>
            </w:pPr>
            <w:r w:rsidRPr="008839AF">
              <w:t>Ultra High Frequency</w:t>
            </w:r>
          </w:p>
        </w:tc>
      </w:tr>
      <w:tr w:rsidR="00671302" w:rsidRPr="008839AF" w14:paraId="1FF0EF2B" w14:textId="77777777" w:rsidTr="00605BC5">
        <w:tc>
          <w:tcPr>
            <w:tcW w:w="2786" w:type="dxa"/>
          </w:tcPr>
          <w:p w14:paraId="1E7B357F" w14:textId="77777777" w:rsidR="00671302" w:rsidRPr="008839AF" w:rsidRDefault="00671302" w:rsidP="008E414D">
            <w:pPr>
              <w:pStyle w:val="INNOVATECHnormal"/>
            </w:pPr>
            <w:r w:rsidRPr="008839AF">
              <w:t>UIT</w:t>
            </w:r>
          </w:p>
        </w:tc>
        <w:tc>
          <w:tcPr>
            <w:tcW w:w="6616" w:type="dxa"/>
          </w:tcPr>
          <w:p w14:paraId="77C01BA1" w14:textId="77777777" w:rsidR="00671302" w:rsidRPr="008839AF" w:rsidRDefault="00671302" w:rsidP="008E414D">
            <w:pPr>
              <w:pStyle w:val="INNOVATECHnormal"/>
            </w:pPr>
            <w:r w:rsidRPr="008839AF">
              <w:t>Union Internationale des Télécommunications</w:t>
            </w:r>
          </w:p>
        </w:tc>
      </w:tr>
      <w:tr w:rsidR="00671302" w:rsidRPr="008839AF" w14:paraId="74F100C9" w14:textId="77777777" w:rsidTr="00605BC5">
        <w:tc>
          <w:tcPr>
            <w:tcW w:w="2786" w:type="dxa"/>
          </w:tcPr>
          <w:p w14:paraId="79140BE0" w14:textId="77777777" w:rsidR="00671302" w:rsidRPr="008839AF" w:rsidRDefault="00671302" w:rsidP="008E414D">
            <w:pPr>
              <w:pStyle w:val="INNOVATECHnormal"/>
            </w:pPr>
            <w:r w:rsidRPr="008839AF">
              <w:t>ULF</w:t>
            </w:r>
          </w:p>
        </w:tc>
        <w:tc>
          <w:tcPr>
            <w:tcW w:w="6616" w:type="dxa"/>
          </w:tcPr>
          <w:p w14:paraId="1118869D" w14:textId="77777777" w:rsidR="00671302" w:rsidRPr="008839AF" w:rsidRDefault="00671302" w:rsidP="008E414D">
            <w:pPr>
              <w:pStyle w:val="INNOVATECHnormal"/>
            </w:pPr>
            <w:r w:rsidRPr="008839AF">
              <w:t>Ultra Low Frequency</w:t>
            </w:r>
          </w:p>
        </w:tc>
      </w:tr>
      <w:tr w:rsidR="00671302" w:rsidRPr="008839AF" w14:paraId="57D80DD2" w14:textId="77777777" w:rsidTr="00605BC5">
        <w:tc>
          <w:tcPr>
            <w:tcW w:w="2786" w:type="dxa"/>
          </w:tcPr>
          <w:p w14:paraId="608C3DFB" w14:textId="77777777" w:rsidR="00671302" w:rsidRPr="008839AF" w:rsidRDefault="00671302" w:rsidP="008E414D">
            <w:pPr>
              <w:pStyle w:val="INNOVATECHnormal"/>
            </w:pPr>
            <w:r w:rsidRPr="008839AF">
              <w:t>VHF</w:t>
            </w:r>
          </w:p>
        </w:tc>
        <w:tc>
          <w:tcPr>
            <w:tcW w:w="6616" w:type="dxa"/>
          </w:tcPr>
          <w:p w14:paraId="7F32B85F" w14:textId="77777777" w:rsidR="00671302" w:rsidRPr="008839AF" w:rsidRDefault="00671302" w:rsidP="008E414D">
            <w:pPr>
              <w:pStyle w:val="INNOVATECHnormal"/>
            </w:pPr>
            <w:r w:rsidRPr="008839AF">
              <w:t>Very High Frequency</w:t>
            </w:r>
          </w:p>
        </w:tc>
      </w:tr>
      <w:tr w:rsidR="00671302" w:rsidRPr="008839AF" w14:paraId="43433269" w14:textId="77777777" w:rsidTr="00605BC5">
        <w:tc>
          <w:tcPr>
            <w:tcW w:w="2786" w:type="dxa"/>
          </w:tcPr>
          <w:p w14:paraId="16970E21" w14:textId="77777777" w:rsidR="00671302" w:rsidRPr="008839AF" w:rsidRDefault="00671302" w:rsidP="008E414D">
            <w:pPr>
              <w:pStyle w:val="INNOVATECHnormal"/>
            </w:pPr>
            <w:r w:rsidRPr="008839AF">
              <w:t>VLF</w:t>
            </w:r>
          </w:p>
        </w:tc>
        <w:tc>
          <w:tcPr>
            <w:tcW w:w="6616" w:type="dxa"/>
          </w:tcPr>
          <w:p w14:paraId="3C05BD7D" w14:textId="77777777" w:rsidR="00671302" w:rsidRPr="008839AF" w:rsidRDefault="00671302" w:rsidP="008E414D">
            <w:pPr>
              <w:pStyle w:val="INNOVATECHnormal"/>
            </w:pPr>
            <w:r w:rsidRPr="008839AF">
              <w:t>Very Low Frequency</w:t>
            </w:r>
          </w:p>
        </w:tc>
      </w:tr>
      <w:tr w:rsidR="00671302" w:rsidRPr="008839AF" w14:paraId="74C5F2CF" w14:textId="77777777" w:rsidTr="00605BC5">
        <w:tc>
          <w:tcPr>
            <w:tcW w:w="2786" w:type="dxa"/>
          </w:tcPr>
          <w:p w14:paraId="03F1C35C" w14:textId="77777777" w:rsidR="00671302" w:rsidRPr="008839AF" w:rsidRDefault="00671302" w:rsidP="008E414D">
            <w:pPr>
              <w:pStyle w:val="INNOVATECHnormal"/>
            </w:pPr>
            <w:r w:rsidRPr="008839AF">
              <w:t>XPD</w:t>
            </w:r>
          </w:p>
        </w:tc>
        <w:tc>
          <w:tcPr>
            <w:tcW w:w="6616" w:type="dxa"/>
          </w:tcPr>
          <w:p w14:paraId="6CE05266" w14:textId="77777777" w:rsidR="00671302" w:rsidRPr="008839AF" w:rsidRDefault="00671302" w:rsidP="008E414D">
            <w:pPr>
              <w:pStyle w:val="INNOVATECHnormal"/>
            </w:pPr>
            <w:r w:rsidRPr="008839AF">
              <w:t xml:space="preserve">Cross </w:t>
            </w:r>
            <w:proofErr w:type="spellStart"/>
            <w:r w:rsidRPr="008839AF">
              <w:t>Polarized</w:t>
            </w:r>
            <w:proofErr w:type="spellEnd"/>
            <w:r w:rsidRPr="008839AF">
              <w:t xml:space="preserve"> Discrimination </w:t>
            </w:r>
          </w:p>
        </w:tc>
      </w:tr>
      <w:bookmarkEnd w:id="141"/>
      <w:bookmarkEnd w:id="142"/>
      <w:bookmarkEnd w:id="143"/>
    </w:tbl>
    <w:p w14:paraId="7DC88F1E" w14:textId="63D840A2" w:rsidR="00671302" w:rsidRPr="008839AF" w:rsidRDefault="00671302" w:rsidP="00B31E54">
      <w:pPr>
        <w:spacing w:after="240"/>
        <w:jc w:val="both"/>
        <w:divId w:val="2011369191"/>
        <w:rPr>
          <w:rFonts w:eastAsia="Times New Roman"/>
          <w:sz w:val="24"/>
          <w:szCs w:val="24"/>
        </w:rPr>
      </w:pPr>
    </w:p>
    <w:p w14:paraId="519AB295" w14:textId="77777777" w:rsidR="00671302" w:rsidRPr="008839AF" w:rsidRDefault="00671302" w:rsidP="00B31E54">
      <w:pPr>
        <w:divId w:val="1785495269"/>
        <w:rPr>
          <w:rFonts w:eastAsia="Times New Roman"/>
        </w:rPr>
      </w:pPr>
    </w:p>
    <w:sectPr w:rsidR="00671302" w:rsidRPr="008839AF" w:rsidSect="009D43F1">
      <w:headerReference w:type="default" r:id="rId36"/>
      <w:footerReference w:type="default" r:id="rId37"/>
      <w:footerReference w:type="first" r:id="rId38"/>
      <w:pgSz w:w="11906" w:h="16838" w:code="9"/>
      <w:pgMar w:top="1418" w:right="1247" w:bottom="1134" w:left="1247" w:header="284"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Mélissa Morcrette" w:date="2022-07-26T11:17:00Z" w:initials="MM">
    <w:p w14:paraId="3698C8AE" w14:textId="77777777" w:rsidR="00C052A8" w:rsidRDefault="00C052A8" w:rsidP="002254D3">
      <w:pPr>
        <w:pStyle w:val="Commentaire"/>
        <w:jc w:val="left"/>
      </w:pPr>
      <w:r>
        <w:rPr>
          <w:rStyle w:val="Marquedecommentaire"/>
        </w:rPr>
        <w:annotationRef/>
      </w:r>
      <w:r>
        <w:t xml:space="preserve">Cette démarche est-elle relayée dans la littérature, ou vient-elle des recherches internes à </w:t>
      </w:r>
      <w:proofErr w:type="gramStart"/>
      <w:r>
        <w:t>Avantix?</w:t>
      </w:r>
      <w:proofErr w:type="gramEnd"/>
    </w:p>
  </w:comment>
  <w:comment w:id="108" w:author="GEOFFROY MANGINI" w:date="2022-09-02T13:59:00Z" w:initials="GM">
    <w:p w14:paraId="7E6FB4A2" w14:textId="39F1AAC3" w:rsidR="00C7561B" w:rsidRDefault="00C7561B">
      <w:pPr>
        <w:pStyle w:val="Commentaire"/>
      </w:pPr>
      <w:r>
        <w:rPr>
          <w:rStyle w:val="Marquedecommentaire"/>
        </w:rPr>
        <w:annotationRef/>
      </w:r>
      <w:r>
        <w:t xml:space="preserve">Il s’agit d’une démarche interne à Avantix. </w:t>
      </w:r>
    </w:p>
  </w:comment>
  <w:comment w:id="109" w:author="GEOFFROY MANGINI" w:date="2022-09-02T14:01:00Z" w:initials="GM">
    <w:p w14:paraId="0730D069" w14:textId="76B81040" w:rsidR="00C7561B" w:rsidRDefault="00C7561B">
      <w:pPr>
        <w:pStyle w:val="Commentaire"/>
      </w:pPr>
      <w:r>
        <w:rPr>
          <w:rStyle w:val="Marquedecommentaire"/>
        </w:rPr>
        <w:annotationRef/>
      </w:r>
    </w:p>
  </w:comment>
  <w:comment w:id="110" w:author="Mélissa Morcrette" w:date="2022-07-26T11:21:00Z" w:initials="MM">
    <w:p w14:paraId="07DFA283" w14:textId="77777777" w:rsidR="00C052A8" w:rsidRDefault="00C052A8" w:rsidP="00D52E61">
      <w:pPr>
        <w:pStyle w:val="Commentaire"/>
        <w:jc w:val="left"/>
      </w:pPr>
      <w:r>
        <w:rPr>
          <w:rStyle w:val="Marquedecommentaire"/>
        </w:rPr>
        <w:annotationRef/>
      </w:r>
      <w:r>
        <w:t xml:space="preserve">D'autres étapes de la démodulation ont-elles fait l'objet de </w:t>
      </w:r>
      <w:proofErr w:type="gramStart"/>
      <w:r>
        <w:t>recherche?</w:t>
      </w:r>
      <w:proofErr w:type="gramEnd"/>
      <w:r>
        <w:t xml:space="preserve"> Pourquoi l'étape d'égalisation a-t-elle fait l'objet d'une attention </w:t>
      </w:r>
      <w:proofErr w:type="gramStart"/>
      <w:r>
        <w:t>particulière?</w:t>
      </w:r>
      <w:proofErr w:type="gramEnd"/>
    </w:p>
  </w:comment>
  <w:comment w:id="111" w:author="GEOFFROY MANGINI" w:date="2022-09-02T14:02:00Z" w:initials="GM">
    <w:p w14:paraId="49FCBEAA" w14:textId="7B6F6673" w:rsidR="00BC3C0D" w:rsidRDefault="00BC3C0D">
      <w:pPr>
        <w:pStyle w:val="Commentaire"/>
      </w:pPr>
      <w:r>
        <w:rPr>
          <w:rStyle w:val="Marquedecommentaire"/>
        </w:rPr>
        <w:annotationRef/>
      </w:r>
      <w:proofErr w:type="gramStart"/>
      <w:r>
        <w:t>Et</w:t>
      </w:r>
      <w:proofErr w:type="gramEnd"/>
      <w:r>
        <w:t xml:space="preserve"> bien parce que l’égaliseur doit gérer la constellation exotique, qui peut présenter des asymétries par quadrant, ce qui n’est pas le cas sur une constellation classique </w:t>
      </w:r>
    </w:p>
  </w:comment>
  <w:comment w:id="112" w:author="Mélissa Morcrette" w:date="2022-07-17T13:04:00Z" w:initials="MM">
    <w:p w14:paraId="504C58C2" w14:textId="53CFB92E" w:rsidR="00C124F3" w:rsidRDefault="00C124F3" w:rsidP="00C124F3">
      <w:pPr>
        <w:pStyle w:val="Commentaire"/>
        <w:jc w:val="left"/>
      </w:pPr>
      <w:r>
        <w:rPr>
          <w:rStyle w:val="Marquedecommentaire"/>
        </w:rPr>
        <w:annotationRef/>
      </w:r>
      <w:r>
        <w:t xml:space="preserve">Dans l'idéal, on attend ici un peu plus de détails concrets sur ces </w:t>
      </w:r>
      <w:proofErr w:type="gramStart"/>
      <w:r>
        <w:t>étapes:</w:t>
      </w:r>
      <w:proofErr w:type="gramEnd"/>
      <w:r>
        <w:t xml:space="preserve"> est-il possible de décrire en quelques phrases les principaux éléments techniques mis en place pour chacune de ces étapes? En mettant en valeur le développement de briques propriétaires, par rapport à de l'adaptation ou optimisation de techniques existantes.</w:t>
      </w:r>
    </w:p>
  </w:comment>
  <w:comment w:id="113" w:author="Mélissa Morcrette" w:date="2022-07-26T11:24:00Z" w:initials="MM">
    <w:p w14:paraId="4FD227D8" w14:textId="77777777" w:rsidR="00236FDC" w:rsidRDefault="00236FDC" w:rsidP="00B2352A">
      <w:pPr>
        <w:pStyle w:val="Commentaire"/>
        <w:jc w:val="left"/>
      </w:pPr>
      <w:r>
        <w:rPr>
          <w:rStyle w:val="Marquedecommentaire"/>
        </w:rPr>
        <w:annotationRef/>
      </w:r>
      <w:r>
        <w:t xml:space="preserve">Les recherches à faire pour améliorer ce point sont-elles uniquement au niveau de </w:t>
      </w:r>
      <w:proofErr w:type="gramStart"/>
      <w:r>
        <w:t>l'algorithme?</w:t>
      </w:r>
      <w:proofErr w:type="gramEnd"/>
      <w:r>
        <w:t xml:space="preserve"> Concrètement, quelles seraient les prochaines étapes pour une </w:t>
      </w:r>
      <w:proofErr w:type="gramStart"/>
      <w:r>
        <w:t>amélioration?</w:t>
      </w:r>
      <w:proofErr w:type="gramEnd"/>
    </w:p>
    <w:p w14:paraId="13C457E2" w14:textId="5AB70186" w:rsidR="00B35AF8" w:rsidRDefault="00B35AF8" w:rsidP="00B2352A">
      <w:pPr>
        <w:pStyle w:val="Commentaire"/>
        <w:jc w:val="left"/>
      </w:pPr>
    </w:p>
  </w:comment>
  <w:comment w:id="114" w:author="GEOFFROY MANGINI" w:date="2022-09-02T14:05:00Z" w:initials="GM">
    <w:p w14:paraId="39C25410" w14:textId="0E128D7A" w:rsidR="00B35AF8" w:rsidRDefault="00B35AF8">
      <w:pPr>
        <w:pStyle w:val="Commentaire"/>
      </w:pPr>
      <w:r>
        <w:rPr>
          <w:rStyle w:val="Marquedecommentaire"/>
        </w:rPr>
        <w:annotationRef/>
      </w:r>
      <w:r>
        <w:t>Afin de gérer des symboles hors de la grille, il faut pour cela améliorer la résolution de cette même grille pour que le motif complet soit géré.</w:t>
      </w:r>
    </w:p>
  </w:comment>
  <w:comment w:id="115" w:author="Mélissa Morcrette" w:date="2022-07-26T11:25:00Z" w:initials="MM">
    <w:p w14:paraId="5D612649" w14:textId="77777777" w:rsidR="00236FDC" w:rsidRDefault="00236FDC" w:rsidP="00D061CB">
      <w:pPr>
        <w:pStyle w:val="Commentaire"/>
        <w:jc w:val="left"/>
      </w:pPr>
      <w:r>
        <w:rPr>
          <w:rStyle w:val="Marquedecommentaire"/>
        </w:rPr>
        <w:annotationRef/>
      </w:r>
      <w:r>
        <w:t xml:space="preserve">Est-il possible de donner des valeurs cibles (temps de calcul, consommation mémoire, etc.), ainsi que les valeurs atteintes à fin </w:t>
      </w:r>
      <w:proofErr w:type="gramStart"/>
      <w:r>
        <w:t>2021?</w:t>
      </w:r>
      <w:proofErr w:type="gramEnd"/>
    </w:p>
  </w:comment>
  <w:comment w:id="116" w:author="GEOFFROY MANGINI" w:date="2022-09-02T14:06:00Z" w:initials="GM">
    <w:p w14:paraId="78CA34DE" w14:textId="0F9A7568" w:rsidR="00B35AF8" w:rsidRDefault="00B35AF8">
      <w:pPr>
        <w:pStyle w:val="Commentaire"/>
      </w:pPr>
      <w:r>
        <w:rPr>
          <w:rStyle w:val="Marquedecommentaire"/>
        </w:rPr>
        <w:annotationRef/>
      </w:r>
      <w:r>
        <w:t>Il faudrait se référer à un expert VHDL pour donner un ordre de grandeur des contraintes temporelles appliquées dans l’outil de FIT.</w:t>
      </w:r>
    </w:p>
  </w:comment>
  <w:comment w:id="120" w:author="Mélissa Morcrette" w:date="2022-07-26T11:29:00Z" w:initials="MM">
    <w:p w14:paraId="56682BEC" w14:textId="77777777" w:rsidR="0072396D" w:rsidRDefault="0072396D" w:rsidP="00CA0EC8">
      <w:pPr>
        <w:pStyle w:val="Commentaire"/>
        <w:jc w:val="left"/>
      </w:pPr>
      <w:r>
        <w:rPr>
          <w:rStyle w:val="Marquedecommentaire"/>
        </w:rPr>
        <w:annotationRef/>
      </w:r>
      <w:r>
        <w:t xml:space="preserve">Quel(s) composant(s) ou partie hardware cela nécessite-t-il de </w:t>
      </w:r>
      <w:proofErr w:type="gramStart"/>
      <w:r>
        <w:t>revoir?</w:t>
      </w:r>
      <w:proofErr w:type="gramEnd"/>
      <w:r>
        <w:t xml:space="preserve"> En quoi l'atteinte des valeurs cibles en termes de bruit est-elle </w:t>
      </w:r>
      <w:proofErr w:type="gramStart"/>
      <w:r>
        <w:t>incertaine?</w:t>
      </w:r>
      <w:proofErr w:type="gramEnd"/>
    </w:p>
  </w:comment>
  <w:comment w:id="121" w:author="GEOFFROY MANGINI" w:date="2022-09-02T14:08:00Z" w:initials="GM">
    <w:p w14:paraId="12DFB771" w14:textId="1351C840" w:rsidR="00BE754B" w:rsidRDefault="00BE754B">
      <w:pPr>
        <w:pStyle w:val="Commentaire"/>
      </w:pPr>
      <w:r>
        <w:rPr>
          <w:rStyle w:val="Marquedecommentaire"/>
        </w:rPr>
        <w:annotationRef/>
      </w:r>
      <w:r>
        <w:t>Le bruit de phase du notre système résulte des performances en bruit de phase du synthétiseur d’horloge. C’est l’élément prépondérant qui fige les performances de notre système.</w:t>
      </w:r>
    </w:p>
  </w:comment>
  <w:comment w:id="122" w:author="Mélissa Morcrette" w:date="2022-07-17T13:08:00Z" w:initials="MM">
    <w:p w14:paraId="3FF24484" w14:textId="77777777" w:rsidR="0072396D" w:rsidRDefault="00C124F3" w:rsidP="00B1150A">
      <w:pPr>
        <w:pStyle w:val="Commentaire"/>
        <w:jc w:val="left"/>
      </w:pPr>
      <w:r>
        <w:rPr>
          <w:rStyle w:val="Marquedecommentaire"/>
        </w:rPr>
        <w:annotationRef/>
      </w:r>
      <w:r w:rsidR="0072396D">
        <w:t xml:space="preserve">Est-il possible d'avoir un exemple de courbe résultante, idéalement en comparant un cas de figure défavorable et un cas de figure </w:t>
      </w:r>
      <w:proofErr w:type="gramStart"/>
      <w:r w:rsidR="0072396D">
        <w:t>favorable?</w:t>
      </w:r>
      <w:proofErr w:type="gramEnd"/>
      <w:r w:rsidR="0072396D">
        <w:t xml:space="preserve"> Quelle grandeur simule-t-</w:t>
      </w:r>
      <w:proofErr w:type="gramStart"/>
      <w:r w:rsidR="0072396D">
        <w:t>on?</w:t>
      </w:r>
      <w:proofErr w:type="gramEnd"/>
    </w:p>
  </w:comment>
  <w:comment w:id="123" w:author="GEOFFROY MANGINI" w:date="2022-09-02T14:10:00Z" w:initials="GM">
    <w:p w14:paraId="437BF19A" w14:textId="2018CD20" w:rsidR="00BE754B" w:rsidRDefault="00BE754B">
      <w:pPr>
        <w:pStyle w:val="Commentaire"/>
      </w:pPr>
      <w:r>
        <w:rPr>
          <w:rStyle w:val="Marquedecommentaire"/>
        </w:rPr>
        <w:annotationRef/>
      </w:r>
      <w:r>
        <w:t>Je n’ai pas de courbes à présenter. Les simulations permettent d’estimer la hausse en température liée à la consommation des éléments actifs, dans un contexte environnemental allant de 0 à 60°C.</w:t>
      </w:r>
    </w:p>
  </w:comment>
  <w:comment w:id="124" w:author="Mélissa Morcrette" w:date="2022-07-26T11:31:00Z" w:initials="MM">
    <w:p w14:paraId="73734DD4" w14:textId="77777777" w:rsidR="0072396D" w:rsidRDefault="0072396D" w:rsidP="007E2FAD">
      <w:pPr>
        <w:pStyle w:val="Commentaire"/>
        <w:jc w:val="left"/>
      </w:pPr>
      <w:r>
        <w:rPr>
          <w:rStyle w:val="Marquedecommentaire"/>
        </w:rPr>
        <w:annotationRef/>
      </w:r>
      <w:r>
        <w:t xml:space="preserve">De quelle </w:t>
      </w:r>
      <w:proofErr w:type="gramStart"/>
      <w:r>
        <w:t>nature?</w:t>
      </w:r>
      <w:proofErr w:type="gramEnd"/>
      <w:r>
        <w:t xml:space="preserve"> </w:t>
      </w:r>
    </w:p>
  </w:comment>
  <w:comment w:id="125" w:author="Mélissa Morcrette" w:date="2022-07-26T11:32:00Z" w:initials="MM">
    <w:p w14:paraId="6E7B7567" w14:textId="77777777" w:rsidR="0072396D" w:rsidRDefault="0072396D" w:rsidP="00894BB7">
      <w:pPr>
        <w:pStyle w:val="Commentaire"/>
        <w:jc w:val="left"/>
      </w:pPr>
      <w:r>
        <w:rPr>
          <w:rStyle w:val="Marquedecommentaire"/>
        </w:rPr>
        <w:annotationRef/>
      </w:r>
      <w:r>
        <w:t xml:space="preserve">Est-il possible d'avoir un ou plusieurs schémas des cartes électroniques </w:t>
      </w:r>
      <w:proofErr w:type="gramStart"/>
      <w:r>
        <w:t>testées?</w:t>
      </w:r>
      <w:proofErr w:type="gramEnd"/>
      <w:r>
        <w:t xml:space="preserve"> Des photos du banc </w:t>
      </w:r>
      <w:proofErr w:type="gramStart"/>
      <w:r>
        <w:t>d'essai?</w:t>
      </w:r>
      <w:proofErr w:type="gramEnd"/>
    </w:p>
  </w:comment>
  <w:comment w:id="126" w:author="Mélissa Morcrette" w:date="2022-07-17T13:09:00Z" w:initials="MM">
    <w:p w14:paraId="022236F1" w14:textId="30F4852A" w:rsidR="00C124F3" w:rsidRDefault="00C124F3" w:rsidP="00C124F3">
      <w:pPr>
        <w:pStyle w:val="Commentaire"/>
        <w:jc w:val="left"/>
      </w:pPr>
      <w:r>
        <w:rPr>
          <w:rStyle w:val="Marquedecommentaire"/>
        </w:rPr>
        <w:annotationRef/>
      </w:r>
      <w:r>
        <w:t xml:space="preserve">Peut-on lister les paramètres qui sont mesurées et qui servent à la </w:t>
      </w:r>
      <w:proofErr w:type="gramStart"/>
      <w:r>
        <w:t>comparaison?</w:t>
      </w:r>
      <w:proofErr w:type="gramEnd"/>
    </w:p>
  </w:comment>
  <w:comment w:id="127" w:author="Mélissa Morcrette" w:date="2022-07-17T13:09:00Z" w:initials="MM">
    <w:p w14:paraId="7DD864C7" w14:textId="77777777" w:rsidR="00C124F3" w:rsidRDefault="00C124F3" w:rsidP="00C124F3">
      <w:pPr>
        <w:pStyle w:val="Commentaire"/>
        <w:jc w:val="left"/>
      </w:pPr>
      <w:r>
        <w:rPr>
          <w:rStyle w:val="Marquedecommentaire"/>
        </w:rPr>
        <w:annotationRef/>
      </w:r>
      <w:r>
        <w:t xml:space="preserve">Quelles sont les valeurs </w:t>
      </w:r>
      <w:proofErr w:type="gramStart"/>
      <w:r>
        <w:t>atteintes?</w:t>
      </w:r>
      <w:proofErr w:type="gramEnd"/>
      <w:r>
        <w:t xml:space="preserve"> Par rapport aux </w:t>
      </w:r>
      <w:proofErr w:type="gramStart"/>
      <w:r>
        <w:t>objectifs?</w:t>
      </w:r>
      <w:proofErr w:type="gramEnd"/>
    </w:p>
  </w:comment>
  <w:comment w:id="129" w:author="Mélissa Morcrette" w:date="2022-07-17T16:11:00Z" w:initials="MM">
    <w:p w14:paraId="743A79A6" w14:textId="77777777" w:rsidR="00C124F3" w:rsidRDefault="00C124F3" w:rsidP="00C124F3">
      <w:pPr>
        <w:pStyle w:val="Commentaire"/>
        <w:jc w:val="left"/>
      </w:pPr>
      <w:r>
        <w:rPr>
          <w:rStyle w:val="Marquedecommentaire"/>
        </w:rPr>
        <w:annotationRef/>
      </w:r>
      <w:r>
        <w:t>Idéalement, il faudrait apporter des précisions concrètes sur la façon dont ces problématiques ont été résolues.</w:t>
      </w:r>
    </w:p>
  </w:comment>
  <w:comment w:id="130" w:author="Mélissa Morcrette" w:date="2022-07-26T11:35:00Z" w:initials="MM">
    <w:p w14:paraId="72FED7DE" w14:textId="77777777" w:rsidR="00CD64B6" w:rsidRDefault="00CD64B6" w:rsidP="000B3556">
      <w:pPr>
        <w:pStyle w:val="Commentaire"/>
        <w:jc w:val="left"/>
      </w:pPr>
      <w:r>
        <w:rPr>
          <w:rStyle w:val="Marquedecommentaire"/>
        </w:rPr>
        <w:annotationRef/>
      </w:r>
      <w:r>
        <w:t xml:space="preserve">Comment cette problématique a-t-elle été </w:t>
      </w:r>
      <w:proofErr w:type="gramStart"/>
      <w:r>
        <w:t>gérée?</w:t>
      </w:r>
      <w:proofErr w:type="gramEnd"/>
      <w:r>
        <w:t xml:space="preserve"> La démarche engagée se retrouve-t-elle dans la littérature, ou vient-elle de l'expérience métier </w:t>
      </w:r>
      <w:proofErr w:type="gramStart"/>
      <w:r>
        <w:t>d'Avantix?</w:t>
      </w:r>
      <w:proofErr w:type="gramEnd"/>
      <w:r>
        <w:t xml:space="preserve"> </w:t>
      </w:r>
    </w:p>
  </w:comment>
  <w:comment w:id="131" w:author="Mélissa Morcrette" w:date="2022-07-26T11:35:00Z" w:initials="MM">
    <w:p w14:paraId="4CC6540D" w14:textId="77777777" w:rsidR="00CD64B6" w:rsidRDefault="00CD64B6" w:rsidP="00EF2C31">
      <w:pPr>
        <w:pStyle w:val="Commentaire"/>
        <w:jc w:val="left"/>
      </w:pPr>
      <w:r>
        <w:rPr>
          <w:rStyle w:val="Marquedecommentaire"/>
        </w:rPr>
        <w:annotationRef/>
      </w:r>
      <w:r>
        <w:t>Concrètement, comment fait-</w:t>
      </w:r>
      <w:proofErr w:type="gramStart"/>
      <w:r>
        <w:t>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98C8AE" w15:done="0"/>
  <w15:commentEx w15:paraId="7E6FB4A2" w15:paraIdParent="3698C8AE" w15:done="0"/>
  <w15:commentEx w15:paraId="0730D069" w15:paraIdParent="3698C8AE" w15:done="0"/>
  <w15:commentEx w15:paraId="07DFA283" w15:done="0"/>
  <w15:commentEx w15:paraId="49FCBEAA" w15:paraIdParent="07DFA283" w15:done="0"/>
  <w15:commentEx w15:paraId="504C58C2" w15:done="0"/>
  <w15:commentEx w15:paraId="13C457E2" w15:done="0"/>
  <w15:commentEx w15:paraId="39C25410" w15:paraIdParent="13C457E2" w15:done="0"/>
  <w15:commentEx w15:paraId="5D612649" w15:done="0"/>
  <w15:commentEx w15:paraId="78CA34DE" w15:paraIdParent="5D612649" w15:done="0"/>
  <w15:commentEx w15:paraId="56682BEC" w15:done="0"/>
  <w15:commentEx w15:paraId="12DFB771" w15:paraIdParent="56682BEC" w15:done="0"/>
  <w15:commentEx w15:paraId="3FF24484" w15:done="0"/>
  <w15:commentEx w15:paraId="437BF19A" w15:paraIdParent="3FF24484" w15:done="0"/>
  <w15:commentEx w15:paraId="73734DD4" w15:done="0"/>
  <w15:commentEx w15:paraId="6E7B7567" w15:done="0"/>
  <w15:commentEx w15:paraId="022236F1" w15:done="0"/>
  <w15:commentEx w15:paraId="7DD864C7" w15:done="0"/>
  <w15:commentEx w15:paraId="743A79A6" w15:done="0"/>
  <w15:commentEx w15:paraId="72FED7DE" w15:done="0"/>
  <w15:commentEx w15:paraId="4CC65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4BE2" w16cex:dateUtc="2022-07-26T09:17:00Z"/>
  <w16cex:commentExtensible w16cex:durableId="26BC8ABA" w16cex:dateUtc="2022-09-02T11:59:00Z"/>
  <w16cex:commentExtensible w16cex:durableId="26BC8B25" w16cex:dateUtc="2022-09-02T12:01:00Z"/>
  <w16cex:commentExtensible w16cex:durableId="268A4CD2" w16cex:dateUtc="2022-07-26T09:21:00Z"/>
  <w16cex:commentExtensible w16cex:durableId="26BC8B6C" w16cex:dateUtc="2022-09-02T12:02:00Z"/>
  <w16cex:commentExtensible w16cex:durableId="267E8768" w16cex:dateUtc="2022-07-17T11:04:00Z"/>
  <w16cex:commentExtensible w16cex:durableId="268A4D7E" w16cex:dateUtc="2022-07-26T09:24:00Z"/>
  <w16cex:commentExtensible w16cex:durableId="26BC8C1B" w16cex:dateUtc="2022-09-02T12:05:00Z"/>
  <w16cex:commentExtensible w16cex:durableId="268A4DAB" w16cex:dateUtc="2022-07-26T09:25:00Z"/>
  <w16cex:commentExtensible w16cex:durableId="26BC8C67" w16cex:dateUtc="2022-09-02T12:06:00Z"/>
  <w16cex:commentExtensible w16cex:durableId="268A4E9E" w16cex:dateUtc="2022-07-26T09:29:00Z"/>
  <w16cex:commentExtensible w16cex:durableId="26BC8CF6" w16cex:dateUtc="2022-09-02T12:08:00Z"/>
  <w16cex:commentExtensible w16cex:durableId="267E8845" w16cex:dateUtc="2022-07-17T11:08:00Z"/>
  <w16cex:commentExtensible w16cex:durableId="26BC8D41" w16cex:dateUtc="2022-09-02T12:10:00Z"/>
  <w16cex:commentExtensible w16cex:durableId="268A4F0F" w16cex:dateUtc="2022-07-26T09:31:00Z"/>
  <w16cex:commentExtensible w16cex:durableId="268A4F5E" w16cex:dateUtc="2022-07-26T09:32:00Z"/>
  <w16cex:commentExtensible w16cex:durableId="267E8875" w16cex:dateUtc="2022-07-17T11:09:00Z"/>
  <w16cex:commentExtensible w16cex:durableId="267E88A1" w16cex:dateUtc="2022-07-17T11:09:00Z"/>
  <w16cex:commentExtensible w16cex:durableId="267EB31B" w16cex:dateUtc="2022-07-17T14:11:00Z"/>
  <w16cex:commentExtensible w16cex:durableId="268A4FF1" w16cex:dateUtc="2022-07-26T09:35:00Z"/>
  <w16cex:commentExtensible w16cex:durableId="268A5011" w16cex:dateUtc="2022-07-26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8C8AE" w16cid:durableId="268A4BE2"/>
  <w16cid:commentId w16cid:paraId="7E6FB4A2" w16cid:durableId="26BC8ABA"/>
  <w16cid:commentId w16cid:paraId="0730D069" w16cid:durableId="26BC8B25"/>
  <w16cid:commentId w16cid:paraId="07DFA283" w16cid:durableId="268A4CD2"/>
  <w16cid:commentId w16cid:paraId="49FCBEAA" w16cid:durableId="26BC8B6C"/>
  <w16cid:commentId w16cid:paraId="504C58C2" w16cid:durableId="267E8768"/>
  <w16cid:commentId w16cid:paraId="13C457E2" w16cid:durableId="268A4D7E"/>
  <w16cid:commentId w16cid:paraId="39C25410" w16cid:durableId="26BC8C1B"/>
  <w16cid:commentId w16cid:paraId="5D612649" w16cid:durableId="268A4DAB"/>
  <w16cid:commentId w16cid:paraId="78CA34DE" w16cid:durableId="26BC8C67"/>
  <w16cid:commentId w16cid:paraId="56682BEC" w16cid:durableId="268A4E9E"/>
  <w16cid:commentId w16cid:paraId="12DFB771" w16cid:durableId="26BC8CF6"/>
  <w16cid:commentId w16cid:paraId="3FF24484" w16cid:durableId="267E8845"/>
  <w16cid:commentId w16cid:paraId="437BF19A" w16cid:durableId="26BC8D41"/>
  <w16cid:commentId w16cid:paraId="73734DD4" w16cid:durableId="268A4F0F"/>
  <w16cid:commentId w16cid:paraId="6E7B7567" w16cid:durableId="268A4F5E"/>
  <w16cid:commentId w16cid:paraId="022236F1" w16cid:durableId="267E8875"/>
  <w16cid:commentId w16cid:paraId="7DD864C7" w16cid:durableId="267E88A1"/>
  <w16cid:commentId w16cid:paraId="743A79A6" w16cid:durableId="267EB31B"/>
  <w16cid:commentId w16cid:paraId="72FED7DE" w16cid:durableId="268A4FF1"/>
  <w16cid:commentId w16cid:paraId="4CC6540D" w16cid:durableId="268A5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10C0" w14:textId="77777777" w:rsidR="00F02D38" w:rsidRDefault="00F02D38" w:rsidP="003F77BF">
      <w:pPr>
        <w:spacing w:after="0" w:line="240" w:lineRule="auto"/>
      </w:pPr>
      <w:r>
        <w:separator/>
      </w:r>
    </w:p>
  </w:endnote>
  <w:endnote w:type="continuationSeparator" w:id="0">
    <w:p w14:paraId="6BDA21C6" w14:textId="77777777" w:rsidR="00F02D38" w:rsidRDefault="00F02D38" w:rsidP="003F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11" w:type="dxa"/>
      <w:jc w:val="center"/>
      <w:tblCellMar>
        <w:top w:w="50" w:type="dxa"/>
        <w:left w:w="10" w:type="dxa"/>
        <w:right w:w="10" w:type="dxa"/>
      </w:tblCellMar>
      <w:tblLook w:val="0000" w:firstRow="0" w:lastRow="0" w:firstColumn="0" w:lastColumn="0" w:noHBand="0" w:noVBand="0"/>
    </w:tblPr>
    <w:tblGrid>
      <w:gridCol w:w="9411"/>
    </w:tblGrid>
    <w:tr w:rsidR="00C124F3" w:rsidRPr="00367E35" w14:paraId="7C89645B" w14:textId="77777777" w:rsidTr="000E7B8F">
      <w:trPr>
        <w:jc w:val="center"/>
      </w:trPr>
      <w:tc>
        <w:tcPr>
          <w:tcW w:w="9411" w:type="dxa"/>
          <w:tcBorders>
            <w:top w:val="single" w:sz="6" w:space="0" w:color="000000"/>
          </w:tcBorders>
        </w:tcPr>
        <w:p w14:paraId="4F79539C" w14:textId="77777777" w:rsidR="00C124F3" w:rsidRPr="00367E35" w:rsidRDefault="00C124F3" w:rsidP="00EF5F22">
          <w:pPr>
            <w:spacing w:after="0" w:line="240" w:lineRule="auto"/>
            <w:jc w:val="center"/>
            <w:rPr>
              <w:rFonts w:ascii="Times" w:eastAsia="Calibri" w:hAnsi="Times" w:cs="Calibri"/>
              <w:bCs/>
              <w:sz w:val="20"/>
              <w:szCs w:val="20"/>
            </w:rPr>
          </w:pPr>
          <w:r w:rsidRPr="00367E35">
            <w:rPr>
              <w:rFonts w:ascii="Times" w:eastAsia="Calibri" w:hAnsi="Times" w:cs="Calibri"/>
              <w:bCs/>
              <w:sz w:val="20"/>
              <w:szCs w:val="20"/>
            </w:rPr>
            <w:t>Confidentiel</w:t>
          </w:r>
        </w:p>
      </w:tc>
    </w:tr>
  </w:tbl>
  <w:p w14:paraId="3DDBEB59" w14:textId="77777777" w:rsidR="00C124F3" w:rsidRPr="00367E35" w:rsidRDefault="00C124F3" w:rsidP="000E7B8F">
    <w:pPr>
      <w:pStyle w:val="Pieddepage"/>
      <w:jc w:val="right"/>
      <w:rPr>
        <w:rFonts w:ascii="Times" w:hAnsi="Times"/>
        <w:sz w:val="20"/>
        <w:szCs w:val="20"/>
      </w:rPr>
    </w:pPr>
    <w:r w:rsidRPr="00367E35">
      <w:rPr>
        <w:rFonts w:ascii="Times" w:eastAsia="Calibri" w:hAnsi="Times" w:cs="Calibri"/>
        <w:sz w:val="20"/>
        <w:szCs w:val="20"/>
      </w:rPr>
      <w:fldChar w:fldCharType="begin"/>
    </w:r>
    <w:r w:rsidRPr="00367E35">
      <w:rPr>
        <w:rFonts w:ascii="Times" w:eastAsia="Calibri" w:hAnsi="Times" w:cs="Calibri"/>
        <w:sz w:val="20"/>
        <w:szCs w:val="20"/>
      </w:rPr>
      <w:instrText>PAGE</w:instrText>
    </w:r>
    <w:r w:rsidRPr="00367E35">
      <w:rPr>
        <w:rFonts w:ascii="Times" w:eastAsia="Calibri" w:hAnsi="Times" w:cs="Calibri"/>
        <w:sz w:val="20"/>
        <w:szCs w:val="20"/>
      </w:rPr>
      <w:fldChar w:fldCharType="separate"/>
    </w:r>
    <w:r w:rsidRPr="00367E35">
      <w:rPr>
        <w:rFonts w:ascii="Times" w:eastAsia="Calibri" w:hAnsi="Times" w:cs="Calibri"/>
        <w:noProof/>
        <w:sz w:val="20"/>
        <w:szCs w:val="20"/>
      </w:rPr>
      <w:t>15</w:t>
    </w:r>
    <w:r w:rsidRPr="00367E35">
      <w:rPr>
        <w:rFonts w:ascii="Times" w:eastAsia="Calibri" w:hAnsi="Times" w:cs="Calibri"/>
        <w:sz w:val="20"/>
        <w:szCs w:val="20"/>
      </w:rPr>
      <w:fldChar w:fldCharType="end"/>
    </w:r>
    <w:r w:rsidRPr="00367E35">
      <w:rPr>
        <w:rFonts w:ascii="Times" w:eastAsia="Calibri" w:hAnsi="Times" w:cs="Calibri"/>
        <w:sz w:val="20"/>
        <w:szCs w:val="20"/>
      </w:rPr>
      <w:t>/</w:t>
    </w:r>
    <w:r w:rsidRPr="00367E35">
      <w:rPr>
        <w:rFonts w:ascii="Times" w:eastAsia="Calibri" w:hAnsi="Times" w:cs="Calibri"/>
        <w:sz w:val="20"/>
        <w:szCs w:val="20"/>
      </w:rPr>
      <w:fldChar w:fldCharType="begin"/>
    </w:r>
    <w:r w:rsidRPr="00367E35">
      <w:rPr>
        <w:rFonts w:ascii="Times" w:eastAsia="Calibri" w:hAnsi="Times" w:cs="Calibri"/>
        <w:sz w:val="20"/>
        <w:szCs w:val="20"/>
      </w:rPr>
      <w:instrText>NUMPAGES</w:instrText>
    </w:r>
    <w:r w:rsidRPr="00367E35">
      <w:rPr>
        <w:rFonts w:ascii="Times" w:eastAsia="Calibri" w:hAnsi="Times" w:cs="Calibri"/>
        <w:sz w:val="20"/>
        <w:szCs w:val="20"/>
      </w:rPr>
      <w:fldChar w:fldCharType="separate"/>
    </w:r>
    <w:r w:rsidRPr="00367E35">
      <w:rPr>
        <w:rFonts w:ascii="Times" w:eastAsia="Calibri" w:hAnsi="Times" w:cs="Calibri"/>
        <w:noProof/>
        <w:sz w:val="20"/>
        <w:szCs w:val="20"/>
      </w:rPr>
      <w:t>22</w:t>
    </w:r>
    <w:r w:rsidRPr="00367E35">
      <w:rPr>
        <w:rFonts w:ascii="Times" w:eastAsia="Calibri" w:hAnsi="Times"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5DBA" w14:textId="77777777" w:rsidR="00C124F3" w:rsidRPr="00DA5394" w:rsidRDefault="00C124F3">
    <w:pPr>
      <w:pStyle w:val="Pieddepage"/>
      <w:rPr>
        <w:sz w:val="18"/>
      </w:rPr>
    </w:pPr>
    <w:r w:rsidRPr="00DA5394">
      <w:rPr>
        <w:sz w:val="18"/>
      </w:rPr>
      <w:t>Ce document constitue une base documentaire à conserver en cas de contrôle fiscal. Il constitue une propriété de la société et ne peut être transmis, reproduit ou communiqué sans son autorisation.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A46B" w14:textId="77777777" w:rsidR="00F02D38" w:rsidRDefault="00F02D38" w:rsidP="003F77BF">
      <w:pPr>
        <w:spacing w:after="0" w:line="240" w:lineRule="auto"/>
      </w:pPr>
      <w:r>
        <w:separator/>
      </w:r>
    </w:p>
  </w:footnote>
  <w:footnote w:type="continuationSeparator" w:id="0">
    <w:p w14:paraId="35DF81DC" w14:textId="77777777" w:rsidR="00F02D38" w:rsidRDefault="00F02D38" w:rsidP="003F77BF">
      <w:pPr>
        <w:spacing w:after="0" w:line="240" w:lineRule="auto"/>
      </w:pPr>
      <w:r>
        <w:continuationSeparator/>
      </w:r>
    </w:p>
  </w:footnote>
  <w:footnote w:id="1">
    <w:p w14:paraId="17172BFA" w14:textId="4642DF28"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Marion </w:t>
      </w:r>
      <w:proofErr w:type="spellStart"/>
      <w:r w:rsidRPr="00FC58F8">
        <w:rPr>
          <w:rFonts w:cstheme="minorHAnsi"/>
          <w:sz w:val="18"/>
          <w:szCs w:val="18"/>
        </w:rPr>
        <w:t>Bellard</w:t>
      </w:r>
      <w:proofErr w:type="spellEnd"/>
      <w:r w:rsidRPr="00FC58F8">
        <w:rPr>
          <w:rFonts w:cstheme="minorHAnsi"/>
          <w:sz w:val="18"/>
          <w:szCs w:val="18"/>
        </w:rPr>
        <w:t>. Influence du mapping sur la reconnaissance d’un système de communication. Cryptographie et sécurité [cs.CR]. Université Pierre et Marie Curie - Paris VI, 2014. Français. NNT :2014PA066008. tel-00959782v2.</w:t>
      </w:r>
    </w:p>
  </w:footnote>
  <w:footnote w:id="2">
    <w:p w14:paraId="03F3EC86" w14:textId="57B0BB3A"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w:t>
      </w:r>
      <w:hyperlink r:id="rId1" w:history="1">
        <w:r w:rsidRPr="00FC58F8">
          <w:rPr>
            <w:rStyle w:val="Lienhypertexte"/>
            <w:rFonts w:cstheme="minorHAnsi"/>
            <w:sz w:val="18"/>
            <w:szCs w:val="18"/>
          </w:rPr>
          <w:t>https://disciplines.ac-toulouse.fr/sii/system/files/2021-07/12-Cours-ModulationsDemodulationsNumeriques.pdf</w:t>
        </w:r>
      </w:hyperlink>
    </w:p>
  </w:footnote>
  <w:footnote w:id="3">
    <w:p w14:paraId="0266F8C7" w14:textId="532A3503" w:rsidR="00C124F3" w:rsidRPr="00C31C01"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Complex Modulation and Demodulation, Digital Signal Processing 101, 2017. </w:t>
      </w:r>
      <w:r w:rsidR="00BE754B">
        <w:fldChar w:fldCharType="begin"/>
      </w:r>
      <w:r w:rsidR="00BE754B" w:rsidRPr="00C7561B">
        <w:rPr>
          <w:lang w:val="en-US"/>
        </w:rPr>
        <w:instrText xml:space="preserve"> HYPERLINK "http://dx.doi.org/10.1016/B978-0-12-811453-7.00009-3" </w:instrText>
      </w:r>
      <w:r w:rsidR="00BE754B">
        <w:fldChar w:fldCharType="separate"/>
      </w:r>
      <w:r w:rsidRPr="00C31C01">
        <w:rPr>
          <w:rStyle w:val="Lienhypertexte"/>
          <w:rFonts w:cstheme="minorHAnsi"/>
          <w:sz w:val="18"/>
          <w:szCs w:val="18"/>
          <w:lang w:val="en-US"/>
        </w:rPr>
        <w:t>http://dx.doi.org/10.1016/B978-0-12-811453-7.00009-3</w:t>
      </w:r>
      <w:r w:rsidR="00BE754B">
        <w:rPr>
          <w:rStyle w:val="Lienhypertexte"/>
          <w:rFonts w:cstheme="minorHAnsi"/>
          <w:sz w:val="18"/>
          <w:szCs w:val="18"/>
          <w:lang w:val="en-US"/>
        </w:rPr>
        <w:fldChar w:fldCharType="end"/>
      </w:r>
      <w:r w:rsidRPr="00C31C01">
        <w:rPr>
          <w:rFonts w:cstheme="minorHAnsi"/>
          <w:sz w:val="18"/>
          <w:szCs w:val="18"/>
          <w:lang w:val="en-US"/>
        </w:rPr>
        <w:t>.</w:t>
      </w:r>
    </w:p>
  </w:footnote>
  <w:footnote w:id="4">
    <w:p w14:paraId="61B8085F" w14:textId="77777777" w:rsidR="006064AC" w:rsidRPr="00FC58F8" w:rsidRDefault="006064AC" w:rsidP="00FC58F8">
      <w:pPr>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A. M. S. </w:t>
      </w:r>
      <w:proofErr w:type="spellStart"/>
      <w:r w:rsidRPr="00FC58F8">
        <w:rPr>
          <w:rFonts w:cstheme="minorHAnsi"/>
          <w:sz w:val="18"/>
          <w:szCs w:val="18"/>
          <w:lang w:val="en-US"/>
        </w:rPr>
        <w:t>Tekanyi</w:t>
      </w:r>
      <w:proofErr w:type="spellEnd"/>
      <w:r w:rsidRPr="00FC58F8">
        <w:rPr>
          <w:rFonts w:cstheme="minorHAnsi"/>
          <w:sz w:val="18"/>
          <w:szCs w:val="18"/>
          <w:lang w:val="en-US"/>
        </w:rPr>
        <w:t xml:space="preserve">, R. M. Idris, A.D. Usman, Z.M. Abdullahi and E. E. </w:t>
      </w:r>
      <w:proofErr w:type="spellStart"/>
      <w:r w:rsidRPr="00FC58F8">
        <w:rPr>
          <w:rFonts w:cstheme="minorHAnsi"/>
          <w:sz w:val="18"/>
          <w:szCs w:val="18"/>
          <w:lang w:val="en-US"/>
        </w:rPr>
        <w:t>Agbon</w:t>
      </w:r>
      <w:proofErr w:type="spellEnd"/>
      <w:r w:rsidRPr="00FC58F8">
        <w:rPr>
          <w:rFonts w:cstheme="minorHAnsi"/>
          <w:sz w:val="18"/>
          <w:szCs w:val="18"/>
          <w:lang w:val="en-US"/>
        </w:rPr>
        <w:t xml:space="preserve">, Development of an improved </w:t>
      </w:r>
      <w:proofErr w:type="spellStart"/>
      <w:r w:rsidRPr="00FC58F8">
        <w:rPr>
          <w:rFonts w:cstheme="minorHAnsi"/>
          <w:sz w:val="18"/>
          <w:szCs w:val="18"/>
          <w:lang w:val="en-US"/>
        </w:rPr>
        <w:t>acm</w:t>
      </w:r>
      <w:proofErr w:type="spellEnd"/>
      <w:r w:rsidRPr="00FC58F8">
        <w:rPr>
          <w:rFonts w:cstheme="minorHAnsi"/>
          <w:sz w:val="18"/>
          <w:szCs w:val="18"/>
          <w:lang w:val="en-US"/>
        </w:rPr>
        <w:t xml:space="preserve"> scheme for mitigating earth to space propagation effects, AZOJETE September 2021, Vol. 17(3) :289-300.</w:t>
      </w:r>
    </w:p>
  </w:footnote>
  <w:footnote w:id="5">
    <w:p w14:paraId="6C26174D" w14:textId="77777777" w:rsidR="006064AC" w:rsidRPr="00FC58F8"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r w:rsidR="00BE754B">
        <w:fldChar w:fldCharType="begin"/>
      </w:r>
      <w:r w:rsidR="00BE754B" w:rsidRPr="00C7561B">
        <w:rPr>
          <w:lang w:val="en-US"/>
        </w:rPr>
        <w:instrText xml:space="preserve"> HYPERLINK "https://www.satcomresources.com/acm-adaptive-coding-and-modulation" </w:instrText>
      </w:r>
      <w:r w:rsidR="00BE754B">
        <w:fldChar w:fldCharType="separate"/>
      </w:r>
      <w:r w:rsidRPr="00FC58F8">
        <w:rPr>
          <w:rStyle w:val="Lienhypertexte"/>
          <w:rFonts w:cstheme="minorHAnsi"/>
          <w:sz w:val="18"/>
          <w:szCs w:val="18"/>
          <w:lang w:val="en-US"/>
        </w:rPr>
        <w:t>https://www.satcomresources.com/acm-adaptive-coding-and-modulation</w:t>
      </w:r>
      <w:r w:rsidR="00BE754B">
        <w:rPr>
          <w:rStyle w:val="Lienhypertexte"/>
          <w:rFonts w:cstheme="minorHAnsi"/>
          <w:sz w:val="18"/>
          <w:szCs w:val="18"/>
          <w:lang w:val="en-US"/>
        </w:rPr>
        <w:fldChar w:fldCharType="end"/>
      </w:r>
    </w:p>
  </w:footnote>
  <w:footnote w:id="6">
    <w:p w14:paraId="0C58C94E" w14:textId="77777777" w:rsidR="006064AC" w:rsidRPr="00FC58F8"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Mishra, L. and Patwardhan,  MH.  2014.  Review of Various Adaptive Modulation and Coding Techniques in Wireless Network.  International Journal of Research in Engineering and Technology, 4(3): 2321-7308.</w:t>
      </w:r>
    </w:p>
  </w:footnote>
  <w:footnote w:id="7">
    <w:p w14:paraId="452F7134" w14:textId="77777777" w:rsidR="006064AC" w:rsidRPr="00C31C01"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w:t>
      </w:r>
      <w:proofErr w:type="spellStart"/>
      <w:r w:rsidRPr="00C31C01">
        <w:rPr>
          <w:rFonts w:cstheme="minorHAnsi"/>
          <w:sz w:val="18"/>
          <w:szCs w:val="18"/>
          <w:lang w:val="en-US"/>
        </w:rPr>
        <w:t>Berrou</w:t>
      </w:r>
      <w:proofErr w:type="spellEnd"/>
      <w:r w:rsidRPr="00C31C01">
        <w:rPr>
          <w:rFonts w:cstheme="minorHAnsi"/>
          <w:sz w:val="18"/>
          <w:szCs w:val="18"/>
          <w:lang w:val="en-US"/>
        </w:rPr>
        <w:t xml:space="preserve">, C., &amp; </w:t>
      </w:r>
      <w:proofErr w:type="spellStart"/>
      <w:r w:rsidRPr="00C31C01">
        <w:rPr>
          <w:rFonts w:cstheme="minorHAnsi"/>
          <w:sz w:val="18"/>
          <w:szCs w:val="18"/>
          <w:lang w:val="en-US"/>
        </w:rPr>
        <w:t>Glavieux</w:t>
      </w:r>
      <w:proofErr w:type="spellEnd"/>
      <w:r w:rsidRPr="00C31C01">
        <w:rPr>
          <w:rFonts w:cstheme="minorHAnsi"/>
          <w:sz w:val="18"/>
          <w:szCs w:val="18"/>
          <w:lang w:val="en-US"/>
        </w:rPr>
        <w:t>, A. (1996). Near optimum error correcting coding and decoding: Turbo-codes. IEEE Transactions on Communications, 44, 1261–1271.</w:t>
      </w:r>
    </w:p>
  </w:footnote>
  <w:footnote w:id="8">
    <w:p w14:paraId="4816B6C0" w14:textId="77777777" w:rsidR="006064AC" w:rsidRPr="00C31C01"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w:t>
      </w:r>
      <w:proofErr w:type="spellStart"/>
      <w:r w:rsidRPr="00C31C01">
        <w:rPr>
          <w:rFonts w:cstheme="minorHAnsi"/>
          <w:sz w:val="18"/>
          <w:szCs w:val="18"/>
          <w:lang w:val="en-US"/>
        </w:rPr>
        <w:t>Arıkan</w:t>
      </w:r>
      <w:proofErr w:type="spellEnd"/>
      <w:r w:rsidRPr="00C31C01">
        <w:rPr>
          <w:rFonts w:cstheme="minorHAnsi"/>
          <w:sz w:val="18"/>
          <w:szCs w:val="18"/>
          <w:lang w:val="en-US"/>
        </w:rPr>
        <w:t>, E. (2009). Channel polarization: A method for constructing capacity-achieving codes. IEEE Transactions on Information Theory, 55(7), 3051–3073.</w:t>
      </w:r>
    </w:p>
  </w:footnote>
  <w:footnote w:id="9">
    <w:p w14:paraId="2A6DBBF1" w14:textId="77777777" w:rsidR="006064AC" w:rsidRPr="00C31C01"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w:t>
      </w:r>
      <w:proofErr w:type="spellStart"/>
      <w:r w:rsidRPr="00C31C01">
        <w:rPr>
          <w:rFonts w:cstheme="minorHAnsi"/>
          <w:sz w:val="18"/>
          <w:szCs w:val="18"/>
          <w:lang w:val="en-US"/>
        </w:rPr>
        <w:t>Yuyin</w:t>
      </w:r>
      <w:proofErr w:type="spellEnd"/>
      <w:r w:rsidRPr="00C31C01">
        <w:rPr>
          <w:rFonts w:cstheme="minorHAnsi"/>
          <w:sz w:val="18"/>
          <w:szCs w:val="18"/>
          <w:lang w:val="en-US"/>
        </w:rPr>
        <w:t xml:space="preserve"> Wang, </w:t>
      </w:r>
      <w:proofErr w:type="spellStart"/>
      <w:r w:rsidRPr="00C31C01">
        <w:rPr>
          <w:rFonts w:cstheme="minorHAnsi"/>
          <w:sz w:val="18"/>
          <w:szCs w:val="18"/>
          <w:lang w:val="en-US"/>
        </w:rPr>
        <w:t>Qilin</w:t>
      </w:r>
      <w:proofErr w:type="spellEnd"/>
      <w:r w:rsidRPr="00C31C01">
        <w:rPr>
          <w:rFonts w:cstheme="minorHAnsi"/>
          <w:sz w:val="18"/>
          <w:szCs w:val="18"/>
          <w:lang w:val="en-US"/>
        </w:rPr>
        <w:t xml:space="preserve"> Zhang, Meili Zhang, </w:t>
      </w:r>
      <w:proofErr w:type="spellStart"/>
      <w:r w:rsidRPr="00C31C01">
        <w:rPr>
          <w:rFonts w:cstheme="minorHAnsi"/>
          <w:sz w:val="18"/>
          <w:szCs w:val="18"/>
          <w:lang w:val="en-US"/>
        </w:rPr>
        <w:t>Linchun</w:t>
      </w:r>
      <w:proofErr w:type="spellEnd"/>
      <w:r w:rsidRPr="00C31C01">
        <w:rPr>
          <w:rFonts w:cstheme="minorHAnsi"/>
          <w:sz w:val="18"/>
          <w:szCs w:val="18"/>
          <w:lang w:val="en-US"/>
        </w:rPr>
        <w:t xml:space="preserve"> Wang, Analysis and Simulation of Adaptive Coding and Modulation for Remote Sensing Satellite, 2018 IEEE 3rd Advanced Information Technology, Electronic and Automation Control Conference (IAEAC 2018).</w:t>
      </w:r>
    </w:p>
  </w:footnote>
  <w:footnote w:id="10">
    <w:p w14:paraId="4ECFDE5F" w14:textId="77777777" w:rsidR="006064AC" w:rsidRPr="00C31C01"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Komal Arora, Jaswinder Singh, Yogeshwar Singh Randhawa, A survey on channel coding techniques for 5G wireless networks, Telecommunication Systems, </w:t>
      </w:r>
      <w:r w:rsidR="00BE754B">
        <w:fldChar w:fldCharType="begin"/>
      </w:r>
      <w:r w:rsidR="00BE754B" w:rsidRPr="00C7561B">
        <w:rPr>
          <w:lang w:val="en-US"/>
        </w:rPr>
        <w:instrText xml:space="preserve"> HYPERLINK "https://doi.org/10.1007/s11235-019-00630-3" </w:instrText>
      </w:r>
      <w:r w:rsidR="00BE754B">
        <w:fldChar w:fldCharType="separate"/>
      </w:r>
      <w:r w:rsidRPr="00C31C01">
        <w:rPr>
          <w:rStyle w:val="Lienhypertexte"/>
          <w:rFonts w:cstheme="minorHAnsi"/>
          <w:sz w:val="18"/>
          <w:szCs w:val="18"/>
          <w:lang w:val="en-US"/>
        </w:rPr>
        <w:t>https://doi.org/10.1007/s11235-019-00630-3</w:t>
      </w:r>
      <w:r w:rsidR="00BE754B">
        <w:rPr>
          <w:rStyle w:val="Lienhypertexte"/>
          <w:rFonts w:cstheme="minorHAnsi"/>
          <w:sz w:val="18"/>
          <w:szCs w:val="18"/>
          <w:lang w:val="en-US"/>
        </w:rPr>
        <w:fldChar w:fldCharType="end"/>
      </w:r>
      <w:r w:rsidRPr="00C31C01">
        <w:rPr>
          <w:rFonts w:cstheme="minorHAnsi"/>
          <w:sz w:val="18"/>
          <w:szCs w:val="18"/>
          <w:lang w:val="en-US"/>
        </w:rPr>
        <w:t>, 2019.</w:t>
      </w:r>
    </w:p>
  </w:footnote>
  <w:footnote w:id="11">
    <w:p w14:paraId="1792C9D7" w14:textId="77777777" w:rsidR="006064AC" w:rsidRPr="00C31C01"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RUI XUE, HUAN YU, AND QINGLIN CHENG, Adaptive Coded Modulation Based on Continuous Phase Modulation for Inter-Satellite Links of Global Navigation Satellite Systems, IEEE Access, Vol.6, 2018.</w:t>
      </w:r>
    </w:p>
  </w:footnote>
  <w:footnote w:id="12">
    <w:p w14:paraId="75560316" w14:textId="77777777" w:rsidR="006064AC" w:rsidRPr="00C31C01"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Wang, Z.; Lu, F.; Wang, D.; Zhang, X.; Li, J.; Li, J. A Transmission Efficiency Evaluation Method of Adaptive Coding Modulation for Ka-Band Data-Transmission of LEO EO Satellites. Sensors 2022, 22, 5423.</w:t>
      </w:r>
    </w:p>
  </w:footnote>
  <w:footnote w:id="13">
    <w:p w14:paraId="7FC155DB" w14:textId="77777777" w:rsidR="006064AC" w:rsidRPr="00C31C01" w:rsidRDefault="006064A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D. Chen, J. Zhang and R. Zhao, "Adaptive Modulation and Coding in Satellite-Integrated 5G Communication System," </w:t>
      </w:r>
      <w:r w:rsidRPr="00C31C01">
        <w:rPr>
          <w:rStyle w:val="Accentuation"/>
          <w:rFonts w:cstheme="minorHAnsi"/>
          <w:sz w:val="18"/>
          <w:szCs w:val="18"/>
          <w:lang w:val="en-US"/>
        </w:rPr>
        <w:t>2021 IEEE 21st International Conference on Communication Technology (ICCT)</w:t>
      </w:r>
      <w:r w:rsidRPr="00C31C01">
        <w:rPr>
          <w:rFonts w:cstheme="minorHAnsi"/>
          <w:sz w:val="18"/>
          <w:szCs w:val="18"/>
          <w:lang w:val="en-US"/>
        </w:rPr>
        <w:t xml:space="preserve">, 2021, pp. 1402-1407, </w:t>
      </w:r>
      <w:proofErr w:type="spellStart"/>
      <w:r w:rsidRPr="00C31C01">
        <w:rPr>
          <w:rFonts w:cstheme="minorHAnsi"/>
          <w:sz w:val="18"/>
          <w:szCs w:val="18"/>
          <w:lang w:val="en-US"/>
        </w:rPr>
        <w:t>doi</w:t>
      </w:r>
      <w:proofErr w:type="spellEnd"/>
      <w:r w:rsidRPr="00C31C01">
        <w:rPr>
          <w:rFonts w:cstheme="minorHAnsi"/>
          <w:sz w:val="18"/>
          <w:szCs w:val="18"/>
          <w:lang w:val="en-US"/>
        </w:rPr>
        <w:t>: 10.1109/ICCT52962.2021.9658103.</w:t>
      </w:r>
    </w:p>
  </w:footnote>
  <w:footnote w:id="14">
    <w:p w14:paraId="16E927A3" w14:textId="249451FA"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Pascal Bianchi, Démodulation aveugle de modulations non linéaires à phase continue, Thèse de doctorat en Traitement du Signal, Université de Marne la Vallée, 2014.</w:t>
      </w:r>
    </w:p>
  </w:footnote>
  <w:footnote w:id="15">
    <w:p w14:paraId="3AAAB6E5" w14:textId="487A62A8"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w:t>
      </w:r>
      <w:hyperlink r:id="rId2" w:history="1">
        <w:r w:rsidRPr="00FC58F8">
          <w:rPr>
            <w:rStyle w:val="Lienhypertexte"/>
            <w:rFonts w:cstheme="minorHAnsi"/>
            <w:sz w:val="18"/>
            <w:szCs w:val="18"/>
          </w:rPr>
          <w:t>https://vincmazet.github.io/comnum/modulation/demod-canal-bruit%C3%A9.html</w:t>
        </w:r>
      </w:hyperlink>
    </w:p>
  </w:footnote>
  <w:footnote w:id="16">
    <w:p w14:paraId="77DF4C4D" w14:textId="62BF8999"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Elizabeth Colin, Architecture reconfigurable pour la numérisation du signal radio de récepteurs mobiles </w:t>
      </w:r>
      <w:proofErr w:type="spellStart"/>
      <w:r w:rsidRPr="00FC58F8">
        <w:rPr>
          <w:rFonts w:cstheme="minorHAnsi"/>
          <w:sz w:val="18"/>
          <w:szCs w:val="18"/>
        </w:rPr>
        <w:t>multi-standards</w:t>
      </w:r>
      <w:proofErr w:type="spellEnd"/>
      <w:r w:rsidRPr="00FC58F8">
        <w:rPr>
          <w:rFonts w:cstheme="minorHAnsi"/>
          <w:sz w:val="18"/>
          <w:szCs w:val="18"/>
        </w:rPr>
        <w:t>, Thèse de doctorat, 1999.</w:t>
      </w:r>
    </w:p>
  </w:footnote>
  <w:footnote w:id="17">
    <w:p w14:paraId="763235B5" w14:textId="7F69061A"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w:t>
      </w:r>
      <w:hyperlink r:id="rId3" w:history="1">
        <w:r w:rsidRPr="00FC58F8">
          <w:rPr>
            <w:rStyle w:val="Lienhypertexte"/>
            <w:rFonts w:cstheme="minorHAnsi"/>
            <w:sz w:val="18"/>
            <w:szCs w:val="18"/>
          </w:rPr>
          <w:t>https://www.becoz.org/these/memoirehtml/ch05s02.html</w:t>
        </w:r>
      </w:hyperlink>
    </w:p>
  </w:footnote>
  <w:footnote w:id="18">
    <w:p w14:paraId="512693C2" w14:textId="48BDF2BB" w:rsidR="00B251A8" w:rsidRPr="00C31C01" w:rsidRDefault="00B251A8"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Andre </w:t>
      </w:r>
      <w:proofErr w:type="spellStart"/>
      <w:r w:rsidRPr="00C31C01">
        <w:rPr>
          <w:rFonts w:cstheme="minorHAnsi"/>
          <w:sz w:val="18"/>
          <w:szCs w:val="18"/>
          <w:lang w:val="en-US"/>
        </w:rPr>
        <w:t>Tkacenko</w:t>
      </w:r>
      <w:proofErr w:type="spellEnd"/>
      <w:r w:rsidRPr="00C31C01">
        <w:rPr>
          <w:rFonts w:cstheme="minorHAnsi"/>
          <w:sz w:val="18"/>
          <w:szCs w:val="18"/>
          <w:lang w:val="en-US"/>
        </w:rPr>
        <w:t xml:space="preserve">, Michael J. </w:t>
      </w:r>
      <w:proofErr w:type="spellStart"/>
      <w:r w:rsidRPr="00C31C01">
        <w:rPr>
          <w:rFonts w:cstheme="minorHAnsi"/>
          <w:sz w:val="18"/>
          <w:szCs w:val="18"/>
          <w:lang w:val="en-US"/>
        </w:rPr>
        <w:t>Kilzer</w:t>
      </w:r>
      <w:proofErr w:type="spellEnd"/>
      <w:r w:rsidRPr="00C31C01">
        <w:rPr>
          <w:rFonts w:cstheme="minorHAnsi"/>
          <w:sz w:val="18"/>
          <w:szCs w:val="18"/>
          <w:lang w:val="en-US"/>
        </w:rPr>
        <w:t xml:space="preserve">, Matthew D. Chase, Susan C. Clancy, Hua </w:t>
      </w:r>
      <w:proofErr w:type="spellStart"/>
      <w:r w:rsidRPr="00C31C01">
        <w:rPr>
          <w:rFonts w:cstheme="minorHAnsi"/>
          <w:sz w:val="18"/>
          <w:szCs w:val="18"/>
          <w:lang w:val="en-US"/>
        </w:rPr>
        <w:t>Xie</w:t>
      </w:r>
      <w:proofErr w:type="spellEnd"/>
      <w:r w:rsidRPr="00C31C01">
        <w:rPr>
          <w:rFonts w:cstheme="minorHAnsi"/>
          <w:sz w:val="18"/>
          <w:szCs w:val="18"/>
          <w:lang w:val="en-US"/>
        </w:rPr>
        <w:t>, Jordan L. Torgerson, and Gregory J. Miles, Variable Coded Modulation (VCM) Cognitive Radio Higher-Order Constellation Receiver Operation, IPN Progress Report 42-213, 2018.</w:t>
      </w:r>
    </w:p>
  </w:footnote>
  <w:footnote w:id="19">
    <w:p w14:paraId="1D9A660C" w14:textId="56A1DE25" w:rsidR="005230F3" w:rsidRPr="00C31C01" w:rsidRDefault="005230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X. Cui, D. Wang, C. Sun, H. Sun and M. Zhang, "A Flexible FPGA Based QC-LDPC Decoder for the Adaptive Coding and Modulation Scheme of Broadband Satellite Communication System," </w:t>
      </w:r>
      <w:r w:rsidRPr="00C31C01">
        <w:rPr>
          <w:rStyle w:val="Accentuation"/>
          <w:rFonts w:cstheme="minorHAnsi"/>
          <w:sz w:val="18"/>
          <w:szCs w:val="18"/>
          <w:lang w:val="en-US"/>
        </w:rPr>
        <w:t>2021 IEEE 21st International Conference on Communication Technology (ICCT)</w:t>
      </w:r>
      <w:r w:rsidRPr="00C31C01">
        <w:rPr>
          <w:rFonts w:cstheme="minorHAnsi"/>
          <w:sz w:val="18"/>
          <w:szCs w:val="18"/>
          <w:lang w:val="en-US"/>
        </w:rPr>
        <w:t xml:space="preserve">, 2021, pp. 1368-1371, </w:t>
      </w:r>
      <w:proofErr w:type="spellStart"/>
      <w:r w:rsidRPr="00C31C01">
        <w:rPr>
          <w:rFonts w:cstheme="minorHAnsi"/>
          <w:sz w:val="18"/>
          <w:szCs w:val="18"/>
          <w:lang w:val="en-US"/>
        </w:rPr>
        <w:t>doi</w:t>
      </w:r>
      <w:proofErr w:type="spellEnd"/>
      <w:r w:rsidRPr="00C31C01">
        <w:rPr>
          <w:rFonts w:cstheme="minorHAnsi"/>
          <w:sz w:val="18"/>
          <w:szCs w:val="18"/>
          <w:lang w:val="en-US"/>
        </w:rPr>
        <w:t>: 10.1109/ICCT52962.2021.9657842.</w:t>
      </w:r>
    </w:p>
  </w:footnote>
  <w:footnote w:id="20">
    <w:p w14:paraId="7D0EAF14" w14:textId="3DCB3395" w:rsidR="004670CC" w:rsidRPr="00C31C01" w:rsidRDefault="004670CC"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K. </w:t>
      </w:r>
      <w:proofErr w:type="spellStart"/>
      <w:r w:rsidRPr="00C31C01">
        <w:rPr>
          <w:rFonts w:cstheme="minorHAnsi"/>
          <w:sz w:val="18"/>
          <w:szCs w:val="18"/>
          <w:lang w:val="en-US"/>
        </w:rPr>
        <w:t>Hägglund</w:t>
      </w:r>
      <w:proofErr w:type="spellEnd"/>
      <w:r w:rsidRPr="00C31C01">
        <w:rPr>
          <w:rFonts w:cstheme="minorHAnsi"/>
          <w:sz w:val="18"/>
          <w:szCs w:val="18"/>
          <w:lang w:val="en-US"/>
        </w:rPr>
        <w:t xml:space="preserve"> and E. </w:t>
      </w:r>
      <w:proofErr w:type="spellStart"/>
      <w:r w:rsidRPr="00C31C01">
        <w:rPr>
          <w:rFonts w:cstheme="minorHAnsi"/>
          <w:sz w:val="18"/>
          <w:szCs w:val="18"/>
          <w:lang w:val="en-US"/>
        </w:rPr>
        <w:t>Axell</w:t>
      </w:r>
      <w:proofErr w:type="spellEnd"/>
      <w:r w:rsidRPr="00C31C01">
        <w:rPr>
          <w:rFonts w:cstheme="minorHAnsi"/>
          <w:sz w:val="18"/>
          <w:szCs w:val="18"/>
          <w:lang w:val="en-US"/>
        </w:rPr>
        <w:t xml:space="preserve">, "Adaptive Demodulation in Impulse Noise Channels," in </w:t>
      </w:r>
      <w:r w:rsidRPr="00C31C01">
        <w:rPr>
          <w:rStyle w:val="Accentuation"/>
          <w:rFonts w:cstheme="minorHAnsi"/>
          <w:sz w:val="18"/>
          <w:szCs w:val="18"/>
          <w:lang w:val="en-US"/>
        </w:rPr>
        <w:t>IEEE Transactions on Vehicular Technology</w:t>
      </w:r>
      <w:r w:rsidRPr="00C31C01">
        <w:rPr>
          <w:rFonts w:cstheme="minorHAnsi"/>
          <w:sz w:val="18"/>
          <w:szCs w:val="18"/>
          <w:lang w:val="en-US"/>
        </w:rPr>
        <w:t xml:space="preserve">, vol. 71, no. 2, pp. 1685-1698, Feb. 2022, </w:t>
      </w:r>
      <w:proofErr w:type="spellStart"/>
      <w:r w:rsidRPr="00C31C01">
        <w:rPr>
          <w:rFonts w:cstheme="minorHAnsi"/>
          <w:sz w:val="18"/>
          <w:szCs w:val="18"/>
          <w:lang w:val="en-US"/>
        </w:rPr>
        <w:t>doi</w:t>
      </w:r>
      <w:proofErr w:type="spellEnd"/>
      <w:r w:rsidRPr="00C31C01">
        <w:rPr>
          <w:rFonts w:cstheme="minorHAnsi"/>
          <w:sz w:val="18"/>
          <w:szCs w:val="18"/>
          <w:lang w:val="en-US"/>
        </w:rPr>
        <w:t>: 10.1109/TVT.2021.3133652.</w:t>
      </w:r>
    </w:p>
  </w:footnote>
  <w:footnote w:id="21">
    <w:p w14:paraId="19D93B49" w14:textId="1C21D280" w:rsidR="000421AF" w:rsidRPr="00C31C01" w:rsidRDefault="000421AF"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K. </w:t>
      </w:r>
      <w:proofErr w:type="spellStart"/>
      <w:r w:rsidRPr="00C31C01">
        <w:rPr>
          <w:rFonts w:cstheme="minorHAnsi"/>
          <w:sz w:val="18"/>
          <w:szCs w:val="18"/>
          <w:lang w:val="en-US"/>
        </w:rPr>
        <w:t>Hägglund</w:t>
      </w:r>
      <w:proofErr w:type="spellEnd"/>
      <w:r w:rsidRPr="00C31C01">
        <w:rPr>
          <w:rFonts w:cstheme="minorHAnsi"/>
          <w:sz w:val="18"/>
          <w:szCs w:val="18"/>
          <w:lang w:val="en-US"/>
        </w:rPr>
        <w:t xml:space="preserve"> and E. </w:t>
      </w:r>
      <w:proofErr w:type="spellStart"/>
      <w:r w:rsidRPr="00C31C01">
        <w:rPr>
          <w:rFonts w:cstheme="minorHAnsi"/>
          <w:sz w:val="18"/>
          <w:szCs w:val="18"/>
          <w:lang w:val="en-US"/>
        </w:rPr>
        <w:t>Axell</w:t>
      </w:r>
      <w:proofErr w:type="spellEnd"/>
      <w:r w:rsidRPr="00C31C01">
        <w:rPr>
          <w:rFonts w:cstheme="minorHAnsi"/>
          <w:sz w:val="18"/>
          <w:szCs w:val="18"/>
          <w:lang w:val="en-US"/>
        </w:rPr>
        <w:t xml:space="preserve">, "Adaptive Demodulation in Symmetric Alpha-Stable Impulse Noise Channels," 2020 IEEE 91st Vehicular Technology Conference (VTC2020-Spring), 2020, pp. 1-5, </w:t>
      </w:r>
      <w:proofErr w:type="spellStart"/>
      <w:r w:rsidRPr="00C31C01">
        <w:rPr>
          <w:rFonts w:cstheme="minorHAnsi"/>
          <w:sz w:val="18"/>
          <w:szCs w:val="18"/>
          <w:lang w:val="en-US"/>
        </w:rPr>
        <w:t>doi</w:t>
      </w:r>
      <w:proofErr w:type="spellEnd"/>
      <w:r w:rsidRPr="00C31C01">
        <w:rPr>
          <w:rFonts w:cstheme="minorHAnsi"/>
          <w:sz w:val="18"/>
          <w:szCs w:val="18"/>
          <w:lang w:val="en-US"/>
        </w:rPr>
        <w:t>: 10.1109/VTC2020-Spring48590.2020.9129383.</w:t>
      </w:r>
    </w:p>
  </w:footnote>
  <w:footnote w:id="22">
    <w:p w14:paraId="12D7E421" w14:textId="029023B7" w:rsidR="00E875AE" w:rsidRPr="00C31C01" w:rsidRDefault="00E875AE"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Z. Wang, Z. Guo: Adaptive Demodulation Technique for Efficiently Detecting OAM Modes, IEEE Access, vol.7, 2019.</w:t>
      </w:r>
    </w:p>
  </w:footnote>
  <w:footnote w:id="23">
    <w:p w14:paraId="3DE6F736" w14:textId="6B02AB91" w:rsidR="000421AF" w:rsidRPr="00C31C01" w:rsidRDefault="000421AF"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C31C01">
        <w:rPr>
          <w:rFonts w:cstheme="minorHAnsi"/>
          <w:sz w:val="18"/>
          <w:szCs w:val="18"/>
          <w:lang w:val="en-US"/>
        </w:rPr>
        <w:t xml:space="preserve"> Na, Y., Ko, DK. Adaptive demodulation by deep-learning-based identification of fractional orbital angular momentum modes with structural distortion due to atmospheric turbulence. Sci Rep 11, 23505 (2021).</w:t>
      </w:r>
    </w:p>
  </w:footnote>
  <w:footnote w:id="24">
    <w:p w14:paraId="7339555E" w14:textId="0A2AA43F" w:rsidR="00C736AC" w:rsidRPr="00C31C01" w:rsidRDefault="00C736AC" w:rsidP="00FC58F8">
      <w:pPr>
        <w:pStyle w:val="Notedebasdepage"/>
        <w:jc w:val="both"/>
        <w:rPr>
          <w:sz w:val="18"/>
          <w:szCs w:val="18"/>
          <w:lang w:val="en-US"/>
        </w:rPr>
      </w:pPr>
      <w:r w:rsidRPr="00FC58F8">
        <w:rPr>
          <w:rStyle w:val="Appelnotedebasdep"/>
          <w:sz w:val="18"/>
          <w:szCs w:val="18"/>
        </w:rPr>
        <w:footnoteRef/>
      </w:r>
      <w:r w:rsidRPr="00C31C01">
        <w:rPr>
          <w:sz w:val="18"/>
          <w:szCs w:val="18"/>
          <w:lang w:val="en-US"/>
        </w:rPr>
        <w:t xml:space="preserve"> Chi Wei, Hua Peng and </w:t>
      </w:r>
      <w:proofErr w:type="spellStart"/>
      <w:r w:rsidRPr="00C31C01">
        <w:rPr>
          <w:sz w:val="18"/>
          <w:szCs w:val="18"/>
          <w:lang w:val="en-US"/>
        </w:rPr>
        <w:t>Junhui</w:t>
      </w:r>
      <w:proofErr w:type="spellEnd"/>
      <w:r w:rsidRPr="00C31C01">
        <w:rPr>
          <w:sz w:val="18"/>
          <w:szCs w:val="18"/>
          <w:lang w:val="en-US"/>
        </w:rPr>
        <w:t xml:space="preserve"> Fan, Single-channel Demodulation Algorithm for Non-cooperative PCMA Signals Based on Neural Network, KSII TRANSACTIONS ON INTERNET AND INFORMATION SYSTEMS VOL. 13, NO. 7, Jul. 2019.</w:t>
      </w:r>
    </w:p>
  </w:footnote>
  <w:footnote w:id="25">
    <w:p w14:paraId="303693F4" w14:textId="5C3F622F" w:rsidR="00FC58F8" w:rsidRPr="00C31C01" w:rsidRDefault="00FC58F8" w:rsidP="00FC58F8">
      <w:pPr>
        <w:pStyle w:val="Notedebasdepage"/>
        <w:jc w:val="both"/>
        <w:rPr>
          <w:sz w:val="18"/>
          <w:szCs w:val="18"/>
          <w:lang w:val="en-US"/>
        </w:rPr>
      </w:pPr>
      <w:r w:rsidRPr="00FC58F8">
        <w:rPr>
          <w:rStyle w:val="Appelnotedebasdep"/>
          <w:sz w:val="18"/>
          <w:szCs w:val="18"/>
        </w:rPr>
        <w:footnoteRef/>
      </w:r>
      <w:r w:rsidRPr="00C31C01">
        <w:rPr>
          <w:sz w:val="18"/>
          <w:szCs w:val="18"/>
          <w:lang w:val="en-US"/>
        </w:rPr>
        <w:t xml:space="preserve"> </w:t>
      </w:r>
      <w:proofErr w:type="spellStart"/>
      <w:r w:rsidRPr="00C31C01">
        <w:rPr>
          <w:sz w:val="18"/>
          <w:szCs w:val="18"/>
          <w:lang w:val="en-US"/>
        </w:rPr>
        <w:t>Youyang</w:t>
      </w:r>
      <w:proofErr w:type="spellEnd"/>
      <w:r w:rsidRPr="00C31C01">
        <w:rPr>
          <w:sz w:val="18"/>
          <w:szCs w:val="18"/>
          <w:lang w:val="en-US"/>
        </w:rPr>
        <w:t xml:space="preserve"> Li, Fei Qin, </w:t>
      </w:r>
      <w:proofErr w:type="spellStart"/>
      <w:r w:rsidRPr="00C31C01">
        <w:rPr>
          <w:sz w:val="18"/>
          <w:szCs w:val="18"/>
          <w:lang w:val="en-US"/>
        </w:rPr>
        <w:t>Xue</w:t>
      </w:r>
      <w:proofErr w:type="spellEnd"/>
      <w:r w:rsidRPr="00C31C01">
        <w:rPr>
          <w:sz w:val="18"/>
          <w:szCs w:val="18"/>
          <w:lang w:val="en-US"/>
        </w:rPr>
        <w:t xml:space="preserve"> Wang, </w:t>
      </w:r>
      <w:proofErr w:type="spellStart"/>
      <w:r w:rsidRPr="00C31C01">
        <w:rPr>
          <w:sz w:val="18"/>
          <w:szCs w:val="18"/>
          <w:lang w:val="en-US"/>
        </w:rPr>
        <w:t>Xiaochun</w:t>
      </w:r>
      <w:proofErr w:type="spellEnd"/>
      <w:r w:rsidRPr="00C31C01">
        <w:rPr>
          <w:sz w:val="18"/>
          <w:szCs w:val="18"/>
          <w:lang w:val="en-US"/>
        </w:rPr>
        <w:t xml:space="preserve"> Lu, </w:t>
      </w:r>
      <w:proofErr w:type="spellStart"/>
      <w:r w:rsidRPr="00C31C01">
        <w:rPr>
          <w:sz w:val="18"/>
          <w:szCs w:val="18"/>
          <w:lang w:val="en-US"/>
        </w:rPr>
        <w:t>Ziyue</w:t>
      </w:r>
      <w:proofErr w:type="spellEnd"/>
      <w:r w:rsidRPr="00C31C01">
        <w:rPr>
          <w:sz w:val="18"/>
          <w:szCs w:val="18"/>
          <w:lang w:val="en-US"/>
        </w:rPr>
        <w:t xml:space="preserve"> Chu, Feed-forward timing estimation for burst signals in non-cooperative communication, ET </w:t>
      </w:r>
      <w:proofErr w:type="spellStart"/>
      <w:r w:rsidRPr="00C31C01">
        <w:rPr>
          <w:sz w:val="18"/>
          <w:szCs w:val="18"/>
          <w:lang w:val="en-US"/>
        </w:rPr>
        <w:t>Commun</w:t>
      </w:r>
      <w:proofErr w:type="spellEnd"/>
      <w:r w:rsidRPr="00C31C01">
        <w:rPr>
          <w:sz w:val="18"/>
          <w:szCs w:val="18"/>
          <w:lang w:val="en-US"/>
        </w:rPr>
        <w:t xml:space="preserve">., 2020, Vol. 14 </w:t>
      </w:r>
      <w:proofErr w:type="spellStart"/>
      <w:r w:rsidRPr="00C31C01">
        <w:rPr>
          <w:sz w:val="18"/>
          <w:szCs w:val="18"/>
          <w:lang w:val="en-US"/>
        </w:rPr>
        <w:t>Iss</w:t>
      </w:r>
      <w:proofErr w:type="spellEnd"/>
      <w:r w:rsidRPr="00C31C01">
        <w:rPr>
          <w:sz w:val="18"/>
          <w:szCs w:val="18"/>
          <w:lang w:val="en-US"/>
        </w:rPr>
        <w:t>. 17, pp. 2871-287.</w:t>
      </w:r>
    </w:p>
  </w:footnote>
  <w:footnote w:id="26">
    <w:p w14:paraId="2D3A8208" w14:textId="2E160901" w:rsidR="00FC58F8" w:rsidRPr="00C31C01" w:rsidRDefault="00FC58F8" w:rsidP="00FC58F8">
      <w:pPr>
        <w:pStyle w:val="Notedebasdepage"/>
        <w:jc w:val="both"/>
        <w:rPr>
          <w:sz w:val="18"/>
          <w:szCs w:val="18"/>
          <w:lang w:val="en-US"/>
        </w:rPr>
      </w:pPr>
      <w:r w:rsidRPr="00FC58F8">
        <w:rPr>
          <w:rStyle w:val="Appelnotedebasdep"/>
          <w:sz w:val="18"/>
          <w:szCs w:val="18"/>
        </w:rPr>
        <w:footnoteRef/>
      </w:r>
      <w:r w:rsidRPr="00C31C01">
        <w:rPr>
          <w:sz w:val="18"/>
          <w:szCs w:val="18"/>
          <w:lang w:val="en-US"/>
        </w:rPr>
        <w:t xml:space="preserve"> ZHAOYANG QIU, HUA PENG, AND TIANYUN LI, A Blind </w:t>
      </w:r>
      <w:proofErr w:type="spellStart"/>
      <w:r w:rsidRPr="00C31C01">
        <w:rPr>
          <w:sz w:val="18"/>
          <w:szCs w:val="18"/>
          <w:lang w:val="en-US"/>
        </w:rPr>
        <w:t>Despreading</w:t>
      </w:r>
      <w:proofErr w:type="spellEnd"/>
      <w:r w:rsidRPr="00C31C01">
        <w:rPr>
          <w:sz w:val="18"/>
          <w:szCs w:val="18"/>
          <w:lang w:val="en-US"/>
        </w:rPr>
        <w:t xml:space="preserve"> and Demodulation Method for QPSK-DSSS Signal With Unknown Carrier Offset Based on Matrix Subspace Analysis, IEEE Access, vol.7, 2019.</w:t>
      </w:r>
    </w:p>
  </w:footnote>
  <w:footnote w:id="27">
    <w:p w14:paraId="2180214F" w14:textId="6074194C"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rPr>
        <w:t xml:space="preserve"> </w:t>
      </w:r>
      <w:proofErr w:type="spellStart"/>
      <w:r w:rsidRPr="00FC58F8">
        <w:rPr>
          <w:rFonts w:cstheme="minorHAnsi"/>
          <w:sz w:val="18"/>
          <w:szCs w:val="18"/>
        </w:rPr>
        <w:t>Alaa</w:t>
      </w:r>
      <w:proofErr w:type="spellEnd"/>
      <w:r w:rsidRPr="00FC58F8">
        <w:rPr>
          <w:rFonts w:cstheme="minorHAnsi"/>
          <w:sz w:val="18"/>
          <w:szCs w:val="18"/>
        </w:rPr>
        <w:t xml:space="preserve"> </w:t>
      </w:r>
      <w:proofErr w:type="spellStart"/>
      <w:r w:rsidRPr="00FC58F8">
        <w:rPr>
          <w:rFonts w:cstheme="minorHAnsi"/>
          <w:sz w:val="18"/>
          <w:szCs w:val="18"/>
        </w:rPr>
        <w:t>Ghaith</w:t>
      </w:r>
      <w:proofErr w:type="spellEnd"/>
      <w:r w:rsidRPr="00FC58F8">
        <w:rPr>
          <w:rFonts w:cstheme="minorHAnsi"/>
          <w:sz w:val="18"/>
          <w:szCs w:val="18"/>
        </w:rPr>
        <w:t xml:space="preserve">. Méthodes pour l’Estimation de canal, Egalisation et Codage pour le Traitement Itératif en présence d’interférences. </w:t>
      </w:r>
      <w:proofErr w:type="spellStart"/>
      <w:r w:rsidRPr="00FC58F8">
        <w:rPr>
          <w:rFonts w:cstheme="minorHAnsi"/>
          <w:sz w:val="18"/>
          <w:szCs w:val="18"/>
          <w:lang w:val="en-US"/>
        </w:rPr>
        <w:t>Electronique</w:t>
      </w:r>
      <w:proofErr w:type="spellEnd"/>
      <w:r w:rsidRPr="00FC58F8">
        <w:rPr>
          <w:rFonts w:cstheme="minorHAnsi"/>
          <w:sz w:val="18"/>
          <w:szCs w:val="18"/>
          <w:lang w:val="en-US"/>
        </w:rPr>
        <w:t xml:space="preserve">. </w:t>
      </w:r>
      <w:proofErr w:type="spellStart"/>
      <w:r w:rsidRPr="00FC58F8">
        <w:rPr>
          <w:rFonts w:cstheme="minorHAnsi"/>
          <w:sz w:val="18"/>
          <w:szCs w:val="18"/>
          <w:lang w:val="en-US"/>
        </w:rPr>
        <w:t>Télécom</w:t>
      </w:r>
      <w:proofErr w:type="spellEnd"/>
      <w:r w:rsidRPr="00FC58F8">
        <w:rPr>
          <w:rFonts w:cstheme="minorHAnsi"/>
          <w:sz w:val="18"/>
          <w:szCs w:val="18"/>
          <w:lang w:val="en-US"/>
        </w:rPr>
        <w:t xml:space="preserve"> </w:t>
      </w:r>
      <w:proofErr w:type="spellStart"/>
      <w:r w:rsidRPr="00FC58F8">
        <w:rPr>
          <w:rFonts w:cstheme="minorHAnsi"/>
          <w:sz w:val="18"/>
          <w:szCs w:val="18"/>
          <w:lang w:val="en-US"/>
        </w:rPr>
        <w:t>ParisTech</w:t>
      </w:r>
      <w:proofErr w:type="spellEnd"/>
      <w:r w:rsidRPr="00FC58F8">
        <w:rPr>
          <w:rFonts w:cstheme="minorHAnsi"/>
          <w:sz w:val="18"/>
          <w:szCs w:val="18"/>
          <w:lang w:val="en-US"/>
        </w:rPr>
        <w:t xml:space="preserve">, 2006. </w:t>
      </w:r>
    </w:p>
  </w:footnote>
  <w:footnote w:id="28">
    <w:p w14:paraId="076BB0FB" w14:textId="1C79C4A4"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proofErr w:type="spellStart"/>
      <w:r w:rsidRPr="00FC58F8">
        <w:rPr>
          <w:rFonts w:eastAsia="Times New Roman" w:cstheme="minorHAnsi"/>
          <w:sz w:val="18"/>
          <w:szCs w:val="18"/>
          <w:lang w:val="en-US"/>
        </w:rPr>
        <w:t>Spalvieri</w:t>
      </w:r>
      <w:proofErr w:type="spellEnd"/>
      <w:r w:rsidRPr="00FC58F8">
        <w:rPr>
          <w:rFonts w:eastAsia="Times New Roman" w:cstheme="minorHAnsi"/>
          <w:sz w:val="18"/>
          <w:szCs w:val="18"/>
          <w:lang w:val="en-US"/>
        </w:rPr>
        <w:t>, “Performance and Implementation of a FPGA-</w:t>
      </w:r>
      <w:proofErr w:type="spellStart"/>
      <w:r w:rsidRPr="00FC58F8">
        <w:rPr>
          <w:rFonts w:eastAsia="Times New Roman" w:cstheme="minorHAnsi"/>
          <w:sz w:val="18"/>
          <w:szCs w:val="18"/>
          <w:lang w:val="en-US"/>
        </w:rPr>
        <w:t>basedCross</w:t>
      </w:r>
      <w:proofErr w:type="spellEnd"/>
      <w:r w:rsidRPr="00FC58F8">
        <w:rPr>
          <w:rFonts w:eastAsia="Times New Roman" w:cstheme="minorHAnsi"/>
          <w:sz w:val="18"/>
          <w:szCs w:val="18"/>
          <w:lang w:val="en-US"/>
        </w:rPr>
        <w:t xml:space="preserve"> Polar Interference Canceller” 2017.</w:t>
      </w:r>
    </w:p>
  </w:footnote>
  <w:footnote w:id="29">
    <w:p w14:paraId="52DA7F8E" w14:textId="59916840"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r w:rsidRPr="00FC58F8">
        <w:rPr>
          <w:rFonts w:eastAsia="Times New Roman" w:cstheme="minorHAnsi"/>
          <w:sz w:val="18"/>
          <w:szCs w:val="18"/>
          <w:lang w:val="en-US"/>
        </w:rPr>
        <w:t>Luo &amp; al, “Combined Constellation Rotation With Weighted FRFT for Secure Transmission in Polarization Modulation Based Dual-Polarized Satellite Communications.” 2009.</w:t>
      </w:r>
    </w:p>
  </w:footnote>
  <w:footnote w:id="30">
    <w:p w14:paraId="3C753F22" w14:textId="19E8C693"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proofErr w:type="spellStart"/>
      <w:r w:rsidRPr="00FC58F8">
        <w:rPr>
          <w:rFonts w:eastAsia="Times New Roman" w:cstheme="minorHAnsi"/>
          <w:sz w:val="18"/>
          <w:szCs w:val="18"/>
          <w:lang w:val="en-US"/>
        </w:rPr>
        <w:t>Zhuansun</w:t>
      </w:r>
      <w:proofErr w:type="spellEnd"/>
      <w:r w:rsidRPr="00FC58F8">
        <w:rPr>
          <w:rFonts w:eastAsia="Times New Roman" w:cstheme="minorHAnsi"/>
          <w:sz w:val="18"/>
          <w:szCs w:val="18"/>
          <w:lang w:val="en-US"/>
        </w:rPr>
        <w:t xml:space="preserve"> &amp; al, “Unconventional jamming scheme for multiple quadrature amplitude modulations.” 2019.</w:t>
      </w:r>
    </w:p>
  </w:footnote>
  <w:footnote w:id="31">
    <w:p w14:paraId="62285527" w14:textId="04D51F96"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proofErr w:type="spellStart"/>
      <w:r w:rsidRPr="00FC58F8">
        <w:rPr>
          <w:rFonts w:eastAsia="Times New Roman" w:cstheme="minorHAnsi"/>
          <w:sz w:val="18"/>
          <w:szCs w:val="18"/>
          <w:lang w:val="en-US"/>
        </w:rPr>
        <w:t>Kyongkuk</w:t>
      </w:r>
      <w:proofErr w:type="spellEnd"/>
      <w:r w:rsidRPr="00FC58F8">
        <w:rPr>
          <w:rFonts w:eastAsia="Times New Roman" w:cstheme="minorHAnsi"/>
          <w:sz w:val="18"/>
          <w:szCs w:val="18"/>
          <w:lang w:val="en-US"/>
        </w:rPr>
        <w:t xml:space="preserve"> Cho and </w:t>
      </w:r>
      <w:proofErr w:type="spellStart"/>
      <w:r w:rsidRPr="00FC58F8">
        <w:rPr>
          <w:rFonts w:eastAsia="Times New Roman" w:cstheme="minorHAnsi"/>
          <w:sz w:val="18"/>
          <w:szCs w:val="18"/>
          <w:lang w:val="en-US"/>
        </w:rPr>
        <w:t>Dongweon</w:t>
      </w:r>
      <w:proofErr w:type="spellEnd"/>
      <w:r w:rsidRPr="00FC58F8">
        <w:rPr>
          <w:rFonts w:eastAsia="Times New Roman" w:cstheme="minorHAnsi"/>
          <w:sz w:val="18"/>
          <w:szCs w:val="18"/>
          <w:lang w:val="en-US"/>
        </w:rPr>
        <w:t xml:space="preserve"> Yoon, “On the general BER expression of one- and two-dimensional amplitude modulations.” 2002.</w:t>
      </w:r>
    </w:p>
  </w:footnote>
  <w:footnote w:id="32">
    <w:p w14:paraId="1FFFE8C9" w14:textId="77777777"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lang w:val="en-US"/>
        </w:rPr>
        <w:t xml:space="preserve"> </w:t>
      </w:r>
      <w:proofErr w:type="spellStart"/>
      <w:r w:rsidRPr="00FC58F8">
        <w:rPr>
          <w:rFonts w:eastAsia="Times New Roman" w:cstheme="minorHAnsi"/>
          <w:sz w:val="18"/>
          <w:szCs w:val="18"/>
          <w:lang w:val="en-US"/>
        </w:rPr>
        <w:t>Ilter</w:t>
      </w:r>
      <w:proofErr w:type="spellEnd"/>
      <w:r w:rsidRPr="00FC58F8">
        <w:rPr>
          <w:rFonts w:eastAsia="Times New Roman" w:cstheme="minorHAnsi"/>
          <w:sz w:val="18"/>
          <w:szCs w:val="18"/>
          <w:lang w:val="en-US"/>
        </w:rPr>
        <w:t xml:space="preserve">, </w:t>
      </w:r>
      <w:proofErr w:type="spellStart"/>
      <w:r w:rsidRPr="00FC58F8">
        <w:rPr>
          <w:rFonts w:eastAsia="Times New Roman" w:cstheme="minorHAnsi"/>
          <w:sz w:val="18"/>
          <w:szCs w:val="18"/>
          <w:lang w:val="en-US"/>
        </w:rPr>
        <w:t>Yanikomeroglu</w:t>
      </w:r>
      <w:proofErr w:type="spellEnd"/>
      <w:r w:rsidRPr="00FC58F8">
        <w:rPr>
          <w:rFonts w:eastAsia="Times New Roman" w:cstheme="minorHAnsi"/>
          <w:sz w:val="18"/>
          <w:szCs w:val="18"/>
          <w:lang w:val="en-US"/>
        </w:rPr>
        <w:t xml:space="preserve">, and </w:t>
      </w:r>
      <w:proofErr w:type="spellStart"/>
      <w:r w:rsidRPr="00FC58F8">
        <w:rPr>
          <w:rFonts w:eastAsia="Times New Roman" w:cstheme="minorHAnsi"/>
          <w:sz w:val="18"/>
          <w:szCs w:val="18"/>
          <w:lang w:val="en-US"/>
        </w:rPr>
        <w:t>Dmichowski</w:t>
      </w:r>
      <w:proofErr w:type="spellEnd"/>
      <w:r w:rsidRPr="00FC58F8">
        <w:rPr>
          <w:rFonts w:eastAsia="Times New Roman" w:cstheme="minorHAnsi"/>
          <w:sz w:val="18"/>
          <w:szCs w:val="18"/>
          <w:lang w:val="en-US"/>
        </w:rPr>
        <w:t xml:space="preserve">, “BER Upper Bound Expressions in Coded Two-Transmission Schemes With Arbitrarily Spaced Signal Constellations .” </w:t>
      </w:r>
      <w:r w:rsidRPr="00FC58F8">
        <w:rPr>
          <w:rFonts w:eastAsia="Times New Roman" w:cstheme="minorHAnsi"/>
          <w:sz w:val="18"/>
          <w:szCs w:val="18"/>
        </w:rPr>
        <w:t>2016.</w:t>
      </w:r>
    </w:p>
  </w:footnote>
  <w:footnote w:id="33">
    <w:p w14:paraId="19453BC6" w14:textId="22F66054"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rPr>
        <w:t xml:space="preserve"> Nicolas Grollier, Sébastien </w:t>
      </w:r>
      <w:proofErr w:type="spellStart"/>
      <w:r w:rsidRPr="00FC58F8">
        <w:rPr>
          <w:rFonts w:cstheme="minorHAnsi"/>
          <w:sz w:val="18"/>
          <w:szCs w:val="18"/>
        </w:rPr>
        <w:t>Houcke</w:t>
      </w:r>
      <w:proofErr w:type="spellEnd"/>
      <w:r w:rsidRPr="00FC58F8">
        <w:rPr>
          <w:rFonts w:cstheme="minorHAnsi"/>
          <w:sz w:val="18"/>
          <w:szCs w:val="18"/>
        </w:rPr>
        <w:t xml:space="preserve">, Michaël </w:t>
      </w:r>
      <w:proofErr w:type="spellStart"/>
      <w:r w:rsidRPr="00FC58F8">
        <w:rPr>
          <w:rFonts w:cstheme="minorHAnsi"/>
          <w:sz w:val="18"/>
          <w:szCs w:val="18"/>
        </w:rPr>
        <w:t>Pelissier</w:t>
      </w:r>
      <w:proofErr w:type="spellEnd"/>
      <w:r w:rsidRPr="00FC58F8">
        <w:rPr>
          <w:rFonts w:cstheme="minorHAnsi"/>
          <w:sz w:val="18"/>
          <w:szCs w:val="18"/>
        </w:rPr>
        <w:t xml:space="preserve">. Amélioration des performances d’un récepteur RF en détectant son fonctionnement en régime non linéaire. </w:t>
      </w:r>
      <w:r w:rsidRPr="00FC58F8">
        <w:rPr>
          <w:rFonts w:cstheme="minorHAnsi"/>
          <w:sz w:val="18"/>
          <w:szCs w:val="18"/>
          <w:lang w:val="en-US"/>
        </w:rPr>
        <w:t>GRETSI 2019, Aug 2019, Lille, France. hal-02280288.</w:t>
      </w:r>
    </w:p>
  </w:footnote>
  <w:footnote w:id="34">
    <w:p w14:paraId="47F25049" w14:textId="1D1227AA"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r w:rsidRPr="00FC58F8">
        <w:rPr>
          <w:rFonts w:eastAsia="Times New Roman" w:cstheme="minorHAnsi"/>
          <w:sz w:val="18"/>
          <w:szCs w:val="18"/>
          <w:lang w:val="en-US"/>
        </w:rPr>
        <w:t>Fernandez &amp; al, “Radio-over-Fiber signal demodulation in the presence of non-Gaussian distortions based on subregion constellation processing .” 2019.</w:t>
      </w:r>
    </w:p>
  </w:footnote>
  <w:footnote w:id="35">
    <w:p w14:paraId="3C19A3B6" w14:textId="119A5954"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Ahmed Samy, Ashraf Y. Hassan, Hatem M. Zakaria, Improving bit error-rate based on adaptive Bose-Chaudhuri </w:t>
      </w:r>
      <w:proofErr w:type="spellStart"/>
      <w:r w:rsidRPr="00FC58F8">
        <w:rPr>
          <w:rFonts w:cstheme="minorHAnsi"/>
          <w:sz w:val="18"/>
          <w:szCs w:val="18"/>
          <w:lang w:val="en-US"/>
        </w:rPr>
        <w:t>Hocquenghem</w:t>
      </w:r>
      <w:proofErr w:type="spellEnd"/>
      <w:r w:rsidRPr="00FC58F8">
        <w:rPr>
          <w:rFonts w:cstheme="minorHAnsi"/>
          <w:sz w:val="18"/>
          <w:szCs w:val="18"/>
          <w:lang w:val="en-US"/>
        </w:rPr>
        <w:t xml:space="preserve"> concatenated with convolutional codes, Indonesian Journal of Electrical Engineering and Computer Science, Vol. 23, No. 2, August 2021, pp. 890~901.</w:t>
      </w:r>
    </w:p>
  </w:footnote>
  <w:footnote w:id="36">
    <w:p w14:paraId="01B9D205" w14:textId="5100E37D"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w:t>
      </w:r>
      <w:r w:rsidRPr="00FC58F8">
        <w:rPr>
          <w:rFonts w:eastAsia="Times New Roman" w:cstheme="minorHAnsi"/>
          <w:sz w:val="18"/>
          <w:szCs w:val="18"/>
        </w:rPr>
        <w:t xml:space="preserve">Ioan </w:t>
      </w:r>
      <w:proofErr w:type="spellStart"/>
      <w:r w:rsidRPr="00FC58F8">
        <w:rPr>
          <w:rFonts w:eastAsia="Times New Roman" w:cstheme="minorHAnsi"/>
          <w:sz w:val="18"/>
          <w:szCs w:val="18"/>
        </w:rPr>
        <w:t>Burciu</w:t>
      </w:r>
      <w:proofErr w:type="spellEnd"/>
      <w:r w:rsidRPr="00FC58F8">
        <w:rPr>
          <w:rFonts w:eastAsia="Times New Roman" w:cstheme="minorHAnsi"/>
          <w:sz w:val="18"/>
          <w:szCs w:val="18"/>
        </w:rPr>
        <w:t xml:space="preserve">, “Architecture de récepteurs radiofréquences dédiés au traitement </w:t>
      </w:r>
      <w:proofErr w:type="spellStart"/>
      <w:r w:rsidRPr="00FC58F8">
        <w:rPr>
          <w:rFonts w:eastAsia="Times New Roman" w:cstheme="minorHAnsi"/>
          <w:sz w:val="18"/>
          <w:szCs w:val="18"/>
        </w:rPr>
        <w:t>bibande</w:t>
      </w:r>
      <w:proofErr w:type="spellEnd"/>
      <w:r w:rsidRPr="00FC58F8">
        <w:rPr>
          <w:rFonts w:eastAsia="Times New Roman" w:cstheme="minorHAnsi"/>
          <w:sz w:val="18"/>
          <w:szCs w:val="18"/>
        </w:rPr>
        <w:t>”, Thèse de doctorat en Electronique, Electrotechnique, Automatique, INSA Lyon, 2010.</w:t>
      </w:r>
    </w:p>
  </w:footnote>
  <w:footnote w:id="37">
    <w:p w14:paraId="3357844A" w14:textId="0FBA787D" w:rsidR="00C124F3" w:rsidRPr="00FC58F8" w:rsidRDefault="00C124F3" w:rsidP="00FC58F8">
      <w:pPr>
        <w:pStyle w:val="INNOVATECHnormal"/>
        <w:rPr>
          <w:rFonts w:eastAsia="Times New Roman"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w:t>
      </w:r>
      <w:r w:rsidRPr="00FC58F8">
        <w:rPr>
          <w:rFonts w:eastAsia="Times New Roman" w:cstheme="minorHAnsi"/>
          <w:sz w:val="18"/>
          <w:szCs w:val="18"/>
        </w:rPr>
        <w:t xml:space="preserve">Jean-François </w:t>
      </w:r>
      <w:proofErr w:type="spellStart"/>
      <w:r w:rsidRPr="00FC58F8">
        <w:rPr>
          <w:rFonts w:eastAsia="Times New Roman" w:cstheme="minorHAnsi"/>
          <w:sz w:val="18"/>
          <w:szCs w:val="18"/>
        </w:rPr>
        <w:t>Degurse</w:t>
      </w:r>
      <w:proofErr w:type="spellEnd"/>
      <w:r w:rsidRPr="00FC58F8">
        <w:rPr>
          <w:rFonts w:eastAsia="Times New Roman" w:cstheme="minorHAnsi"/>
          <w:sz w:val="18"/>
          <w:szCs w:val="18"/>
        </w:rPr>
        <w:t xml:space="preserve">, “Traitement STAP en environnement hétérogène. Application à la détection radar et implémentation sur GPU.” 2014. </w:t>
      </w:r>
    </w:p>
  </w:footnote>
  <w:footnote w:id="38">
    <w:p w14:paraId="333A245F" w14:textId="796290C6"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rPr>
        <w:t xml:space="preserve"> </w:t>
      </w:r>
      <w:r w:rsidRPr="00FC58F8">
        <w:rPr>
          <w:rFonts w:eastAsia="Times New Roman" w:cstheme="minorHAnsi"/>
          <w:sz w:val="18"/>
          <w:szCs w:val="18"/>
        </w:rPr>
        <w:t xml:space="preserve">Safari and </w:t>
      </w:r>
      <w:proofErr w:type="spellStart"/>
      <w:r w:rsidRPr="00FC58F8">
        <w:rPr>
          <w:rFonts w:eastAsia="Times New Roman" w:cstheme="minorHAnsi"/>
          <w:sz w:val="18"/>
          <w:szCs w:val="18"/>
        </w:rPr>
        <w:t>Pourrostam</w:t>
      </w:r>
      <w:proofErr w:type="spellEnd"/>
      <w:r w:rsidRPr="00FC58F8">
        <w:rPr>
          <w:rFonts w:eastAsia="Times New Roman" w:cstheme="minorHAnsi"/>
          <w:sz w:val="18"/>
          <w:szCs w:val="18"/>
        </w:rPr>
        <w:t xml:space="preserve">, “An </w:t>
      </w:r>
      <w:proofErr w:type="spellStart"/>
      <w:r w:rsidRPr="00FC58F8">
        <w:rPr>
          <w:rFonts w:eastAsia="Times New Roman" w:cstheme="minorHAnsi"/>
          <w:sz w:val="18"/>
          <w:szCs w:val="18"/>
        </w:rPr>
        <w:t>Analog</w:t>
      </w:r>
      <w:proofErr w:type="spellEnd"/>
      <w:r w:rsidRPr="00FC58F8">
        <w:rPr>
          <w:rFonts w:eastAsia="Times New Roman" w:cstheme="minorHAnsi"/>
          <w:sz w:val="18"/>
          <w:szCs w:val="18"/>
        </w:rPr>
        <w:t xml:space="preserve"> </w:t>
      </w:r>
      <w:proofErr w:type="spellStart"/>
      <w:r w:rsidRPr="00FC58F8">
        <w:rPr>
          <w:rFonts w:eastAsia="Times New Roman" w:cstheme="minorHAnsi"/>
          <w:sz w:val="18"/>
          <w:szCs w:val="18"/>
        </w:rPr>
        <w:t>Demodulation</w:t>
      </w:r>
      <w:proofErr w:type="spellEnd"/>
      <w:r w:rsidRPr="00FC58F8">
        <w:rPr>
          <w:rFonts w:eastAsia="Times New Roman" w:cstheme="minorHAnsi"/>
          <w:sz w:val="18"/>
          <w:szCs w:val="18"/>
        </w:rPr>
        <w:t xml:space="preserve"> Scheme for Cross-QAM Constellations.” </w:t>
      </w:r>
      <w:r w:rsidRPr="00FC58F8">
        <w:rPr>
          <w:rFonts w:eastAsia="Times New Roman" w:cstheme="minorHAnsi"/>
          <w:sz w:val="18"/>
          <w:szCs w:val="18"/>
          <w:lang w:val="en-US"/>
        </w:rPr>
        <w:t>2020.</w:t>
      </w:r>
    </w:p>
  </w:footnote>
  <w:footnote w:id="39">
    <w:p w14:paraId="018015C9" w14:textId="0FA87F9B" w:rsidR="00C124F3" w:rsidRPr="00FC58F8" w:rsidRDefault="00C124F3" w:rsidP="00FC58F8">
      <w:pPr>
        <w:pStyle w:val="Notedebasdepage"/>
        <w:jc w:val="both"/>
        <w:rPr>
          <w:rFonts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r w:rsidRPr="00FC58F8">
        <w:rPr>
          <w:rFonts w:eastAsia="Times New Roman" w:cstheme="minorHAnsi"/>
          <w:sz w:val="18"/>
          <w:szCs w:val="18"/>
          <w:lang w:val="en-US"/>
        </w:rPr>
        <w:t>M. Jana, L. Lampe, and J. Mitra, “-Polarized Faster-Than-Nyquist Transmission Using Higher Order Modulation Schemes.” 2018.</w:t>
      </w:r>
    </w:p>
  </w:footnote>
  <w:footnote w:id="40">
    <w:p w14:paraId="112CC72F" w14:textId="77777777" w:rsidR="00C124F3" w:rsidRPr="00FC58F8" w:rsidRDefault="00C124F3" w:rsidP="00FC58F8">
      <w:pPr>
        <w:pStyle w:val="INNOVATECHnormal"/>
        <w:rPr>
          <w:rFonts w:eastAsia="Times New Roman" w:cstheme="minorHAnsi"/>
          <w:sz w:val="18"/>
          <w:szCs w:val="18"/>
          <w:lang w:val="en-US"/>
        </w:rPr>
      </w:pPr>
      <w:r w:rsidRPr="00FC58F8">
        <w:rPr>
          <w:rStyle w:val="Appelnotedebasdep"/>
          <w:rFonts w:cstheme="minorHAnsi"/>
          <w:sz w:val="18"/>
          <w:szCs w:val="18"/>
        </w:rPr>
        <w:footnoteRef/>
      </w:r>
      <w:r w:rsidRPr="00FC58F8">
        <w:rPr>
          <w:rFonts w:cstheme="minorHAnsi"/>
          <w:sz w:val="18"/>
          <w:szCs w:val="18"/>
          <w:lang w:val="en-US"/>
        </w:rPr>
        <w:t xml:space="preserve"> </w:t>
      </w:r>
      <w:r w:rsidRPr="00FC58F8">
        <w:rPr>
          <w:rFonts w:eastAsia="Times New Roman" w:cstheme="minorHAnsi"/>
          <w:sz w:val="18"/>
          <w:szCs w:val="18"/>
          <w:lang w:val="en-US"/>
        </w:rPr>
        <w:t xml:space="preserve">C.G. Gunther and J. </w:t>
      </w:r>
      <w:proofErr w:type="spellStart"/>
      <w:r w:rsidRPr="00FC58F8">
        <w:rPr>
          <w:rFonts w:eastAsia="Times New Roman" w:cstheme="minorHAnsi"/>
          <w:sz w:val="18"/>
          <w:szCs w:val="18"/>
          <w:lang w:val="en-US"/>
        </w:rPr>
        <w:t>Habermann</w:t>
      </w:r>
      <w:proofErr w:type="spellEnd"/>
      <w:r w:rsidRPr="00FC58F8">
        <w:rPr>
          <w:rFonts w:eastAsia="Times New Roman" w:cstheme="minorHAnsi"/>
          <w:sz w:val="18"/>
          <w:szCs w:val="18"/>
          <w:lang w:val="en-US"/>
        </w:rPr>
        <w:t xml:space="preserve">, “DOQPSK-differential demodulation of filtered offset QPSK.” 1994. </w:t>
      </w:r>
    </w:p>
  </w:footnote>
  <w:footnote w:id="41">
    <w:p w14:paraId="24E883FA" w14:textId="73787D59" w:rsidR="00C124F3" w:rsidRPr="00FC58F8" w:rsidRDefault="00C124F3" w:rsidP="00FC58F8">
      <w:pPr>
        <w:pStyle w:val="Notedebasdepage"/>
        <w:jc w:val="both"/>
        <w:rPr>
          <w:rFonts w:cstheme="minorHAnsi"/>
          <w:sz w:val="18"/>
          <w:szCs w:val="18"/>
        </w:rPr>
      </w:pPr>
      <w:r w:rsidRPr="00FC58F8">
        <w:rPr>
          <w:rStyle w:val="Appelnotedebasdep"/>
          <w:rFonts w:cstheme="minorHAnsi"/>
          <w:sz w:val="18"/>
          <w:szCs w:val="18"/>
        </w:rPr>
        <w:footnoteRef/>
      </w:r>
      <w:r w:rsidRPr="00FC58F8">
        <w:rPr>
          <w:rFonts w:cstheme="minorHAnsi"/>
          <w:sz w:val="18"/>
          <w:szCs w:val="18"/>
        </w:rPr>
        <w:t xml:space="preserve"> </w:t>
      </w:r>
      <w:proofErr w:type="spellStart"/>
      <w:r w:rsidRPr="00FC58F8">
        <w:rPr>
          <w:rFonts w:cstheme="minorHAnsi"/>
          <w:sz w:val="18"/>
          <w:szCs w:val="18"/>
        </w:rPr>
        <w:t>Ayédoun</w:t>
      </w:r>
      <w:proofErr w:type="spellEnd"/>
      <w:r w:rsidRPr="00FC58F8">
        <w:rPr>
          <w:rFonts w:cstheme="minorHAnsi"/>
          <w:sz w:val="18"/>
          <w:szCs w:val="18"/>
        </w:rPr>
        <w:t xml:space="preserve"> Pacôme Romaric CHEDE, Etude et implémentation des systèmes de communication optique en espace libre (FSO) dans les réseaux mobiles, </w:t>
      </w:r>
      <w:proofErr w:type="spellStart"/>
      <w:r w:rsidRPr="00FC58F8">
        <w:rPr>
          <w:rFonts w:cstheme="minorHAnsi"/>
          <w:sz w:val="18"/>
          <w:szCs w:val="18"/>
        </w:rPr>
        <w:t>Universite</w:t>
      </w:r>
      <w:proofErr w:type="spellEnd"/>
      <w:r w:rsidRPr="00FC58F8">
        <w:rPr>
          <w:rFonts w:cstheme="minorHAnsi"/>
          <w:sz w:val="18"/>
          <w:szCs w:val="18"/>
        </w:rPr>
        <w:t xml:space="preserve"> d’Abomey-Calavi (UAC), Ecole Polytechnique d’Abomey- Calavi, 2017-2018.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D5BC" w14:textId="77777777" w:rsidR="00C124F3" w:rsidRDefault="00C124F3" w:rsidP="00765BE0">
    <w:pPr>
      <w:pStyle w:val="En-tte"/>
      <w:jc w:val="right"/>
      <w:rPr>
        <w:i/>
        <w:iCs/>
        <w:sz w:val="16"/>
        <w:szCs w:val="16"/>
      </w:rPr>
    </w:pPr>
  </w:p>
  <w:p w14:paraId="3B83548E" w14:textId="77777777" w:rsidR="00C124F3" w:rsidRDefault="00C124F3" w:rsidP="00765BE0">
    <w:pPr>
      <w:pStyle w:val="En-tte"/>
      <w:jc w:val="right"/>
      <w:rPr>
        <w:i/>
        <w:iCs/>
        <w:sz w:val="16"/>
        <w:szCs w:val="16"/>
      </w:rPr>
    </w:pPr>
  </w:p>
  <w:p w14:paraId="384F9B76" w14:textId="7C783388" w:rsidR="00C124F3" w:rsidRPr="00367E35" w:rsidRDefault="00C124F3" w:rsidP="00765BE0">
    <w:pPr>
      <w:pStyle w:val="En-tte"/>
      <w:jc w:val="right"/>
      <w:rPr>
        <w:rFonts w:ascii="Times" w:hAnsi="Times"/>
        <w:sz w:val="20"/>
        <w:szCs w:val="20"/>
      </w:rPr>
    </w:pPr>
    <w:r w:rsidRPr="00367E35">
      <w:rPr>
        <w:rFonts w:ascii="Times" w:hAnsi="Times"/>
        <w:i/>
        <w:iCs/>
        <w:sz w:val="20"/>
        <w:szCs w:val="20"/>
      </w:rPr>
      <w:t>CIR – Année 202</w:t>
    </w:r>
    <w:r>
      <w:rPr>
        <w:rFonts w:ascii="Times" w:hAnsi="Times"/>
        <w:i/>
        <w:iCs/>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B247F1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C0019"/>
    <w:multiLevelType w:val="hybridMultilevel"/>
    <w:tmpl w:val="A6D002DC"/>
    <w:lvl w:ilvl="0" w:tplc="31807FC6">
      <w:start w:val="1"/>
      <w:numFmt w:val="upperRoman"/>
      <w:lvlText w:val="%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1542B62"/>
    <w:multiLevelType w:val="hybridMultilevel"/>
    <w:tmpl w:val="CE6CAC70"/>
    <w:lvl w:ilvl="0" w:tplc="B36237EC">
      <w:start w:val="1"/>
      <w:numFmt w:val="upperRoman"/>
      <w:lvlText w:val="%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618742F"/>
    <w:multiLevelType w:val="hybridMultilevel"/>
    <w:tmpl w:val="655A9D8C"/>
    <w:lvl w:ilvl="0" w:tplc="3CAC0FB2">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A641B6"/>
    <w:multiLevelType w:val="multilevel"/>
    <w:tmpl w:val="864A3630"/>
    <w:lvl w:ilvl="0">
      <w:start w:val="1"/>
      <w:numFmt w:val="upperRoman"/>
      <w:lvlText w:val="%1."/>
      <w:lvlJc w:val="right"/>
      <w:pPr>
        <w:ind w:left="360" w:hanging="360"/>
      </w:pPr>
      <w:rPr>
        <w:rFonts w:hint="default"/>
      </w:rPr>
    </w:lvl>
    <w:lvl w:ilvl="1">
      <w:start w:val="1"/>
      <w:numFmt w:val="upperRoman"/>
      <w:lvlText w:val="%2.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7E1D5E"/>
    <w:multiLevelType w:val="hybridMultilevel"/>
    <w:tmpl w:val="923A23B8"/>
    <w:lvl w:ilvl="0" w:tplc="0C9893FC">
      <w:start w:val="1"/>
      <w:numFmt w:val="decimal"/>
      <w:pStyle w:val="DavidsonTitre4"/>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D820B3"/>
    <w:multiLevelType w:val="hybridMultilevel"/>
    <w:tmpl w:val="76029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A528E9"/>
    <w:multiLevelType w:val="multilevel"/>
    <w:tmpl w:val="38CC72E6"/>
    <w:lvl w:ilvl="0">
      <w:start w:val="1"/>
      <w:numFmt w:val="upperRoman"/>
      <w:pStyle w:val="Titre2"/>
      <w:lvlText w:val="%1"/>
      <w:lvlJc w:val="left"/>
      <w:pPr>
        <w:ind w:left="432" w:hanging="432"/>
      </w:pPr>
      <w:rPr>
        <w:rFonts w:hint="default"/>
      </w:rPr>
    </w:lvl>
    <w:lvl w:ilvl="1">
      <w:start w:val="1"/>
      <w:numFmt w:val="decimal"/>
      <w:pStyle w:val="Titre3"/>
      <w:lvlText w:val="%1.%2"/>
      <w:lvlJc w:val="left"/>
      <w:pPr>
        <w:ind w:left="576" w:hanging="576"/>
      </w:pPr>
      <w:rPr>
        <w:rFonts w:hint="default"/>
      </w:rPr>
    </w:lvl>
    <w:lvl w:ilvl="2">
      <w:start w:val="1"/>
      <w:numFmt w:val="decimal"/>
      <w:pStyle w:val="Titre4"/>
      <w:lvlText w:val="%1.%2.%3"/>
      <w:lvlJc w:val="left"/>
      <w:pPr>
        <w:ind w:left="720" w:hanging="720"/>
      </w:pPr>
      <w:rPr>
        <w:rFonts w:hint="default"/>
      </w:rPr>
    </w:lvl>
    <w:lvl w:ilvl="3">
      <w:start w:val="1"/>
      <w:numFmt w:val="decimal"/>
      <w:pStyle w:val="Titre5"/>
      <w:lvlText w:val="%1.%2.%3.%4"/>
      <w:lvlJc w:val="left"/>
      <w:pPr>
        <w:ind w:left="864" w:hanging="864"/>
      </w:pPr>
      <w:rPr>
        <w:rFonts w:hint="default"/>
      </w:rPr>
    </w:lvl>
    <w:lvl w:ilvl="4">
      <w:start w:val="1"/>
      <w:numFmt w:val="decimal"/>
      <w:pStyle w:val="Titre6"/>
      <w:lvlText w:val="%1.%2.%3.%4.%5"/>
      <w:lvlJc w:val="left"/>
      <w:pPr>
        <w:ind w:left="1008" w:hanging="1008"/>
      </w:pPr>
      <w:rPr>
        <w:rFonts w:hint="default"/>
      </w:rPr>
    </w:lvl>
    <w:lvl w:ilvl="5">
      <w:start w:val="1"/>
      <w:numFmt w:val="decimal"/>
      <w:pStyle w:val="Titre7"/>
      <w:lvlText w:val="%1.%2.%3.%4.%5.%6"/>
      <w:lvlJc w:val="left"/>
      <w:pPr>
        <w:ind w:left="1152" w:hanging="1152"/>
      </w:pPr>
      <w:rPr>
        <w:rFonts w:hint="default"/>
      </w:rPr>
    </w:lvl>
    <w:lvl w:ilvl="6">
      <w:start w:val="1"/>
      <w:numFmt w:val="decimal"/>
      <w:pStyle w:val="Titre8"/>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AA7B2F"/>
    <w:multiLevelType w:val="hybridMultilevel"/>
    <w:tmpl w:val="0456A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8F6697"/>
    <w:multiLevelType w:val="multilevel"/>
    <w:tmpl w:val="F794A1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782EA6"/>
    <w:multiLevelType w:val="hybridMultilevel"/>
    <w:tmpl w:val="9FCCC5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947124"/>
    <w:multiLevelType w:val="hybridMultilevel"/>
    <w:tmpl w:val="EA3A3B52"/>
    <w:lvl w:ilvl="0" w:tplc="EF16A286">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223044E2"/>
    <w:multiLevelType w:val="hybridMultilevel"/>
    <w:tmpl w:val="9D74DB5E"/>
    <w:lvl w:ilvl="0" w:tplc="040C0003">
      <w:start w:val="1"/>
      <w:numFmt w:val="bullet"/>
      <w:lvlText w:val="o"/>
      <w:lvlJc w:val="left"/>
      <w:pPr>
        <w:ind w:left="1778" w:hanging="360"/>
      </w:pPr>
      <w:rPr>
        <w:rFonts w:ascii="Courier New" w:hAnsi="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3" w15:restartNumberingAfterBreak="0">
    <w:nsid w:val="2A924D12"/>
    <w:multiLevelType w:val="hybridMultilevel"/>
    <w:tmpl w:val="FE8A9362"/>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 w15:restartNumberingAfterBreak="0">
    <w:nsid w:val="2B807A80"/>
    <w:multiLevelType w:val="hybridMultilevel"/>
    <w:tmpl w:val="F80C8780"/>
    <w:lvl w:ilvl="0" w:tplc="BBA0670E">
      <w:start w:val="1"/>
      <w:numFmt w:val="decimal"/>
      <w:pStyle w:val="Style2"/>
      <w:lvlText w:val="%1."/>
      <w:lvlJc w:val="left"/>
      <w:pPr>
        <w:ind w:left="1069" w:hanging="360"/>
      </w:pPr>
      <w:rPr>
        <w:rFonts w:hint="default"/>
      </w:rPr>
    </w:lvl>
    <w:lvl w:ilvl="1" w:tplc="040C0019" w:tentative="1">
      <w:start w:val="1"/>
      <w:numFmt w:val="lowerLetter"/>
      <w:pStyle w:val="Style2"/>
      <w:lvlText w:val="%2."/>
      <w:lvlJc w:val="left"/>
      <w:pPr>
        <w:ind w:left="1789" w:hanging="360"/>
      </w:pPr>
    </w:lvl>
    <w:lvl w:ilvl="2" w:tplc="040C001B" w:tentative="1">
      <w:start w:val="1"/>
      <w:numFmt w:val="lowerRoman"/>
      <w:pStyle w:val="Style2"/>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3141373D"/>
    <w:multiLevelType w:val="hybridMultilevel"/>
    <w:tmpl w:val="D20219E6"/>
    <w:lvl w:ilvl="0" w:tplc="748CBA04">
      <w:start w:val="5"/>
      <w:numFmt w:val="bullet"/>
      <w:lvlText w:val="-"/>
      <w:lvlJc w:val="left"/>
      <w:pPr>
        <w:ind w:left="720" w:hanging="360"/>
      </w:pPr>
      <w:rPr>
        <w:rFonts w:ascii="Helvetica Neue" w:eastAsia="Times New Roman" w:hAnsi="Helvetica Neu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62D47"/>
    <w:multiLevelType w:val="hybridMultilevel"/>
    <w:tmpl w:val="6F5CAEB0"/>
    <w:lvl w:ilvl="0" w:tplc="040C0001">
      <w:start w:val="1"/>
      <w:numFmt w:val="upperRoman"/>
      <w:pStyle w:val="GrandTitreCar"/>
      <w:lvlText w:val="%1-"/>
      <w:lvlJc w:val="left"/>
      <w:pPr>
        <w:ind w:left="1080" w:hanging="720"/>
      </w:pPr>
      <w:rPr>
        <w:rFonts w:cs="Times New Roman" w:hint="default"/>
      </w:rPr>
    </w:lvl>
    <w:lvl w:ilvl="1" w:tplc="040C0003">
      <w:start w:val="1"/>
      <w:numFmt w:val="decimal"/>
      <w:lvlText w:val="%2)"/>
      <w:lvlJc w:val="left"/>
      <w:pPr>
        <w:ind w:left="1440" w:hanging="360"/>
      </w:pPr>
      <w:rPr>
        <w:rFonts w:ascii="Times New Roman" w:eastAsia="Times New Roman" w:hAnsi="Times New Roman" w:cs="Times New Roman"/>
      </w:rPr>
    </w:lvl>
    <w:lvl w:ilvl="2" w:tplc="040C0005">
      <w:start w:val="1"/>
      <w:numFmt w:val="lowerLetter"/>
      <w:lvlText w:val="%3."/>
      <w:lvlJc w:val="right"/>
      <w:pPr>
        <w:ind w:left="2160" w:hanging="180"/>
      </w:pPr>
      <w:rPr>
        <w:rFonts w:ascii="Times New Roman" w:eastAsia="Times New Roman" w:hAnsi="Times New Roman" w:cs="Times New Roman"/>
      </w:rPr>
    </w:lvl>
    <w:lvl w:ilvl="3" w:tplc="040C0001">
      <w:start w:val="1"/>
      <w:numFmt w:val="lowerRoman"/>
      <w:pStyle w:val="SousTitre2"/>
      <w:lvlText w:val="%4."/>
      <w:lvlJc w:val="left"/>
      <w:pPr>
        <w:ind w:left="2880" w:hanging="360"/>
      </w:pPr>
      <w:rPr>
        <w:rFonts w:ascii="Times New Roman" w:eastAsia="Times New Roman" w:hAnsi="Times New Roman" w:cs="Times New Roman"/>
      </w:rPr>
    </w:lvl>
    <w:lvl w:ilvl="4" w:tplc="040C0003">
      <w:start w:val="1"/>
      <w:numFmt w:val="lowerLetter"/>
      <w:lvlText w:val="%5."/>
      <w:lvlJc w:val="left"/>
      <w:pPr>
        <w:ind w:left="3600" w:hanging="360"/>
      </w:pPr>
      <w:rPr>
        <w:rFonts w:cs="Times New Roman"/>
      </w:rPr>
    </w:lvl>
    <w:lvl w:ilvl="5" w:tplc="040C0005">
      <w:start w:val="1"/>
      <w:numFmt w:val="lowerRoman"/>
      <w:lvlText w:val="%6."/>
      <w:lvlJc w:val="right"/>
      <w:pPr>
        <w:ind w:left="4320" w:hanging="180"/>
      </w:pPr>
      <w:rPr>
        <w:rFonts w:cs="Times New Roman"/>
      </w:rPr>
    </w:lvl>
    <w:lvl w:ilvl="6" w:tplc="040C000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7" w15:restartNumberingAfterBreak="0">
    <w:nsid w:val="35890037"/>
    <w:multiLevelType w:val="hybridMultilevel"/>
    <w:tmpl w:val="EA520540"/>
    <w:lvl w:ilvl="0" w:tplc="E9C23A70">
      <w:start w:val="1"/>
      <w:numFmt w:val="bullet"/>
      <w:pStyle w:val="INNOVATECHListepuces1"/>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AD7E41"/>
    <w:multiLevelType w:val="hybridMultilevel"/>
    <w:tmpl w:val="8EC24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F56EDD"/>
    <w:multiLevelType w:val="hybridMultilevel"/>
    <w:tmpl w:val="1D604F84"/>
    <w:lvl w:ilvl="0" w:tplc="EB5E2F88">
      <w:start w:val="1"/>
      <w:numFmt w:val="upperLetter"/>
      <w:pStyle w:val="INNOVATECHT3"/>
      <w:lvlText w:val="%1."/>
      <w:lvlJc w:val="left"/>
      <w:pPr>
        <w:ind w:left="720" w:hanging="360"/>
      </w:pPr>
      <w:rPr>
        <w:rFonts w:hint="default"/>
      </w:rPr>
    </w:lvl>
    <w:lvl w:ilvl="1" w:tplc="040C0019" w:tentative="1">
      <w:start w:val="1"/>
      <w:numFmt w:val="lowerLetter"/>
      <w:pStyle w:val="INNOVATECHT3"/>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F9345E"/>
    <w:multiLevelType w:val="hybridMultilevel"/>
    <w:tmpl w:val="0546C91E"/>
    <w:lvl w:ilvl="0" w:tplc="AD7A9604">
      <w:start w:val="1"/>
      <w:numFmt w:val="decimal"/>
      <w:lvlText w:val="%1."/>
      <w:lvlJc w:val="left"/>
      <w:pPr>
        <w:ind w:left="4129" w:hanging="360"/>
      </w:pPr>
      <w:rPr>
        <w:rFonts w:hint="default"/>
      </w:rPr>
    </w:lvl>
    <w:lvl w:ilvl="1" w:tplc="040C0019" w:tentative="1">
      <w:start w:val="1"/>
      <w:numFmt w:val="bullet"/>
      <w:lvlText w:val="o"/>
      <w:lvlJc w:val="left"/>
      <w:pPr>
        <w:ind w:left="2700" w:hanging="360"/>
      </w:pPr>
      <w:rPr>
        <w:rFonts w:ascii="Courier New" w:hAnsi="Courier New" w:cs="Courier New" w:hint="default"/>
      </w:rPr>
    </w:lvl>
    <w:lvl w:ilvl="2" w:tplc="040C001B" w:tentative="1">
      <w:start w:val="1"/>
      <w:numFmt w:val="bullet"/>
      <w:lvlText w:val=""/>
      <w:lvlJc w:val="left"/>
      <w:pPr>
        <w:ind w:left="3420" w:hanging="360"/>
      </w:pPr>
      <w:rPr>
        <w:rFonts w:ascii="Wingdings" w:hAnsi="Wingdings" w:hint="default"/>
      </w:rPr>
    </w:lvl>
    <w:lvl w:ilvl="3" w:tplc="040C000F" w:tentative="1">
      <w:start w:val="1"/>
      <w:numFmt w:val="bullet"/>
      <w:lvlText w:val=""/>
      <w:lvlJc w:val="left"/>
      <w:pPr>
        <w:ind w:left="4140" w:hanging="360"/>
      </w:pPr>
      <w:rPr>
        <w:rFonts w:ascii="Symbol" w:hAnsi="Symbol" w:hint="default"/>
      </w:rPr>
    </w:lvl>
    <w:lvl w:ilvl="4" w:tplc="040C0019" w:tentative="1">
      <w:start w:val="1"/>
      <w:numFmt w:val="bullet"/>
      <w:lvlText w:val="o"/>
      <w:lvlJc w:val="left"/>
      <w:pPr>
        <w:ind w:left="4860" w:hanging="360"/>
      </w:pPr>
      <w:rPr>
        <w:rFonts w:ascii="Courier New" w:hAnsi="Courier New" w:cs="Courier New" w:hint="default"/>
      </w:rPr>
    </w:lvl>
    <w:lvl w:ilvl="5" w:tplc="040C001B" w:tentative="1">
      <w:start w:val="1"/>
      <w:numFmt w:val="bullet"/>
      <w:lvlText w:val=""/>
      <w:lvlJc w:val="left"/>
      <w:pPr>
        <w:ind w:left="5580" w:hanging="360"/>
      </w:pPr>
      <w:rPr>
        <w:rFonts w:ascii="Wingdings" w:hAnsi="Wingdings" w:hint="default"/>
      </w:rPr>
    </w:lvl>
    <w:lvl w:ilvl="6" w:tplc="040C000F" w:tentative="1">
      <w:start w:val="1"/>
      <w:numFmt w:val="bullet"/>
      <w:lvlText w:val=""/>
      <w:lvlJc w:val="left"/>
      <w:pPr>
        <w:ind w:left="6300" w:hanging="360"/>
      </w:pPr>
      <w:rPr>
        <w:rFonts w:ascii="Symbol" w:hAnsi="Symbol" w:hint="default"/>
      </w:rPr>
    </w:lvl>
    <w:lvl w:ilvl="7" w:tplc="040C0019" w:tentative="1">
      <w:start w:val="1"/>
      <w:numFmt w:val="bullet"/>
      <w:lvlText w:val="o"/>
      <w:lvlJc w:val="left"/>
      <w:pPr>
        <w:ind w:left="7020" w:hanging="360"/>
      </w:pPr>
      <w:rPr>
        <w:rFonts w:ascii="Courier New" w:hAnsi="Courier New" w:cs="Courier New" w:hint="default"/>
      </w:rPr>
    </w:lvl>
    <w:lvl w:ilvl="8" w:tplc="040C001B" w:tentative="1">
      <w:start w:val="1"/>
      <w:numFmt w:val="bullet"/>
      <w:lvlText w:val=""/>
      <w:lvlJc w:val="left"/>
      <w:pPr>
        <w:ind w:left="7740" w:hanging="360"/>
      </w:pPr>
      <w:rPr>
        <w:rFonts w:ascii="Wingdings" w:hAnsi="Wingdings" w:hint="default"/>
      </w:rPr>
    </w:lvl>
  </w:abstractNum>
  <w:abstractNum w:abstractNumId="21" w15:restartNumberingAfterBreak="0">
    <w:nsid w:val="3F555D10"/>
    <w:multiLevelType w:val="hybridMultilevel"/>
    <w:tmpl w:val="D2C67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745D35"/>
    <w:multiLevelType w:val="hybridMultilevel"/>
    <w:tmpl w:val="D52EE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9C7C2E"/>
    <w:multiLevelType w:val="hybridMultilevel"/>
    <w:tmpl w:val="82CC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413D75"/>
    <w:multiLevelType w:val="multilevel"/>
    <w:tmpl w:val="F53A420A"/>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4D843E4"/>
    <w:multiLevelType w:val="multilevel"/>
    <w:tmpl w:val="F53A420A"/>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DB1ED6"/>
    <w:multiLevelType w:val="hybridMultilevel"/>
    <w:tmpl w:val="B830793C"/>
    <w:lvl w:ilvl="0" w:tplc="7E2CC82E">
      <w:start w:val="1"/>
      <w:numFmt w:val="decimal"/>
      <w:pStyle w:val="Style3"/>
      <w:lvlText w:val="%1."/>
      <w:lvlJc w:val="left"/>
      <w:pPr>
        <w:ind w:left="1778" w:hanging="360"/>
      </w:pPr>
      <w:rPr>
        <w:rFonts w:hint="default"/>
      </w:rPr>
    </w:lvl>
    <w:lvl w:ilvl="1" w:tplc="040C000F">
      <w:start w:val="1"/>
      <w:numFmt w:val="decimal"/>
      <w:lvlText w:val="%2."/>
      <w:lvlJc w:val="left"/>
      <w:pPr>
        <w:ind w:left="2869" w:hanging="360"/>
      </w:pPr>
    </w:lvl>
    <w:lvl w:ilvl="2" w:tplc="4934B442">
      <w:start w:val="1"/>
      <w:numFmt w:val="lowerLetter"/>
      <w:lvlText w:val="%3)"/>
      <w:lvlJc w:val="left"/>
      <w:pPr>
        <w:ind w:left="3769" w:hanging="360"/>
      </w:pPr>
      <w:rPr>
        <w:rFonts w:hint="default"/>
      </w:rPr>
    </w:lvl>
    <w:lvl w:ilvl="3" w:tplc="040C000F" w:tentative="1">
      <w:start w:val="1"/>
      <w:numFmt w:val="decimal"/>
      <w:pStyle w:val="Style3"/>
      <w:lvlText w:val="%4."/>
      <w:lvlJc w:val="left"/>
      <w:pPr>
        <w:ind w:left="4309" w:hanging="360"/>
      </w:pPr>
    </w:lvl>
    <w:lvl w:ilvl="4" w:tplc="040C0019" w:tentative="1">
      <w:start w:val="1"/>
      <w:numFmt w:val="lowerLetter"/>
      <w:lvlText w:val="%5."/>
      <w:lvlJc w:val="left"/>
      <w:pPr>
        <w:ind w:left="5029" w:hanging="360"/>
      </w:pPr>
    </w:lvl>
    <w:lvl w:ilvl="5" w:tplc="040C001B" w:tentative="1">
      <w:start w:val="1"/>
      <w:numFmt w:val="lowerRoman"/>
      <w:lvlText w:val="%6."/>
      <w:lvlJc w:val="right"/>
      <w:pPr>
        <w:ind w:left="5749" w:hanging="180"/>
      </w:pPr>
    </w:lvl>
    <w:lvl w:ilvl="6" w:tplc="040C000F" w:tentative="1">
      <w:start w:val="1"/>
      <w:numFmt w:val="decimal"/>
      <w:lvlText w:val="%7."/>
      <w:lvlJc w:val="left"/>
      <w:pPr>
        <w:ind w:left="6469" w:hanging="360"/>
      </w:pPr>
    </w:lvl>
    <w:lvl w:ilvl="7" w:tplc="040C0019" w:tentative="1">
      <w:start w:val="1"/>
      <w:numFmt w:val="lowerLetter"/>
      <w:lvlText w:val="%8."/>
      <w:lvlJc w:val="left"/>
      <w:pPr>
        <w:ind w:left="7189" w:hanging="360"/>
      </w:pPr>
    </w:lvl>
    <w:lvl w:ilvl="8" w:tplc="040C001B" w:tentative="1">
      <w:start w:val="1"/>
      <w:numFmt w:val="lowerRoman"/>
      <w:lvlText w:val="%9."/>
      <w:lvlJc w:val="right"/>
      <w:pPr>
        <w:ind w:left="7909" w:hanging="180"/>
      </w:pPr>
    </w:lvl>
  </w:abstractNum>
  <w:abstractNum w:abstractNumId="27" w15:restartNumberingAfterBreak="0">
    <w:nsid w:val="4E6F2F15"/>
    <w:multiLevelType w:val="multilevel"/>
    <w:tmpl w:val="EDBA88B4"/>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535E38"/>
    <w:multiLevelType w:val="hybridMultilevel"/>
    <w:tmpl w:val="7A466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295B33"/>
    <w:multiLevelType w:val="hybridMultilevel"/>
    <w:tmpl w:val="E688A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B86C8F"/>
    <w:multiLevelType w:val="hybridMultilevel"/>
    <w:tmpl w:val="3D0679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A6571A"/>
    <w:multiLevelType w:val="multilevel"/>
    <w:tmpl w:val="A61851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D0D0541"/>
    <w:multiLevelType w:val="multilevel"/>
    <w:tmpl w:val="1C08E51A"/>
    <w:lvl w:ilvl="0">
      <w:start w:val="1"/>
      <w:numFmt w:val="decimal"/>
      <w:lvlText w:val="%1."/>
      <w:lvlJc w:val="left"/>
      <w:pPr>
        <w:ind w:left="360" w:hanging="360"/>
      </w:pPr>
      <w:rPr>
        <w:rFonts w:hint="default"/>
      </w:rPr>
    </w:lvl>
    <w:lvl w:ilvl="1">
      <w:start w:val="1"/>
      <w:numFmt w:val="upperRoman"/>
      <w:lvlText w:val="%2.1"/>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67531"/>
    <w:multiLevelType w:val="hybridMultilevel"/>
    <w:tmpl w:val="8E6EA250"/>
    <w:lvl w:ilvl="0" w:tplc="63E0F544">
      <w:start w:val="1"/>
      <w:numFmt w:val="upperRoman"/>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AC3396"/>
    <w:multiLevelType w:val="hybridMultilevel"/>
    <w:tmpl w:val="336AEECA"/>
    <w:lvl w:ilvl="0" w:tplc="C362F79E">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2D1E76"/>
    <w:multiLevelType w:val="hybridMultilevel"/>
    <w:tmpl w:val="9A14A1C6"/>
    <w:lvl w:ilvl="0" w:tplc="748CBA04">
      <w:start w:val="5"/>
      <w:numFmt w:val="bullet"/>
      <w:lvlText w:val="-"/>
      <w:lvlJc w:val="left"/>
      <w:pPr>
        <w:ind w:left="720" w:hanging="360"/>
      </w:pPr>
      <w:rPr>
        <w:rFonts w:ascii="Helvetica Neue" w:eastAsia="Times New Roman" w:hAnsi="Helvetica Neu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F4211D"/>
    <w:multiLevelType w:val="hybridMultilevel"/>
    <w:tmpl w:val="18967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1C0FAD"/>
    <w:multiLevelType w:val="hybridMultilevel"/>
    <w:tmpl w:val="07E090E8"/>
    <w:lvl w:ilvl="0" w:tplc="BFBE58A4">
      <w:start w:val="1"/>
      <w:numFmt w:val="bullet"/>
      <w:pStyle w:val="puc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5912A3"/>
    <w:multiLevelType w:val="hybridMultilevel"/>
    <w:tmpl w:val="ACC6BF78"/>
    <w:lvl w:ilvl="0" w:tplc="A9CEB99C">
      <w:start w:val="1"/>
      <w:numFmt w:val="upperRoman"/>
      <w:lvlText w:val="%1.1"/>
      <w:lvlJc w:val="left"/>
      <w:pPr>
        <w:ind w:left="720" w:hanging="360"/>
      </w:pPr>
      <w:rPr>
        <w:rFonts w:hint="default"/>
      </w:rPr>
    </w:lvl>
    <w:lvl w:ilvl="1" w:tplc="040C0019" w:tentative="1">
      <w:start w:val="1"/>
      <w:numFmt w:val="lowerLetter"/>
      <w:lvlText w:val="%2."/>
      <w:lvlJc w:val="left"/>
      <w:pPr>
        <w:ind w:left="1440" w:hanging="360"/>
      </w:pPr>
    </w:lvl>
    <w:lvl w:ilvl="2" w:tplc="20C69BE6">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EE86D4E"/>
    <w:multiLevelType w:val="hybridMultilevel"/>
    <w:tmpl w:val="1388C8BE"/>
    <w:lvl w:ilvl="0" w:tplc="3990C6FE">
      <w:start w:val="1"/>
      <w:numFmt w:val="decimal"/>
      <w:lvlText w:val="%1.1"/>
      <w:lvlJc w:val="left"/>
      <w:pPr>
        <w:ind w:left="2700" w:hanging="360"/>
      </w:pPr>
      <w:rPr>
        <w:rFonts w:hint="default"/>
      </w:r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num w:numId="1">
    <w:abstractNumId w:val="16"/>
  </w:num>
  <w:num w:numId="2">
    <w:abstractNumId w:val="27"/>
  </w:num>
  <w:num w:numId="3">
    <w:abstractNumId w:val="5"/>
  </w:num>
  <w:num w:numId="4">
    <w:abstractNumId w:val="0"/>
  </w:num>
  <w:num w:numId="5">
    <w:abstractNumId w:val="17"/>
  </w:num>
  <w:num w:numId="6">
    <w:abstractNumId w:val="37"/>
  </w:num>
  <w:num w:numId="7">
    <w:abstractNumId w:val="23"/>
  </w:num>
  <w:num w:numId="8">
    <w:abstractNumId w:val="8"/>
  </w:num>
  <w:num w:numId="9">
    <w:abstractNumId w:val="18"/>
  </w:num>
  <w:num w:numId="10">
    <w:abstractNumId w:val="36"/>
  </w:num>
  <w:num w:numId="11">
    <w:abstractNumId w:val="29"/>
  </w:num>
  <w:num w:numId="12">
    <w:abstractNumId w:val="28"/>
  </w:num>
  <w:num w:numId="13">
    <w:abstractNumId w:val="21"/>
  </w:num>
  <w:num w:numId="14">
    <w:abstractNumId w:val="30"/>
  </w:num>
  <w:num w:numId="15">
    <w:abstractNumId w:val="6"/>
  </w:num>
  <w:num w:numId="16">
    <w:abstractNumId w:val="14"/>
  </w:num>
  <w:num w:numId="17">
    <w:abstractNumId w:val="32"/>
  </w:num>
  <w:num w:numId="18">
    <w:abstractNumId w:val="19"/>
  </w:num>
  <w:num w:numId="19">
    <w:abstractNumId w:val="10"/>
  </w:num>
  <w:num w:numId="20">
    <w:abstractNumId w:val="13"/>
  </w:num>
  <w:num w:numId="21">
    <w:abstractNumId w:val="12"/>
  </w:num>
  <w:num w:numId="22">
    <w:abstractNumId w:val="22"/>
  </w:num>
  <w:num w:numId="23">
    <w:abstractNumId w:val="26"/>
  </w:num>
  <w:num w:numId="24">
    <w:abstractNumId w:val="20"/>
  </w:num>
  <w:num w:numId="25">
    <w:abstractNumId w:val="11"/>
  </w:num>
  <w:num w:numId="26">
    <w:abstractNumId w:val="35"/>
  </w:num>
  <w:num w:numId="27">
    <w:abstractNumId w:val="34"/>
  </w:num>
  <w:num w:numId="28">
    <w:abstractNumId w:val="15"/>
  </w:num>
  <w:num w:numId="29">
    <w:abstractNumId w:val="3"/>
  </w:num>
  <w:num w:numId="30">
    <w:abstractNumId w:val="9"/>
  </w:num>
  <w:num w:numId="31">
    <w:abstractNumId w:val="31"/>
  </w:num>
  <w:num w:numId="32">
    <w:abstractNumId w:val="2"/>
  </w:num>
  <w:num w:numId="33">
    <w:abstractNumId w:val="1"/>
  </w:num>
  <w:num w:numId="34">
    <w:abstractNumId w:val="24"/>
  </w:num>
  <w:num w:numId="35">
    <w:abstractNumId w:val="25"/>
  </w:num>
  <w:num w:numId="36">
    <w:abstractNumId w:val="31"/>
    <w:lvlOverride w:ilvl="0">
      <w:startOverride w:val="1"/>
    </w:lvlOverride>
  </w:num>
  <w:num w:numId="37">
    <w:abstractNumId w:val="38"/>
  </w:num>
  <w:num w:numId="38">
    <w:abstractNumId w:val="33"/>
  </w:num>
  <w:num w:numId="39">
    <w:abstractNumId w:val="7"/>
  </w:num>
  <w:num w:numId="40">
    <w:abstractNumId w:val="39"/>
  </w:num>
  <w:num w:numId="41">
    <w:abstractNumId w:val="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élissa Morcrette">
    <w15:presenceInfo w15:providerId="Windows Live" w15:userId="2b85a03c22a18577"/>
  </w15:person>
  <w15:person w15:author="GEOFFROY MANGINI">
    <w15:presenceInfo w15:providerId="AD" w15:userId="S::geoffroy.mangini@atos.net::895c56fa-fe6d-4d27-88f9-4b77149a0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C7"/>
    <w:rsid w:val="00000A34"/>
    <w:rsid w:val="000014A6"/>
    <w:rsid w:val="00002934"/>
    <w:rsid w:val="000029A8"/>
    <w:rsid w:val="00003697"/>
    <w:rsid w:val="00005AF3"/>
    <w:rsid w:val="000060A1"/>
    <w:rsid w:val="00006D12"/>
    <w:rsid w:val="00007213"/>
    <w:rsid w:val="00007B14"/>
    <w:rsid w:val="000101B3"/>
    <w:rsid w:val="0001283A"/>
    <w:rsid w:val="00012ED4"/>
    <w:rsid w:val="00016050"/>
    <w:rsid w:val="00016355"/>
    <w:rsid w:val="00016521"/>
    <w:rsid w:val="00016EEB"/>
    <w:rsid w:val="000171D4"/>
    <w:rsid w:val="000200B3"/>
    <w:rsid w:val="00020F5B"/>
    <w:rsid w:val="00021314"/>
    <w:rsid w:val="00021699"/>
    <w:rsid w:val="000255D1"/>
    <w:rsid w:val="000268C9"/>
    <w:rsid w:val="000274A9"/>
    <w:rsid w:val="000300F5"/>
    <w:rsid w:val="000307DC"/>
    <w:rsid w:val="00031647"/>
    <w:rsid w:val="00032FD9"/>
    <w:rsid w:val="000330CB"/>
    <w:rsid w:val="0003334C"/>
    <w:rsid w:val="000345EB"/>
    <w:rsid w:val="00035885"/>
    <w:rsid w:val="00035EC4"/>
    <w:rsid w:val="00037A6C"/>
    <w:rsid w:val="000406E1"/>
    <w:rsid w:val="00041DB7"/>
    <w:rsid w:val="00041E9C"/>
    <w:rsid w:val="000421AF"/>
    <w:rsid w:val="000439D7"/>
    <w:rsid w:val="000453C1"/>
    <w:rsid w:val="000458F1"/>
    <w:rsid w:val="00045B7A"/>
    <w:rsid w:val="00047435"/>
    <w:rsid w:val="00047B79"/>
    <w:rsid w:val="0005181B"/>
    <w:rsid w:val="000521CE"/>
    <w:rsid w:val="00052CD7"/>
    <w:rsid w:val="000533F8"/>
    <w:rsid w:val="000576FA"/>
    <w:rsid w:val="00057F0D"/>
    <w:rsid w:val="00060555"/>
    <w:rsid w:val="0006104D"/>
    <w:rsid w:val="00061E23"/>
    <w:rsid w:val="000620F7"/>
    <w:rsid w:val="00062136"/>
    <w:rsid w:val="0006366C"/>
    <w:rsid w:val="00063FCE"/>
    <w:rsid w:val="000640A6"/>
    <w:rsid w:val="0006656C"/>
    <w:rsid w:val="00067037"/>
    <w:rsid w:val="0007068B"/>
    <w:rsid w:val="000711B6"/>
    <w:rsid w:val="0007197F"/>
    <w:rsid w:val="0007477F"/>
    <w:rsid w:val="00074BBC"/>
    <w:rsid w:val="000770F8"/>
    <w:rsid w:val="000777D7"/>
    <w:rsid w:val="000778DF"/>
    <w:rsid w:val="00080241"/>
    <w:rsid w:val="000814B4"/>
    <w:rsid w:val="00082BED"/>
    <w:rsid w:val="00082FED"/>
    <w:rsid w:val="0008305E"/>
    <w:rsid w:val="0008545D"/>
    <w:rsid w:val="00085964"/>
    <w:rsid w:val="000901FB"/>
    <w:rsid w:val="0009060B"/>
    <w:rsid w:val="00091FA7"/>
    <w:rsid w:val="00092EA5"/>
    <w:rsid w:val="000955E8"/>
    <w:rsid w:val="0009786B"/>
    <w:rsid w:val="000A1805"/>
    <w:rsid w:val="000A1822"/>
    <w:rsid w:val="000A43AD"/>
    <w:rsid w:val="000A58B7"/>
    <w:rsid w:val="000A653A"/>
    <w:rsid w:val="000A7CC4"/>
    <w:rsid w:val="000B08F4"/>
    <w:rsid w:val="000B19C5"/>
    <w:rsid w:val="000B1C6C"/>
    <w:rsid w:val="000B307F"/>
    <w:rsid w:val="000B79BB"/>
    <w:rsid w:val="000B7A53"/>
    <w:rsid w:val="000C1C2B"/>
    <w:rsid w:val="000C1E4B"/>
    <w:rsid w:val="000C4138"/>
    <w:rsid w:val="000C4810"/>
    <w:rsid w:val="000C6A51"/>
    <w:rsid w:val="000D147E"/>
    <w:rsid w:val="000D2DD3"/>
    <w:rsid w:val="000D4191"/>
    <w:rsid w:val="000D4C99"/>
    <w:rsid w:val="000D6018"/>
    <w:rsid w:val="000D7882"/>
    <w:rsid w:val="000E143B"/>
    <w:rsid w:val="000E354E"/>
    <w:rsid w:val="000E6695"/>
    <w:rsid w:val="000E7B3A"/>
    <w:rsid w:val="000E7B8F"/>
    <w:rsid w:val="000E7CB4"/>
    <w:rsid w:val="000E7E12"/>
    <w:rsid w:val="000F0D96"/>
    <w:rsid w:val="000F1001"/>
    <w:rsid w:val="000F29C6"/>
    <w:rsid w:val="000F2C43"/>
    <w:rsid w:val="000F3CF8"/>
    <w:rsid w:val="000F627B"/>
    <w:rsid w:val="000F6863"/>
    <w:rsid w:val="000F728C"/>
    <w:rsid w:val="000F7A6F"/>
    <w:rsid w:val="00100677"/>
    <w:rsid w:val="0010203D"/>
    <w:rsid w:val="001027CD"/>
    <w:rsid w:val="00102D0C"/>
    <w:rsid w:val="00102F63"/>
    <w:rsid w:val="00103407"/>
    <w:rsid w:val="00107E9A"/>
    <w:rsid w:val="00110B0E"/>
    <w:rsid w:val="001124CA"/>
    <w:rsid w:val="001125CC"/>
    <w:rsid w:val="00112A75"/>
    <w:rsid w:val="00113740"/>
    <w:rsid w:val="0011447B"/>
    <w:rsid w:val="001154C5"/>
    <w:rsid w:val="00115F10"/>
    <w:rsid w:val="001161CB"/>
    <w:rsid w:val="00116E27"/>
    <w:rsid w:val="0011759B"/>
    <w:rsid w:val="00117E63"/>
    <w:rsid w:val="00120AF2"/>
    <w:rsid w:val="00120D6B"/>
    <w:rsid w:val="0012180F"/>
    <w:rsid w:val="001219F5"/>
    <w:rsid w:val="001222B1"/>
    <w:rsid w:val="0012259E"/>
    <w:rsid w:val="00124AB7"/>
    <w:rsid w:val="00126300"/>
    <w:rsid w:val="0013009E"/>
    <w:rsid w:val="0013224D"/>
    <w:rsid w:val="001352EE"/>
    <w:rsid w:val="001357D3"/>
    <w:rsid w:val="00135E95"/>
    <w:rsid w:val="00136FEF"/>
    <w:rsid w:val="0013717A"/>
    <w:rsid w:val="00140157"/>
    <w:rsid w:val="00143D37"/>
    <w:rsid w:val="001440C8"/>
    <w:rsid w:val="001441C9"/>
    <w:rsid w:val="00144364"/>
    <w:rsid w:val="00144549"/>
    <w:rsid w:val="00145904"/>
    <w:rsid w:val="0014617D"/>
    <w:rsid w:val="00147477"/>
    <w:rsid w:val="00150F8A"/>
    <w:rsid w:val="0015104A"/>
    <w:rsid w:val="00151F29"/>
    <w:rsid w:val="001540F6"/>
    <w:rsid w:val="00154E44"/>
    <w:rsid w:val="00155A4B"/>
    <w:rsid w:val="00156731"/>
    <w:rsid w:val="00156F48"/>
    <w:rsid w:val="001604EE"/>
    <w:rsid w:val="001617B4"/>
    <w:rsid w:val="001620EC"/>
    <w:rsid w:val="00162D35"/>
    <w:rsid w:val="00163FBD"/>
    <w:rsid w:val="00166E41"/>
    <w:rsid w:val="001707EB"/>
    <w:rsid w:val="00174061"/>
    <w:rsid w:val="00174B9E"/>
    <w:rsid w:val="00174E42"/>
    <w:rsid w:val="00175A87"/>
    <w:rsid w:val="0017625D"/>
    <w:rsid w:val="00176572"/>
    <w:rsid w:val="0017759E"/>
    <w:rsid w:val="0018055B"/>
    <w:rsid w:val="001816D2"/>
    <w:rsid w:val="0018282C"/>
    <w:rsid w:val="0018288C"/>
    <w:rsid w:val="001855F3"/>
    <w:rsid w:val="00186351"/>
    <w:rsid w:val="0018708D"/>
    <w:rsid w:val="0019384F"/>
    <w:rsid w:val="0019571B"/>
    <w:rsid w:val="00197319"/>
    <w:rsid w:val="00197C1F"/>
    <w:rsid w:val="00197CAA"/>
    <w:rsid w:val="001A0A3C"/>
    <w:rsid w:val="001A0DEE"/>
    <w:rsid w:val="001A0EEA"/>
    <w:rsid w:val="001A222B"/>
    <w:rsid w:val="001A33F4"/>
    <w:rsid w:val="001A4B9F"/>
    <w:rsid w:val="001A5928"/>
    <w:rsid w:val="001A7426"/>
    <w:rsid w:val="001B0152"/>
    <w:rsid w:val="001B0CE1"/>
    <w:rsid w:val="001B12CD"/>
    <w:rsid w:val="001B14B1"/>
    <w:rsid w:val="001B1A39"/>
    <w:rsid w:val="001B1D76"/>
    <w:rsid w:val="001B3251"/>
    <w:rsid w:val="001B3A0D"/>
    <w:rsid w:val="001B40AB"/>
    <w:rsid w:val="001B4169"/>
    <w:rsid w:val="001B41D4"/>
    <w:rsid w:val="001B45EE"/>
    <w:rsid w:val="001B5F62"/>
    <w:rsid w:val="001B6869"/>
    <w:rsid w:val="001B7DD0"/>
    <w:rsid w:val="001C0925"/>
    <w:rsid w:val="001C148B"/>
    <w:rsid w:val="001C3299"/>
    <w:rsid w:val="001C43C3"/>
    <w:rsid w:val="001C4D58"/>
    <w:rsid w:val="001C74C7"/>
    <w:rsid w:val="001D5827"/>
    <w:rsid w:val="001D61D4"/>
    <w:rsid w:val="001E280C"/>
    <w:rsid w:val="001E6A09"/>
    <w:rsid w:val="001E776D"/>
    <w:rsid w:val="001E7F6E"/>
    <w:rsid w:val="001F172D"/>
    <w:rsid w:val="001F4EA5"/>
    <w:rsid w:val="001F532C"/>
    <w:rsid w:val="001F56F0"/>
    <w:rsid w:val="001F6425"/>
    <w:rsid w:val="001F661C"/>
    <w:rsid w:val="0020005D"/>
    <w:rsid w:val="00202184"/>
    <w:rsid w:val="00202297"/>
    <w:rsid w:val="0020231B"/>
    <w:rsid w:val="0020264F"/>
    <w:rsid w:val="00202C8E"/>
    <w:rsid w:val="002032A6"/>
    <w:rsid w:val="00203811"/>
    <w:rsid w:val="00203C62"/>
    <w:rsid w:val="002042BF"/>
    <w:rsid w:val="0020557B"/>
    <w:rsid w:val="00206B48"/>
    <w:rsid w:val="002079E6"/>
    <w:rsid w:val="00210DE8"/>
    <w:rsid w:val="002111BE"/>
    <w:rsid w:val="00214C27"/>
    <w:rsid w:val="00214D3E"/>
    <w:rsid w:val="00216C97"/>
    <w:rsid w:val="00216CE7"/>
    <w:rsid w:val="00217EC1"/>
    <w:rsid w:val="0022055B"/>
    <w:rsid w:val="0022189D"/>
    <w:rsid w:val="00221DAC"/>
    <w:rsid w:val="00223AE8"/>
    <w:rsid w:val="00224CB0"/>
    <w:rsid w:val="00226D60"/>
    <w:rsid w:val="00226F1F"/>
    <w:rsid w:val="00227A1E"/>
    <w:rsid w:val="00227FB7"/>
    <w:rsid w:val="0023007B"/>
    <w:rsid w:val="00230198"/>
    <w:rsid w:val="00230439"/>
    <w:rsid w:val="00231282"/>
    <w:rsid w:val="002314D5"/>
    <w:rsid w:val="002326B4"/>
    <w:rsid w:val="00233A19"/>
    <w:rsid w:val="002346FC"/>
    <w:rsid w:val="00235843"/>
    <w:rsid w:val="00235E68"/>
    <w:rsid w:val="00236029"/>
    <w:rsid w:val="00236FDC"/>
    <w:rsid w:val="002400B9"/>
    <w:rsid w:val="002402EB"/>
    <w:rsid w:val="002439DA"/>
    <w:rsid w:val="002443BA"/>
    <w:rsid w:val="002457AC"/>
    <w:rsid w:val="00245B06"/>
    <w:rsid w:val="00246C90"/>
    <w:rsid w:val="0024753A"/>
    <w:rsid w:val="0024775C"/>
    <w:rsid w:val="002505B8"/>
    <w:rsid w:val="00250705"/>
    <w:rsid w:val="00253989"/>
    <w:rsid w:val="00254AFF"/>
    <w:rsid w:val="00260C66"/>
    <w:rsid w:val="002611D6"/>
    <w:rsid w:val="0026451F"/>
    <w:rsid w:val="0026478A"/>
    <w:rsid w:val="0026493B"/>
    <w:rsid w:val="00265A1E"/>
    <w:rsid w:val="002721A6"/>
    <w:rsid w:val="0027276A"/>
    <w:rsid w:val="00272B67"/>
    <w:rsid w:val="0027380D"/>
    <w:rsid w:val="0027407E"/>
    <w:rsid w:val="00274475"/>
    <w:rsid w:val="00276D72"/>
    <w:rsid w:val="002771C5"/>
    <w:rsid w:val="002775E7"/>
    <w:rsid w:val="00280A72"/>
    <w:rsid w:val="0028220B"/>
    <w:rsid w:val="00282276"/>
    <w:rsid w:val="0028322B"/>
    <w:rsid w:val="00283778"/>
    <w:rsid w:val="0028459C"/>
    <w:rsid w:val="00285BB6"/>
    <w:rsid w:val="002864E6"/>
    <w:rsid w:val="00287B1B"/>
    <w:rsid w:val="00290082"/>
    <w:rsid w:val="00291FAA"/>
    <w:rsid w:val="0029303B"/>
    <w:rsid w:val="0029332F"/>
    <w:rsid w:val="002961FD"/>
    <w:rsid w:val="0029777E"/>
    <w:rsid w:val="002A14A2"/>
    <w:rsid w:val="002A1FF2"/>
    <w:rsid w:val="002A4D01"/>
    <w:rsid w:val="002A5599"/>
    <w:rsid w:val="002A6A1C"/>
    <w:rsid w:val="002A7A65"/>
    <w:rsid w:val="002B3FE4"/>
    <w:rsid w:val="002B418C"/>
    <w:rsid w:val="002B5952"/>
    <w:rsid w:val="002B6BFC"/>
    <w:rsid w:val="002B7DB6"/>
    <w:rsid w:val="002C18B1"/>
    <w:rsid w:val="002C20A6"/>
    <w:rsid w:val="002C21CC"/>
    <w:rsid w:val="002C288D"/>
    <w:rsid w:val="002C3C2E"/>
    <w:rsid w:val="002C3EB6"/>
    <w:rsid w:val="002C51DE"/>
    <w:rsid w:val="002C6F39"/>
    <w:rsid w:val="002D045E"/>
    <w:rsid w:val="002D2C6E"/>
    <w:rsid w:val="002D3143"/>
    <w:rsid w:val="002D6859"/>
    <w:rsid w:val="002D7293"/>
    <w:rsid w:val="002E1B35"/>
    <w:rsid w:val="002E29B4"/>
    <w:rsid w:val="002E2D0D"/>
    <w:rsid w:val="002E42F2"/>
    <w:rsid w:val="002E4E95"/>
    <w:rsid w:val="002E6DAD"/>
    <w:rsid w:val="002E7369"/>
    <w:rsid w:val="002E7B34"/>
    <w:rsid w:val="002F0EB4"/>
    <w:rsid w:val="002F1645"/>
    <w:rsid w:val="002F2436"/>
    <w:rsid w:val="002F3331"/>
    <w:rsid w:val="002F4064"/>
    <w:rsid w:val="002F4872"/>
    <w:rsid w:val="002F5881"/>
    <w:rsid w:val="002F5C9A"/>
    <w:rsid w:val="002F62AE"/>
    <w:rsid w:val="002F7862"/>
    <w:rsid w:val="00302C8B"/>
    <w:rsid w:val="003047BE"/>
    <w:rsid w:val="0030487B"/>
    <w:rsid w:val="00304E3E"/>
    <w:rsid w:val="00306216"/>
    <w:rsid w:val="00306FB7"/>
    <w:rsid w:val="00307405"/>
    <w:rsid w:val="00311E5D"/>
    <w:rsid w:val="00312E08"/>
    <w:rsid w:val="00312FFE"/>
    <w:rsid w:val="00313031"/>
    <w:rsid w:val="00313E57"/>
    <w:rsid w:val="0031531F"/>
    <w:rsid w:val="0031588A"/>
    <w:rsid w:val="00316C8C"/>
    <w:rsid w:val="003170CE"/>
    <w:rsid w:val="00317CB8"/>
    <w:rsid w:val="00321462"/>
    <w:rsid w:val="00321A11"/>
    <w:rsid w:val="003223EC"/>
    <w:rsid w:val="003225D3"/>
    <w:rsid w:val="003232EE"/>
    <w:rsid w:val="0032434A"/>
    <w:rsid w:val="003253FD"/>
    <w:rsid w:val="00325E29"/>
    <w:rsid w:val="00327091"/>
    <w:rsid w:val="003278DB"/>
    <w:rsid w:val="0033083F"/>
    <w:rsid w:val="0033224C"/>
    <w:rsid w:val="00332518"/>
    <w:rsid w:val="00332B38"/>
    <w:rsid w:val="00333942"/>
    <w:rsid w:val="00334F8E"/>
    <w:rsid w:val="0033635C"/>
    <w:rsid w:val="003375C4"/>
    <w:rsid w:val="00340359"/>
    <w:rsid w:val="00341926"/>
    <w:rsid w:val="003419BA"/>
    <w:rsid w:val="00342A8B"/>
    <w:rsid w:val="00342FC8"/>
    <w:rsid w:val="0034356F"/>
    <w:rsid w:val="00343C36"/>
    <w:rsid w:val="00343FB1"/>
    <w:rsid w:val="00344681"/>
    <w:rsid w:val="00355E08"/>
    <w:rsid w:val="0035625F"/>
    <w:rsid w:val="0035634E"/>
    <w:rsid w:val="00356BBB"/>
    <w:rsid w:val="00357039"/>
    <w:rsid w:val="003608E1"/>
    <w:rsid w:val="00360DB2"/>
    <w:rsid w:val="0036193C"/>
    <w:rsid w:val="00361958"/>
    <w:rsid w:val="003622B2"/>
    <w:rsid w:val="00363D99"/>
    <w:rsid w:val="00365C38"/>
    <w:rsid w:val="0036672C"/>
    <w:rsid w:val="0036700A"/>
    <w:rsid w:val="0036713E"/>
    <w:rsid w:val="00367C6B"/>
    <w:rsid w:val="00367E35"/>
    <w:rsid w:val="003705EA"/>
    <w:rsid w:val="00370A65"/>
    <w:rsid w:val="00370B97"/>
    <w:rsid w:val="00371DAF"/>
    <w:rsid w:val="003720B9"/>
    <w:rsid w:val="00372EBD"/>
    <w:rsid w:val="00372F9D"/>
    <w:rsid w:val="00373571"/>
    <w:rsid w:val="0037377F"/>
    <w:rsid w:val="00373E5E"/>
    <w:rsid w:val="0037440D"/>
    <w:rsid w:val="00376050"/>
    <w:rsid w:val="00376450"/>
    <w:rsid w:val="0037709F"/>
    <w:rsid w:val="0037795F"/>
    <w:rsid w:val="00377C71"/>
    <w:rsid w:val="003801D3"/>
    <w:rsid w:val="00380EFA"/>
    <w:rsid w:val="0038271D"/>
    <w:rsid w:val="00386603"/>
    <w:rsid w:val="00386741"/>
    <w:rsid w:val="00387106"/>
    <w:rsid w:val="00387CFA"/>
    <w:rsid w:val="003904E4"/>
    <w:rsid w:val="00391514"/>
    <w:rsid w:val="00391E5F"/>
    <w:rsid w:val="00393762"/>
    <w:rsid w:val="0039395B"/>
    <w:rsid w:val="003955A5"/>
    <w:rsid w:val="003A1066"/>
    <w:rsid w:val="003A16BA"/>
    <w:rsid w:val="003A2603"/>
    <w:rsid w:val="003A2867"/>
    <w:rsid w:val="003A2D83"/>
    <w:rsid w:val="003A31B3"/>
    <w:rsid w:val="003A3D41"/>
    <w:rsid w:val="003A404F"/>
    <w:rsid w:val="003A476C"/>
    <w:rsid w:val="003A494D"/>
    <w:rsid w:val="003A50B6"/>
    <w:rsid w:val="003A79EE"/>
    <w:rsid w:val="003A7A4A"/>
    <w:rsid w:val="003B1443"/>
    <w:rsid w:val="003B1EAA"/>
    <w:rsid w:val="003B402E"/>
    <w:rsid w:val="003B5A89"/>
    <w:rsid w:val="003B5D01"/>
    <w:rsid w:val="003B677A"/>
    <w:rsid w:val="003B7ADF"/>
    <w:rsid w:val="003B7D8A"/>
    <w:rsid w:val="003C03CF"/>
    <w:rsid w:val="003C1006"/>
    <w:rsid w:val="003C1FE4"/>
    <w:rsid w:val="003C2C14"/>
    <w:rsid w:val="003C2E2C"/>
    <w:rsid w:val="003C2F79"/>
    <w:rsid w:val="003C64D5"/>
    <w:rsid w:val="003D1B92"/>
    <w:rsid w:val="003D23A5"/>
    <w:rsid w:val="003D48DA"/>
    <w:rsid w:val="003D4D4C"/>
    <w:rsid w:val="003D5317"/>
    <w:rsid w:val="003E0F78"/>
    <w:rsid w:val="003E23F3"/>
    <w:rsid w:val="003E3511"/>
    <w:rsid w:val="003E3D0E"/>
    <w:rsid w:val="003E4F9B"/>
    <w:rsid w:val="003E5397"/>
    <w:rsid w:val="003F0057"/>
    <w:rsid w:val="003F24CD"/>
    <w:rsid w:val="003F2EAB"/>
    <w:rsid w:val="003F37D0"/>
    <w:rsid w:val="003F3E61"/>
    <w:rsid w:val="003F510C"/>
    <w:rsid w:val="003F6965"/>
    <w:rsid w:val="003F77BF"/>
    <w:rsid w:val="003F7964"/>
    <w:rsid w:val="00400435"/>
    <w:rsid w:val="00400651"/>
    <w:rsid w:val="00400677"/>
    <w:rsid w:val="00401279"/>
    <w:rsid w:val="0040167A"/>
    <w:rsid w:val="00401C02"/>
    <w:rsid w:val="00401D19"/>
    <w:rsid w:val="004020F8"/>
    <w:rsid w:val="00404635"/>
    <w:rsid w:val="00406A80"/>
    <w:rsid w:val="00411592"/>
    <w:rsid w:val="004115D8"/>
    <w:rsid w:val="004125DF"/>
    <w:rsid w:val="00413C32"/>
    <w:rsid w:val="004152D0"/>
    <w:rsid w:val="0041548B"/>
    <w:rsid w:val="00416C07"/>
    <w:rsid w:val="00417E13"/>
    <w:rsid w:val="00423480"/>
    <w:rsid w:val="00423639"/>
    <w:rsid w:val="0042442A"/>
    <w:rsid w:val="00425FF9"/>
    <w:rsid w:val="004274FA"/>
    <w:rsid w:val="00427B06"/>
    <w:rsid w:val="004328DD"/>
    <w:rsid w:val="00433291"/>
    <w:rsid w:val="00433D79"/>
    <w:rsid w:val="004369E7"/>
    <w:rsid w:val="00437936"/>
    <w:rsid w:val="00440194"/>
    <w:rsid w:val="0044036C"/>
    <w:rsid w:val="004412A6"/>
    <w:rsid w:val="00443950"/>
    <w:rsid w:val="0044401B"/>
    <w:rsid w:val="00444D02"/>
    <w:rsid w:val="004458EE"/>
    <w:rsid w:val="0045014E"/>
    <w:rsid w:val="00450615"/>
    <w:rsid w:val="00451CD3"/>
    <w:rsid w:val="00452C11"/>
    <w:rsid w:val="00453528"/>
    <w:rsid w:val="00453C8A"/>
    <w:rsid w:val="0045407A"/>
    <w:rsid w:val="00454C6E"/>
    <w:rsid w:val="00455A87"/>
    <w:rsid w:val="00456192"/>
    <w:rsid w:val="0045657A"/>
    <w:rsid w:val="00456BE1"/>
    <w:rsid w:val="0046009D"/>
    <w:rsid w:val="004609A5"/>
    <w:rsid w:val="004611AC"/>
    <w:rsid w:val="00462DA5"/>
    <w:rsid w:val="0046309A"/>
    <w:rsid w:val="0046311F"/>
    <w:rsid w:val="004639B0"/>
    <w:rsid w:val="00464B32"/>
    <w:rsid w:val="00465E51"/>
    <w:rsid w:val="004670CC"/>
    <w:rsid w:val="00467574"/>
    <w:rsid w:val="004717F0"/>
    <w:rsid w:val="0047190B"/>
    <w:rsid w:val="00471E99"/>
    <w:rsid w:val="00476DD6"/>
    <w:rsid w:val="004774F2"/>
    <w:rsid w:val="0048156B"/>
    <w:rsid w:val="00483A0C"/>
    <w:rsid w:val="00484789"/>
    <w:rsid w:val="00485AB3"/>
    <w:rsid w:val="00486665"/>
    <w:rsid w:val="00487512"/>
    <w:rsid w:val="004902CD"/>
    <w:rsid w:val="00491993"/>
    <w:rsid w:val="00492183"/>
    <w:rsid w:val="004929E1"/>
    <w:rsid w:val="00493E47"/>
    <w:rsid w:val="004946BB"/>
    <w:rsid w:val="00494A22"/>
    <w:rsid w:val="004951A8"/>
    <w:rsid w:val="00495B10"/>
    <w:rsid w:val="00496425"/>
    <w:rsid w:val="00497FDC"/>
    <w:rsid w:val="004A0A37"/>
    <w:rsid w:val="004A17D5"/>
    <w:rsid w:val="004A18C2"/>
    <w:rsid w:val="004A4DB7"/>
    <w:rsid w:val="004A6316"/>
    <w:rsid w:val="004B1DD3"/>
    <w:rsid w:val="004B2118"/>
    <w:rsid w:val="004B27B1"/>
    <w:rsid w:val="004B53B5"/>
    <w:rsid w:val="004B5613"/>
    <w:rsid w:val="004C1B22"/>
    <w:rsid w:val="004C52E5"/>
    <w:rsid w:val="004C56A7"/>
    <w:rsid w:val="004C695B"/>
    <w:rsid w:val="004D04B3"/>
    <w:rsid w:val="004D2943"/>
    <w:rsid w:val="004D679B"/>
    <w:rsid w:val="004D6926"/>
    <w:rsid w:val="004D6BA8"/>
    <w:rsid w:val="004D755F"/>
    <w:rsid w:val="004D7A13"/>
    <w:rsid w:val="004E00FC"/>
    <w:rsid w:val="004E0471"/>
    <w:rsid w:val="004E063C"/>
    <w:rsid w:val="004E085B"/>
    <w:rsid w:val="004E1D67"/>
    <w:rsid w:val="004E2877"/>
    <w:rsid w:val="004E2B7A"/>
    <w:rsid w:val="004E4DAC"/>
    <w:rsid w:val="004E5522"/>
    <w:rsid w:val="004E6BF6"/>
    <w:rsid w:val="004E6D06"/>
    <w:rsid w:val="004F49DB"/>
    <w:rsid w:val="004F56A1"/>
    <w:rsid w:val="004F6492"/>
    <w:rsid w:val="004F7DEC"/>
    <w:rsid w:val="00500A1A"/>
    <w:rsid w:val="00501D27"/>
    <w:rsid w:val="00501F94"/>
    <w:rsid w:val="00503620"/>
    <w:rsid w:val="00505723"/>
    <w:rsid w:val="0050598C"/>
    <w:rsid w:val="0050700B"/>
    <w:rsid w:val="0050753C"/>
    <w:rsid w:val="005075EE"/>
    <w:rsid w:val="00513384"/>
    <w:rsid w:val="005134B9"/>
    <w:rsid w:val="00516357"/>
    <w:rsid w:val="005174B4"/>
    <w:rsid w:val="00520026"/>
    <w:rsid w:val="00522785"/>
    <w:rsid w:val="00522851"/>
    <w:rsid w:val="00522ABB"/>
    <w:rsid w:val="005230F3"/>
    <w:rsid w:val="00523C09"/>
    <w:rsid w:val="00523E64"/>
    <w:rsid w:val="005249F9"/>
    <w:rsid w:val="005252FC"/>
    <w:rsid w:val="00527401"/>
    <w:rsid w:val="00530AD3"/>
    <w:rsid w:val="005315C4"/>
    <w:rsid w:val="005328A1"/>
    <w:rsid w:val="00533079"/>
    <w:rsid w:val="005351C7"/>
    <w:rsid w:val="005358F8"/>
    <w:rsid w:val="00536898"/>
    <w:rsid w:val="00536D53"/>
    <w:rsid w:val="0054250F"/>
    <w:rsid w:val="0054741D"/>
    <w:rsid w:val="00550D6D"/>
    <w:rsid w:val="005515A8"/>
    <w:rsid w:val="0055161B"/>
    <w:rsid w:val="005534D0"/>
    <w:rsid w:val="00553510"/>
    <w:rsid w:val="00554FC7"/>
    <w:rsid w:val="00555117"/>
    <w:rsid w:val="00555277"/>
    <w:rsid w:val="005561F7"/>
    <w:rsid w:val="00556974"/>
    <w:rsid w:val="00556F54"/>
    <w:rsid w:val="005603BF"/>
    <w:rsid w:val="00560A5D"/>
    <w:rsid w:val="005613BB"/>
    <w:rsid w:val="00565801"/>
    <w:rsid w:val="005665A3"/>
    <w:rsid w:val="00566A2F"/>
    <w:rsid w:val="00567423"/>
    <w:rsid w:val="00574E69"/>
    <w:rsid w:val="00575277"/>
    <w:rsid w:val="00575C2C"/>
    <w:rsid w:val="00575DA3"/>
    <w:rsid w:val="00576269"/>
    <w:rsid w:val="00580485"/>
    <w:rsid w:val="00582370"/>
    <w:rsid w:val="00582836"/>
    <w:rsid w:val="00586329"/>
    <w:rsid w:val="00586AD3"/>
    <w:rsid w:val="00586DE6"/>
    <w:rsid w:val="005877B1"/>
    <w:rsid w:val="00590749"/>
    <w:rsid w:val="00594266"/>
    <w:rsid w:val="005958B6"/>
    <w:rsid w:val="00596344"/>
    <w:rsid w:val="00597C44"/>
    <w:rsid w:val="00597DAF"/>
    <w:rsid w:val="005A2749"/>
    <w:rsid w:val="005A346B"/>
    <w:rsid w:val="005A36CA"/>
    <w:rsid w:val="005A3B6D"/>
    <w:rsid w:val="005A498B"/>
    <w:rsid w:val="005A4C1C"/>
    <w:rsid w:val="005A4E3F"/>
    <w:rsid w:val="005A5B6B"/>
    <w:rsid w:val="005B1461"/>
    <w:rsid w:val="005B2661"/>
    <w:rsid w:val="005B3216"/>
    <w:rsid w:val="005B38CF"/>
    <w:rsid w:val="005B467A"/>
    <w:rsid w:val="005B65A7"/>
    <w:rsid w:val="005B7645"/>
    <w:rsid w:val="005B76FC"/>
    <w:rsid w:val="005B7FC4"/>
    <w:rsid w:val="005C103E"/>
    <w:rsid w:val="005C1D65"/>
    <w:rsid w:val="005C7E8C"/>
    <w:rsid w:val="005D1653"/>
    <w:rsid w:val="005D16B1"/>
    <w:rsid w:val="005D254F"/>
    <w:rsid w:val="005D2A40"/>
    <w:rsid w:val="005D5707"/>
    <w:rsid w:val="005D5AAC"/>
    <w:rsid w:val="005D633C"/>
    <w:rsid w:val="005D65F6"/>
    <w:rsid w:val="005D67FB"/>
    <w:rsid w:val="005D6B5C"/>
    <w:rsid w:val="005D7F7B"/>
    <w:rsid w:val="005E01D4"/>
    <w:rsid w:val="005E0D51"/>
    <w:rsid w:val="005E1FF8"/>
    <w:rsid w:val="005E45B4"/>
    <w:rsid w:val="005E780F"/>
    <w:rsid w:val="005F0034"/>
    <w:rsid w:val="005F2288"/>
    <w:rsid w:val="005F3CA2"/>
    <w:rsid w:val="005F47F7"/>
    <w:rsid w:val="005F5694"/>
    <w:rsid w:val="005F5C48"/>
    <w:rsid w:val="005F5F85"/>
    <w:rsid w:val="005F635A"/>
    <w:rsid w:val="005F7D67"/>
    <w:rsid w:val="0060089F"/>
    <w:rsid w:val="0060156D"/>
    <w:rsid w:val="0060269A"/>
    <w:rsid w:val="00603E53"/>
    <w:rsid w:val="00604504"/>
    <w:rsid w:val="00605BA2"/>
    <w:rsid w:val="00605BC5"/>
    <w:rsid w:val="006064AC"/>
    <w:rsid w:val="00606D5C"/>
    <w:rsid w:val="00607413"/>
    <w:rsid w:val="00611606"/>
    <w:rsid w:val="00613C4C"/>
    <w:rsid w:val="00613CEE"/>
    <w:rsid w:val="00614687"/>
    <w:rsid w:val="0061496C"/>
    <w:rsid w:val="00615538"/>
    <w:rsid w:val="00615863"/>
    <w:rsid w:val="00615C65"/>
    <w:rsid w:val="006160FA"/>
    <w:rsid w:val="00616209"/>
    <w:rsid w:val="00622A69"/>
    <w:rsid w:val="00622F96"/>
    <w:rsid w:val="00623AA2"/>
    <w:rsid w:val="00623ECD"/>
    <w:rsid w:val="00624394"/>
    <w:rsid w:val="00624F90"/>
    <w:rsid w:val="006269DF"/>
    <w:rsid w:val="006278A6"/>
    <w:rsid w:val="00627C19"/>
    <w:rsid w:val="00630C0B"/>
    <w:rsid w:val="00630D62"/>
    <w:rsid w:val="00630F9B"/>
    <w:rsid w:val="00631EB3"/>
    <w:rsid w:val="00631FD3"/>
    <w:rsid w:val="00633883"/>
    <w:rsid w:val="00634811"/>
    <w:rsid w:val="00634A49"/>
    <w:rsid w:val="00641075"/>
    <w:rsid w:val="006414EA"/>
    <w:rsid w:val="00641883"/>
    <w:rsid w:val="006428C0"/>
    <w:rsid w:val="0064339A"/>
    <w:rsid w:val="00643FC7"/>
    <w:rsid w:val="006448EC"/>
    <w:rsid w:val="00645C00"/>
    <w:rsid w:val="00647961"/>
    <w:rsid w:val="0065021E"/>
    <w:rsid w:val="006524A6"/>
    <w:rsid w:val="0065527E"/>
    <w:rsid w:val="006552A2"/>
    <w:rsid w:val="00655B9F"/>
    <w:rsid w:val="0065717F"/>
    <w:rsid w:val="00661388"/>
    <w:rsid w:val="0066284A"/>
    <w:rsid w:val="006630DD"/>
    <w:rsid w:val="00664DDF"/>
    <w:rsid w:val="00666C90"/>
    <w:rsid w:val="0066718F"/>
    <w:rsid w:val="006671F0"/>
    <w:rsid w:val="00671302"/>
    <w:rsid w:val="00671378"/>
    <w:rsid w:val="006726CF"/>
    <w:rsid w:val="00672DDE"/>
    <w:rsid w:val="00673599"/>
    <w:rsid w:val="00674230"/>
    <w:rsid w:val="0067580C"/>
    <w:rsid w:val="006768D6"/>
    <w:rsid w:val="00676C72"/>
    <w:rsid w:val="006802E2"/>
    <w:rsid w:val="00680665"/>
    <w:rsid w:val="00680723"/>
    <w:rsid w:val="00682101"/>
    <w:rsid w:val="0068398D"/>
    <w:rsid w:val="00686AF7"/>
    <w:rsid w:val="00687012"/>
    <w:rsid w:val="00687302"/>
    <w:rsid w:val="0068748B"/>
    <w:rsid w:val="006876AE"/>
    <w:rsid w:val="00687E5D"/>
    <w:rsid w:val="00690408"/>
    <w:rsid w:val="00692B83"/>
    <w:rsid w:val="00692C1E"/>
    <w:rsid w:val="00694898"/>
    <w:rsid w:val="00695E09"/>
    <w:rsid w:val="00697ADF"/>
    <w:rsid w:val="006A1068"/>
    <w:rsid w:val="006A1882"/>
    <w:rsid w:val="006A3859"/>
    <w:rsid w:val="006A3A69"/>
    <w:rsid w:val="006A4F06"/>
    <w:rsid w:val="006A6261"/>
    <w:rsid w:val="006A66F0"/>
    <w:rsid w:val="006A7AD7"/>
    <w:rsid w:val="006A7DDF"/>
    <w:rsid w:val="006B06A0"/>
    <w:rsid w:val="006B0C5B"/>
    <w:rsid w:val="006B6670"/>
    <w:rsid w:val="006C08EF"/>
    <w:rsid w:val="006C11F3"/>
    <w:rsid w:val="006C1ABF"/>
    <w:rsid w:val="006C306E"/>
    <w:rsid w:val="006C4484"/>
    <w:rsid w:val="006C5F12"/>
    <w:rsid w:val="006D0082"/>
    <w:rsid w:val="006D1C15"/>
    <w:rsid w:val="006D4A89"/>
    <w:rsid w:val="006D4AA3"/>
    <w:rsid w:val="006D5C96"/>
    <w:rsid w:val="006D72F1"/>
    <w:rsid w:val="006D7B77"/>
    <w:rsid w:val="006E0369"/>
    <w:rsid w:val="006E13F2"/>
    <w:rsid w:val="006E1B71"/>
    <w:rsid w:val="006E2650"/>
    <w:rsid w:val="006E3EB3"/>
    <w:rsid w:val="006E6C80"/>
    <w:rsid w:val="006E70A9"/>
    <w:rsid w:val="006E72D6"/>
    <w:rsid w:val="006F0CA9"/>
    <w:rsid w:val="006F2E6B"/>
    <w:rsid w:val="006F3ABC"/>
    <w:rsid w:val="006F3E34"/>
    <w:rsid w:val="006F4274"/>
    <w:rsid w:val="006F5CE3"/>
    <w:rsid w:val="006F64FC"/>
    <w:rsid w:val="0070116F"/>
    <w:rsid w:val="0070195D"/>
    <w:rsid w:val="00701FF6"/>
    <w:rsid w:val="00702E6E"/>
    <w:rsid w:val="0070300C"/>
    <w:rsid w:val="007031FC"/>
    <w:rsid w:val="00704E43"/>
    <w:rsid w:val="007053F2"/>
    <w:rsid w:val="00705425"/>
    <w:rsid w:val="00705EFE"/>
    <w:rsid w:val="00707597"/>
    <w:rsid w:val="00711706"/>
    <w:rsid w:val="007119D4"/>
    <w:rsid w:val="00711B15"/>
    <w:rsid w:val="00711B1D"/>
    <w:rsid w:val="007120CF"/>
    <w:rsid w:val="007129F9"/>
    <w:rsid w:val="007139E4"/>
    <w:rsid w:val="00715969"/>
    <w:rsid w:val="00717DEE"/>
    <w:rsid w:val="0072126E"/>
    <w:rsid w:val="007218B7"/>
    <w:rsid w:val="00722CD9"/>
    <w:rsid w:val="00723630"/>
    <w:rsid w:val="0072396D"/>
    <w:rsid w:val="00724CE1"/>
    <w:rsid w:val="007250CC"/>
    <w:rsid w:val="007252F9"/>
    <w:rsid w:val="00725492"/>
    <w:rsid w:val="00727B1B"/>
    <w:rsid w:val="00733CC2"/>
    <w:rsid w:val="00734D0A"/>
    <w:rsid w:val="007359A8"/>
    <w:rsid w:val="0074045B"/>
    <w:rsid w:val="00740544"/>
    <w:rsid w:val="00741963"/>
    <w:rsid w:val="00741CD2"/>
    <w:rsid w:val="00742A9C"/>
    <w:rsid w:val="00744DD2"/>
    <w:rsid w:val="0074611A"/>
    <w:rsid w:val="00747005"/>
    <w:rsid w:val="007500BD"/>
    <w:rsid w:val="007503EE"/>
    <w:rsid w:val="007507D8"/>
    <w:rsid w:val="00752003"/>
    <w:rsid w:val="0075263D"/>
    <w:rsid w:val="00756417"/>
    <w:rsid w:val="00756D6B"/>
    <w:rsid w:val="007571EB"/>
    <w:rsid w:val="007602FE"/>
    <w:rsid w:val="00761A4A"/>
    <w:rsid w:val="007644BA"/>
    <w:rsid w:val="00765BE0"/>
    <w:rsid w:val="00765DBB"/>
    <w:rsid w:val="007665FD"/>
    <w:rsid w:val="0077025D"/>
    <w:rsid w:val="007705C1"/>
    <w:rsid w:val="00770A14"/>
    <w:rsid w:val="0077148E"/>
    <w:rsid w:val="007714CB"/>
    <w:rsid w:val="00771DC7"/>
    <w:rsid w:val="007726C6"/>
    <w:rsid w:val="00772EA6"/>
    <w:rsid w:val="00774727"/>
    <w:rsid w:val="00774C10"/>
    <w:rsid w:val="00775037"/>
    <w:rsid w:val="00775621"/>
    <w:rsid w:val="007759EC"/>
    <w:rsid w:val="00776E81"/>
    <w:rsid w:val="00780728"/>
    <w:rsid w:val="007810F7"/>
    <w:rsid w:val="007811DF"/>
    <w:rsid w:val="007812CF"/>
    <w:rsid w:val="007828A6"/>
    <w:rsid w:val="00783720"/>
    <w:rsid w:val="0078447A"/>
    <w:rsid w:val="00785077"/>
    <w:rsid w:val="00786B0E"/>
    <w:rsid w:val="00791123"/>
    <w:rsid w:val="00791238"/>
    <w:rsid w:val="0079172E"/>
    <w:rsid w:val="00792301"/>
    <w:rsid w:val="0079270A"/>
    <w:rsid w:val="007935C8"/>
    <w:rsid w:val="007963FF"/>
    <w:rsid w:val="007A3378"/>
    <w:rsid w:val="007A47CE"/>
    <w:rsid w:val="007A4D90"/>
    <w:rsid w:val="007A5731"/>
    <w:rsid w:val="007A5E4C"/>
    <w:rsid w:val="007A74CB"/>
    <w:rsid w:val="007A76F4"/>
    <w:rsid w:val="007B02DB"/>
    <w:rsid w:val="007B194C"/>
    <w:rsid w:val="007B25B2"/>
    <w:rsid w:val="007B25B6"/>
    <w:rsid w:val="007C05C0"/>
    <w:rsid w:val="007C118D"/>
    <w:rsid w:val="007C2840"/>
    <w:rsid w:val="007C4890"/>
    <w:rsid w:val="007C5023"/>
    <w:rsid w:val="007C521B"/>
    <w:rsid w:val="007C55E5"/>
    <w:rsid w:val="007C71A5"/>
    <w:rsid w:val="007D1774"/>
    <w:rsid w:val="007D211B"/>
    <w:rsid w:val="007D277C"/>
    <w:rsid w:val="007D2782"/>
    <w:rsid w:val="007D2EA8"/>
    <w:rsid w:val="007D3910"/>
    <w:rsid w:val="007D4C73"/>
    <w:rsid w:val="007D6DC1"/>
    <w:rsid w:val="007D73D2"/>
    <w:rsid w:val="007D7607"/>
    <w:rsid w:val="007D79A2"/>
    <w:rsid w:val="007D7AC9"/>
    <w:rsid w:val="007E2E93"/>
    <w:rsid w:val="007E34C0"/>
    <w:rsid w:val="007E36B5"/>
    <w:rsid w:val="007E4B10"/>
    <w:rsid w:val="007E4EA3"/>
    <w:rsid w:val="007E640D"/>
    <w:rsid w:val="007F00F3"/>
    <w:rsid w:val="007F292E"/>
    <w:rsid w:val="007F2B52"/>
    <w:rsid w:val="007F41B6"/>
    <w:rsid w:val="007F49DD"/>
    <w:rsid w:val="007F56AD"/>
    <w:rsid w:val="007F5FF3"/>
    <w:rsid w:val="007F67CA"/>
    <w:rsid w:val="00801287"/>
    <w:rsid w:val="00801ED1"/>
    <w:rsid w:val="008029A6"/>
    <w:rsid w:val="00802F35"/>
    <w:rsid w:val="00802F67"/>
    <w:rsid w:val="00803144"/>
    <w:rsid w:val="00804F85"/>
    <w:rsid w:val="00805A72"/>
    <w:rsid w:val="00805AE7"/>
    <w:rsid w:val="00807361"/>
    <w:rsid w:val="008079CC"/>
    <w:rsid w:val="00812647"/>
    <w:rsid w:val="00812A2F"/>
    <w:rsid w:val="00812AE6"/>
    <w:rsid w:val="0081309F"/>
    <w:rsid w:val="0081350B"/>
    <w:rsid w:val="008154BB"/>
    <w:rsid w:val="00815B07"/>
    <w:rsid w:val="00815B92"/>
    <w:rsid w:val="008165D1"/>
    <w:rsid w:val="00820547"/>
    <w:rsid w:val="008221F0"/>
    <w:rsid w:val="00823298"/>
    <w:rsid w:val="00824CBB"/>
    <w:rsid w:val="0083055B"/>
    <w:rsid w:val="00831A49"/>
    <w:rsid w:val="00833044"/>
    <w:rsid w:val="008363ED"/>
    <w:rsid w:val="00837098"/>
    <w:rsid w:val="008375D1"/>
    <w:rsid w:val="00837F9C"/>
    <w:rsid w:val="00840EF3"/>
    <w:rsid w:val="0084105B"/>
    <w:rsid w:val="00842B5C"/>
    <w:rsid w:val="008439C6"/>
    <w:rsid w:val="00843C18"/>
    <w:rsid w:val="00844E9C"/>
    <w:rsid w:val="008452A7"/>
    <w:rsid w:val="0084536B"/>
    <w:rsid w:val="00852FD8"/>
    <w:rsid w:val="00853D9B"/>
    <w:rsid w:val="00853DB3"/>
    <w:rsid w:val="00853F8F"/>
    <w:rsid w:val="008549C5"/>
    <w:rsid w:val="00856952"/>
    <w:rsid w:val="008569E8"/>
    <w:rsid w:val="00856A80"/>
    <w:rsid w:val="00857A53"/>
    <w:rsid w:val="008610F9"/>
    <w:rsid w:val="008648FD"/>
    <w:rsid w:val="008649AE"/>
    <w:rsid w:val="00864CBA"/>
    <w:rsid w:val="0086590C"/>
    <w:rsid w:val="00872208"/>
    <w:rsid w:val="00872F13"/>
    <w:rsid w:val="00873BBD"/>
    <w:rsid w:val="00874CDF"/>
    <w:rsid w:val="00874FEE"/>
    <w:rsid w:val="0087552D"/>
    <w:rsid w:val="00876259"/>
    <w:rsid w:val="00876CDE"/>
    <w:rsid w:val="00876CE6"/>
    <w:rsid w:val="0088012D"/>
    <w:rsid w:val="008807BA"/>
    <w:rsid w:val="00880E46"/>
    <w:rsid w:val="00881390"/>
    <w:rsid w:val="008815CD"/>
    <w:rsid w:val="008823EA"/>
    <w:rsid w:val="008824A0"/>
    <w:rsid w:val="008839AF"/>
    <w:rsid w:val="00884553"/>
    <w:rsid w:val="0088507B"/>
    <w:rsid w:val="00890082"/>
    <w:rsid w:val="008918AA"/>
    <w:rsid w:val="00892C46"/>
    <w:rsid w:val="00893817"/>
    <w:rsid w:val="00893BD2"/>
    <w:rsid w:val="00894693"/>
    <w:rsid w:val="0089564D"/>
    <w:rsid w:val="00897EEF"/>
    <w:rsid w:val="008A1812"/>
    <w:rsid w:val="008A1ABC"/>
    <w:rsid w:val="008A1BE8"/>
    <w:rsid w:val="008A204B"/>
    <w:rsid w:val="008A3618"/>
    <w:rsid w:val="008A397B"/>
    <w:rsid w:val="008A59AB"/>
    <w:rsid w:val="008A6163"/>
    <w:rsid w:val="008A7C3B"/>
    <w:rsid w:val="008B39F2"/>
    <w:rsid w:val="008B4107"/>
    <w:rsid w:val="008B4BB8"/>
    <w:rsid w:val="008B4D6E"/>
    <w:rsid w:val="008B555A"/>
    <w:rsid w:val="008B752D"/>
    <w:rsid w:val="008B7E20"/>
    <w:rsid w:val="008B7F20"/>
    <w:rsid w:val="008C0ABD"/>
    <w:rsid w:val="008C0B41"/>
    <w:rsid w:val="008C0E5A"/>
    <w:rsid w:val="008C2791"/>
    <w:rsid w:val="008C2A13"/>
    <w:rsid w:val="008C3402"/>
    <w:rsid w:val="008C40E0"/>
    <w:rsid w:val="008C50DB"/>
    <w:rsid w:val="008C5853"/>
    <w:rsid w:val="008C661E"/>
    <w:rsid w:val="008C6928"/>
    <w:rsid w:val="008D12FA"/>
    <w:rsid w:val="008D20D6"/>
    <w:rsid w:val="008D32EC"/>
    <w:rsid w:val="008D4B72"/>
    <w:rsid w:val="008D6DEB"/>
    <w:rsid w:val="008D6F08"/>
    <w:rsid w:val="008D71D3"/>
    <w:rsid w:val="008E0659"/>
    <w:rsid w:val="008E3476"/>
    <w:rsid w:val="008E391A"/>
    <w:rsid w:val="008E3D85"/>
    <w:rsid w:val="008E3D98"/>
    <w:rsid w:val="008E414D"/>
    <w:rsid w:val="008E44BD"/>
    <w:rsid w:val="008E5771"/>
    <w:rsid w:val="008E611D"/>
    <w:rsid w:val="008E7915"/>
    <w:rsid w:val="008E7B70"/>
    <w:rsid w:val="008F04C1"/>
    <w:rsid w:val="008F1E50"/>
    <w:rsid w:val="008F2158"/>
    <w:rsid w:val="008F23A7"/>
    <w:rsid w:val="008F29E9"/>
    <w:rsid w:val="008F41E3"/>
    <w:rsid w:val="008F5100"/>
    <w:rsid w:val="008F53EE"/>
    <w:rsid w:val="008F61F1"/>
    <w:rsid w:val="008F77B1"/>
    <w:rsid w:val="00901496"/>
    <w:rsid w:val="00902CE7"/>
    <w:rsid w:val="0090394E"/>
    <w:rsid w:val="00904465"/>
    <w:rsid w:val="009049A3"/>
    <w:rsid w:val="0090591F"/>
    <w:rsid w:val="009059AB"/>
    <w:rsid w:val="00910570"/>
    <w:rsid w:val="00911642"/>
    <w:rsid w:val="0091273E"/>
    <w:rsid w:val="00912911"/>
    <w:rsid w:val="00912E34"/>
    <w:rsid w:val="00914E77"/>
    <w:rsid w:val="00914EA1"/>
    <w:rsid w:val="0091521C"/>
    <w:rsid w:val="00916AE9"/>
    <w:rsid w:val="0091701A"/>
    <w:rsid w:val="00920F13"/>
    <w:rsid w:val="00921121"/>
    <w:rsid w:val="00921A63"/>
    <w:rsid w:val="00922811"/>
    <w:rsid w:val="00925754"/>
    <w:rsid w:val="00925839"/>
    <w:rsid w:val="00927419"/>
    <w:rsid w:val="00930658"/>
    <w:rsid w:val="009306DD"/>
    <w:rsid w:val="00930856"/>
    <w:rsid w:val="00930F8A"/>
    <w:rsid w:val="00932240"/>
    <w:rsid w:val="00932C27"/>
    <w:rsid w:val="00935264"/>
    <w:rsid w:val="009355B2"/>
    <w:rsid w:val="00936066"/>
    <w:rsid w:val="009363F3"/>
    <w:rsid w:val="00936F76"/>
    <w:rsid w:val="0093747D"/>
    <w:rsid w:val="00941CE4"/>
    <w:rsid w:val="0094371B"/>
    <w:rsid w:val="009438E0"/>
    <w:rsid w:val="00944716"/>
    <w:rsid w:val="009460D4"/>
    <w:rsid w:val="00946936"/>
    <w:rsid w:val="009472BE"/>
    <w:rsid w:val="009473B7"/>
    <w:rsid w:val="00947DD2"/>
    <w:rsid w:val="009500AE"/>
    <w:rsid w:val="00950C74"/>
    <w:rsid w:val="00951BF3"/>
    <w:rsid w:val="00953585"/>
    <w:rsid w:val="009537A6"/>
    <w:rsid w:val="009550DC"/>
    <w:rsid w:val="00955A38"/>
    <w:rsid w:val="0095729C"/>
    <w:rsid w:val="00960314"/>
    <w:rsid w:val="0096326D"/>
    <w:rsid w:val="00963D3A"/>
    <w:rsid w:val="009645F2"/>
    <w:rsid w:val="00965AC5"/>
    <w:rsid w:val="00966647"/>
    <w:rsid w:val="00966A06"/>
    <w:rsid w:val="00966ED0"/>
    <w:rsid w:val="0096718A"/>
    <w:rsid w:val="0096720F"/>
    <w:rsid w:val="009705CF"/>
    <w:rsid w:val="00970E8E"/>
    <w:rsid w:val="00971CA9"/>
    <w:rsid w:val="00971FAE"/>
    <w:rsid w:val="00972EE9"/>
    <w:rsid w:val="0097397C"/>
    <w:rsid w:val="009756A8"/>
    <w:rsid w:val="00977055"/>
    <w:rsid w:val="0097712F"/>
    <w:rsid w:val="009775EA"/>
    <w:rsid w:val="0098051E"/>
    <w:rsid w:val="00980BA5"/>
    <w:rsid w:val="0098194C"/>
    <w:rsid w:val="00981A50"/>
    <w:rsid w:val="00981D91"/>
    <w:rsid w:val="00981E7C"/>
    <w:rsid w:val="00981FB2"/>
    <w:rsid w:val="00982073"/>
    <w:rsid w:val="009843C7"/>
    <w:rsid w:val="00987364"/>
    <w:rsid w:val="009900CB"/>
    <w:rsid w:val="00990240"/>
    <w:rsid w:val="00991062"/>
    <w:rsid w:val="0099233E"/>
    <w:rsid w:val="009929C4"/>
    <w:rsid w:val="00992E4F"/>
    <w:rsid w:val="00993496"/>
    <w:rsid w:val="00993DFF"/>
    <w:rsid w:val="009959C7"/>
    <w:rsid w:val="00996300"/>
    <w:rsid w:val="00996719"/>
    <w:rsid w:val="009976E8"/>
    <w:rsid w:val="009A1F84"/>
    <w:rsid w:val="009A4DB5"/>
    <w:rsid w:val="009A5D72"/>
    <w:rsid w:val="009A7D87"/>
    <w:rsid w:val="009B3ACA"/>
    <w:rsid w:val="009B6CC8"/>
    <w:rsid w:val="009B715E"/>
    <w:rsid w:val="009C044C"/>
    <w:rsid w:val="009C0920"/>
    <w:rsid w:val="009C0B0F"/>
    <w:rsid w:val="009C3729"/>
    <w:rsid w:val="009C4CBC"/>
    <w:rsid w:val="009C7437"/>
    <w:rsid w:val="009D0950"/>
    <w:rsid w:val="009D0E9D"/>
    <w:rsid w:val="009D1A50"/>
    <w:rsid w:val="009D22F3"/>
    <w:rsid w:val="009D2628"/>
    <w:rsid w:val="009D28B9"/>
    <w:rsid w:val="009D38B9"/>
    <w:rsid w:val="009D43F1"/>
    <w:rsid w:val="009E01FB"/>
    <w:rsid w:val="009E045A"/>
    <w:rsid w:val="009E0D8F"/>
    <w:rsid w:val="009E2644"/>
    <w:rsid w:val="009E2E7F"/>
    <w:rsid w:val="009E6717"/>
    <w:rsid w:val="009E6B3C"/>
    <w:rsid w:val="009E74A0"/>
    <w:rsid w:val="009E7A7E"/>
    <w:rsid w:val="009E7F63"/>
    <w:rsid w:val="009F126C"/>
    <w:rsid w:val="009F165E"/>
    <w:rsid w:val="009F176C"/>
    <w:rsid w:val="009F21FD"/>
    <w:rsid w:val="009F2B83"/>
    <w:rsid w:val="009F2F54"/>
    <w:rsid w:val="009F3B89"/>
    <w:rsid w:val="009F43C6"/>
    <w:rsid w:val="009F4A19"/>
    <w:rsid w:val="009F5070"/>
    <w:rsid w:val="009F561C"/>
    <w:rsid w:val="009F5B91"/>
    <w:rsid w:val="009F6B7B"/>
    <w:rsid w:val="00A024B4"/>
    <w:rsid w:val="00A029C7"/>
    <w:rsid w:val="00A03CA2"/>
    <w:rsid w:val="00A03EE3"/>
    <w:rsid w:val="00A06CD8"/>
    <w:rsid w:val="00A1273B"/>
    <w:rsid w:val="00A13BE8"/>
    <w:rsid w:val="00A14719"/>
    <w:rsid w:val="00A14ACF"/>
    <w:rsid w:val="00A14C40"/>
    <w:rsid w:val="00A14E3C"/>
    <w:rsid w:val="00A17291"/>
    <w:rsid w:val="00A17AA9"/>
    <w:rsid w:val="00A17ACA"/>
    <w:rsid w:val="00A200DF"/>
    <w:rsid w:val="00A2021B"/>
    <w:rsid w:val="00A22519"/>
    <w:rsid w:val="00A23387"/>
    <w:rsid w:val="00A238F8"/>
    <w:rsid w:val="00A241E0"/>
    <w:rsid w:val="00A25705"/>
    <w:rsid w:val="00A2599B"/>
    <w:rsid w:val="00A27AC4"/>
    <w:rsid w:val="00A31D4E"/>
    <w:rsid w:val="00A32433"/>
    <w:rsid w:val="00A326F1"/>
    <w:rsid w:val="00A333AC"/>
    <w:rsid w:val="00A338B4"/>
    <w:rsid w:val="00A347A6"/>
    <w:rsid w:val="00A34E36"/>
    <w:rsid w:val="00A4109C"/>
    <w:rsid w:val="00A47494"/>
    <w:rsid w:val="00A47A9F"/>
    <w:rsid w:val="00A50889"/>
    <w:rsid w:val="00A51366"/>
    <w:rsid w:val="00A51979"/>
    <w:rsid w:val="00A53D3A"/>
    <w:rsid w:val="00A53F93"/>
    <w:rsid w:val="00A54CAB"/>
    <w:rsid w:val="00A5749B"/>
    <w:rsid w:val="00A57D8F"/>
    <w:rsid w:val="00A6054B"/>
    <w:rsid w:val="00A6079A"/>
    <w:rsid w:val="00A615FB"/>
    <w:rsid w:val="00A630F3"/>
    <w:rsid w:val="00A6351A"/>
    <w:rsid w:val="00A63CDA"/>
    <w:rsid w:val="00A64278"/>
    <w:rsid w:val="00A65848"/>
    <w:rsid w:val="00A6588A"/>
    <w:rsid w:val="00A6645D"/>
    <w:rsid w:val="00A6695E"/>
    <w:rsid w:val="00A669E3"/>
    <w:rsid w:val="00A70F4C"/>
    <w:rsid w:val="00A71186"/>
    <w:rsid w:val="00A71905"/>
    <w:rsid w:val="00A75229"/>
    <w:rsid w:val="00A76A9D"/>
    <w:rsid w:val="00A80B7D"/>
    <w:rsid w:val="00A80E12"/>
    <w:rsid w:val="00A82AB0"/>
    <w:rsid w:val="00A8600E"/>
    <w:rsid w:val="00A87DD2"/>
    <w:rsid w:val="00A900F8"/>
    <w:rsid w:val="00A90EDD"/>
    <w:rsid w:val="00A92915"/>
    <w:rsid w:val="00A939F0"/>
    <w:rsid w:val="00A93A83"/>
    <w:rsid w:val="00A93F17"/>
    <w:rsid w:val="00A947C0"/>
    <w:rsid w:val="00A95761"/>
    <w:rsid w:val="00A959BD"/>
    <w:rsid w:val="00A97449"/>
    <w:rsid w:val="00A97810"/>
    <w:rsid w:val="00A97CB4"/>
    <w:rsid w:val="00AA0E18"/>
    <w:rsid w:val="00AA3A2B"/>
    <w:rsid w:val="00AA589D"/>
    <w:rsid w:val="00AA6775"/>
    <w:rsid w:val="00AB2545"/>
    <w:rsid w:val="00AB4AD4"/>
    <w:rsid w:val="00AB4B35"/>
    <w:rsid w:val="00AB6CAD"/>
    <w:rsid w:val="00AB70C5"/>
    <w:rsid w:val="00AB791C"/>
    <w:rsid w:val="00AC0602"/>
    <w:rsid w:val="00AC0AD9"/>
    <w:rsid w:val="00AC1761"/>
    <w:rsid w:val="00AC1CB8"/>
    <w:rsid w:val="00AC1CBF"/>
    <w:rsid w:val="00AC1D7A"/>
    <w:rsid w:val="00AC242E"/>
    <w:rsid w:val="00AC6296"/>
    <w:rsid w:val="00AC7585"/>
    <w:rsid w:val="00AD16AA"/>
    <w:rsid w:val="00AD264B"/>
    <w:rsid w:val="00AD2DDA"/>
    <w:rsid w:val="00AD3112"/>
    <w:rsid w:val="00AD3E7B"/>
    <w:rsid w:val="00AD5B40"/>
    <w:rsid w:val="00AD6625"/>
    <w:rsid w:val="00AD78C5"/>
    <w:rsid w:val="00AE0BA4"/>
    <w:rsid w:val="00AE1708"/>
    <w:rsid w:val="00AE1F67"/>
    <w:rsid w:val="00AE4871"/>
    <w:rsid w:val="00AE49A6"/>
    <w:rsid w:val="00AE7409"/>
    <w:rsid w:val="00AE7C11"/>
    <w:rsid w:val="00AF0B64"/>
    <w:rsid w:val="00AF1A22"/>
    <w:rsid w:val="00AF2405"/>
    <w:rsid w:val="00AF3551"/>
    <w:rsid w:val="00AF5768"/>
    <w:rsid w:val="00AF5B6E"/>
    <w:rsid w:val="00AF5D28"/>
    <w:rsid w:val="00AF5FD5"/>
    <w:rsid w:val="00AF6202"/>
    <w:rsid w:val="00B01766"/>
    <w:rsid w:val="00B05237"/>
    <w:rsid w:val="00B05509"/>
    <w:rsid w:val="00B0564D"/>
    <w:rsid w:val="00B064E1"/>
    <w:rsid w:val="00B067D1"/>
    <w:rsid w:val="00B06C0A"/>
    <w:rsid w:val="00B075F9"/>
    <w:rsid w:val="00B10650"/>
    <w:rsid w:val="00B1094E"/>
    <w:rsid w:val="00B1254F"/>
    <w:rsid w:val="00B13F56"/>
    <w:rsid w:val="00B15B2A"/>
    <w:rsid w:val="00B17CF3"/>
    <w:rsid w:val="00B209B3"/>
    <w:rsid w:val="00B245EF"/>
    <w:rsid w:val="00B24E21"/>
    <w:rsid w:val="00B251A8"/>
    <w:rsid w:val="00B301D3"/>
    <w:rsid w:val="00B31E54"/>
    <w:rsid w:val="00B325C5"/>
    <w:rsid w:val="00B32B92"/>
    <w:rsid w:val="00B337C4"/>
    <w:rsid w:val="00B33BC2"/>
    <w:rsid w:val="00B35AF8"/>
    <w:rsid w:val="00B35D36"/>
    <w:rsid w:val="00B36B37"/>
    <w:rsid w:val="00B36C7E"/>
    <w:rsid w:val="00B3739D"/>
    <w:rsid w:val="00B37FB4"/>
    <w:rsid w:val="00B408D5"/>
    <w:rsid w:val="00B41053"/>
    <w:rsid w:val="00B41688"/>
    <w:rsid w:val="00B426C9"/>
    <w:rsid w:val="00B43206"/>
    <w:rsid w:val="00B44084"/>
    <w:rsid w:val="00B44631"/>
    <w:rsid w:val="00B44B3D"/>
    <w:rsid w:val="00B464AB"/>
    <w:rsid w:val="00B50BDD"/>
    <w:rsid w:val="00B50D01"/>
    <w:rsid w:val="00B51CB0"/>
    <w:rsid w:val="00B51D3C"/>
    <w:rsid w:val="00B527D4"/>
    <w:rsid w:val="00B542A6"/>
    <w:rsid w:val="00B54C7E"/>
    <w:rsid w:val="00B54F45"/>
    <w:rsid w:val="00B56C08"/>
    <w:rsid w:val="00B60852"/>
    <w:rsid w:val="00B61773"/>
    <w:rsid w:val="00B6225B"/>
    <w:rsid w:val="00B629A3"/>
    <w:rsid w:val="00B634E1"/>
    <w:rsid w:val="00B6619C"/>
    <w:rsid w:val="00B678CD"/>
    <w:rsid w:val="00B67DA1"/>
    <w:rsid w:val="00B717A7"/>
    <w:rsid w:val="00B71B00"/>
    <w:rsid w:val="00B72AA5"/>
    <w:rsid w:val="00B72B60"/>
    <w:rsid w:val="00B73FF4"/>
    <w:rsid w:val="00B75059"/>
    <w:rsid w:val="00B7534C"/>
    <w:rsid w:val="00B75AA0"/>
    <w:rsid w:val="00B778A7"/>
    <w:rsid w:val="00B810BB"/>
    <w:rsid w:val="00B82E2A"/>
    <w:rsid w:val="00B8364D"/>
    <w:rsid w:val="00B86BD0"/>
    <w:rsid w:val="00B87524"/>
    <w:rsid w:val="00B90B04"/>
    <w:rsid w:val="00B923B9"/>
    <w:rsid w:val="00B92B70"/>
    <w:rsid w:val="00B92ED2"/>
    <w:rsid w:val="00B9372D"/>
    <w:rsid w:val="00B943B1"/>
    <w:rsid w:val="00B966CD"/>
    <w:rsid w:val="00B9787E"/>
    <w:rsid w:val="00B978E9"/>
    <w:rsid w:val="00BA126C"/>
    <w:rsid w:val="00BA1688"/>
    <w:rsid w:val="00BA2614"/>
    <w:rsid w:val="00BA2E9E"/>
    <w:rsid w:val="00BA3B2A"/>
    <w:rsid w:val="00BA4DBD"/>
    <w:rsid w:val="00BA5100"/>
    <w:rsid w:val="00BA55F6"/>
    <w:rsid w:val="00BA6578"/>
    <w:rsid w:val="00BA76AA"/>
    <w:rsid w:val="00BA7A84"/>
    <w:rsid w:val="00BB37FA"/>
    <w:rsid w:val="00BB523C"/>
    <w:rsid w:val="00BB6A1F"/>
    <w:rsid w:val="00BC1AEC"/>
    <w:rsid w:val="00BC1D0D"/>
    <w:rsid w:val="00BC2417"/>
    <w:rsid w:val="00BC2F3A"/>
    <w:rsid w:val="00BC35D8"/>
    <w:rsid w:val="00BC3C0D"/>
    <w:rsid w:val="00BC71DE"/>
    <w:rsid w:val="00BD1316"/>
    <w:rsid w:val="00BD29AC"/>
    <w:rsid w:val="00BD3037"/>
    <w:rsid w:val="00BD3720"/>
    <w:rsid w:val="00BD4306"/>
    <w:rsid w:val="00BD468C"/>
    <w:rsid w:val="00BD68F2"/>
    <w:rsid w:val="00BD6955"/>
    <w:rsid w:val="00BE0020"/>
    <w:rsid w:val="00BE1B89"/>
    <w:rsid w:val="00BE1FBF"/>
    <w:rsid w:val="00BE430E"/>
    <w:rsid w:val="00BE43EE"/>
    <w:rsid w:val="00BE4880"/>
    <w:rsid w:val="00BE754B"/>
    <w:rsid w:val="00BE7C56"/>
    <w:rsid w:val="00BF2D74"/>
    <w:rsid w:val="00BF2FD3"/>
    <w:rsid w:val="00BF688D"/>
    <w:rsid w:val="00BF7C93"/>
    <w:rsid w:val="00C03296"/>
    <w:rsid w:val="00C039BA"/>
    <w:rsid w:val="00C04323"/>
    <w:rsid w:val="00C052A8"/>
    <w:rsid w:val="00C062BE"/>
    <w:rsid w:val="00C06B6E"/>
    <w:rsid w:val="00C10B30"/>
    <w:rsid w:val="00C1101A"/>
    <w:rsid w:val="00C124F3"/>
    <w:rsid w:val="00C128F4"/>
    <w:rsid w:val="00C12A24"/>
    <w:rsid w:val="00C13B57"/>
    <w:rsid w:val="00C1537F"/>
    <w:rsid w:val="00C16874"/>
    <w:rsid w:val="00C172A3"/>
    <w:rsid w:val="00C201DA"/>
    <w:rsid w:val="00C22781"/>
    <w:rsid w:val="00C23A74"/>
    <w:rsid w:val="00C240EE"/>
    <w:rsid w:val="00C25B35"/>
    <w:rsid w:val="00C31C01"/>
    <w:rsid w:val="00C3396A"/>
    <w:rsid w:val="00C33B52"/>
    <w:rsid w:val="00C3498A"/>
    <w:rsid w:val="00C34CB3"/>
    <w:rsid w:val="00C36E2F"/>
    <w:rsid w:val="00C37447"/>
    <w:rsid w:val="00C374E3"/>
    <w:rsid w:val="00C40A2B"/>
    <w:rsid w:val="00C41C7D"/>
    <w:rsid w:val="00C4286C"/>
    <w:rsid w:val="00C43359"/>
    <w:rsid w:val="00C43389"/>
    <w:rsid w:val="00C45100"/>
    <w:rsid w:val="00C45D4B"/>
    <w:rsid w:val="00C4723B"/>
    <w:rsid w:val="00C47AB7"/>
    <w:rsid w:val="00C506A8"/>
    <w:rsid w:val="00C51485"/>
    <w:rsid w:val="00C51958"/>
    <w:rsid w:val="00C51D0D"/>
    <w:rsid w:val="00C54BE0"/>
    <w:rsid w:val="00C54DC7"/>
    <w:rsid w:val="00C550E8"/>
    <w:rsid w:val="00C56C0C"/>
    <w:rsid w:val="00C577FB"/>
    <w:rsid w:val="00C57F2B"/>
    <w:rsid w:val="00C628E5"/>
    <w:rsid w:val="00C62DC5"/>
    <w:rsid w:val="00C65946"/>
    <w:rsid w:val="00C65BB8"/>
    <w:rsid w:val="00C660A9"/>
    <w:rsid w:val="00C66D53"/>
    <w:rsid w:val="00C71562"/>
    <w:rsid w:val="00C71833"/>
    <w:rsid w:val="00C72CCB"/>
    <w:rsid w:val="00C736AC"/>
    <w:rsid w:val="00C73BCE"/>
    <w:rsid w:val="00C73E04"/>
    <w:rsid w:val="00C74FAD"/>
    <w:rsid w:val="00C7561B"/>
    <w:rsid w:val="00C758CF"/>
    <w:rsid w:val="00C772BD"/>
    <w:rsid w:val="00C77DF3"/>
    <w:rsid w:val="00C77F4E"/>
    <w:rsid w:val="00C81C33"/>
    <w:rsid w:val="00C83484"/>
    <w:rsid w:val="00C85C18"/>
    <w:rsid w:val="00C863B3"/>
    <w:rsid w:val="00C87255"/>
    <w:rsid w:val="00C873B7"/>
    <w:rsid w:val="00C903C4"/>
    <w:rsid w:val="00C9125E"/>
    <w:rsid w:val="00C93848"/>
    <w:rsid w:val="00C956BA"/>
    <w:rsid w:val="00C96DD1"/>
    <w:rsid w:val="00C972D4"/>
    <w:rsid w:val="00C97BE5"/>
    <w:rsid w:val="00CA01B1"/>
    <w:rsid w:val="00CA1787"/>
    <w:rsid w:val="00CA1CCE"/>
    <w:rsid w:val="00CA2153"/>
    <w:rsid w:val="00CA32A0"/>
    <w:rsid w:val="00CA3B4B"/>
    <w:rsid w:val="00CA3CA8"/>
    <w:rsid w:val="00CA42C9"/>
    <w:rsid w:val="00CA5B39"/>
    <w:rsid w:val="00CA6399"/>
    <w:rsid w:val="00CA761C"/>
    <w:rsid w:val="00CB019B"/>
    <w:rsid w:val="00CB01F5"/>
    <w:rsid w:val="00CB0E28"/>
    <w:rsid w:val="00CB240C"/>
    <w:rsid w:val="00CB2B46"/>
    <w:rsid w:val="00CB370B"/>
    <w:rsid w:val="00CB3AD6"/>
    <w:rsid w:val="00CB5F92"/>
    <w:rsid w:val="00CC1187"/>
    <w:rsid w:val="00CC22D3"/>
    <w:rsid w:val="00CC3755"/>
    <w:rsid w:val="00CC4415"/>
    <w:rsid w:val="00CC72CA"/>
    <w:rsid w:val="00CC76B0"/>
    <w:rsid w:val="00CC7DB8"/>
    <w:rsid w:val="00CD05AE"/>
    <w:rsid w:val="00CD17F5"/>
    <w:rsid w:val="00CD4335"/>
    <w:rsid w:val="00CD6209"/>
    <w:rsid w:val="00CD64B6"/>
    <w:rsid w:val="00CE08E5"/>
    <w:rsid w:val="00CE0A51"/>
    <w:rsid w:val="00CE156D"/>
    <w:rsid w:val="00CE172D"/>
    <w:rsid w:val="00CE1F98"/>
    <w:rsid w:val="00CE233E"/>
    <w:rsid w:val="00CE2950"/>
    <w:rsid w:val="00CE4574"/>
    <w:rsid w:val="00CE5182"/>
    <w:rsid w:val="00CE55A9"/>
    <w:rsid w:val="00CE5C0B"/>
    <w:rsid w:val="00CF0A64"/>
    <w:rsid w:val="00CF0D70"/>
    <w:rsid w:val="00CF370B"/>
    <w:rsid w:val="00CF58FE"/>
    <w:rsid w:val="00D00DFF"/>
    <w:rsid w:val="00D01D58"/>
    <w:rsid w:val="00D02F94"/>
    <w:rsid w:val="00D0303B"/>
    <w:rsid w:val="00D03F32"/>
    <w:rsid w:val="00D041D3"/>
    <w:rsid w:val="00D0472F"/>
    <w:rsid w:val="00D04DB2"/>
    <w:rsid w:val="00D05344"/>
    <w:rsid w:val="00D06A1A"/>
    <w:rsid w:val="00D07DB5"/>
    <w:rsid w:val="00D07E23"/>
    <w:rsid w:val="00D100B9"/>
    <w:rsid w:val="00D106D5"/>
    <w:rsid w:val="00D10711"/>
    <w:rsid w:val="00D110CC"/>
    <w:rsid w:val="00D12E13"/>
    <w:rsid w:val="00D14059"/>
    <w:rsid w:val="00D1705B"/>
    <w:rsid w:val="00D17224"/>
    <w:rsid w:val="00D205C2"/>
    <w:rsid w:val="00D212C3"/>
    <w:rsid w:val="00D2358F"/>
    <w:rsid w:val="00D2414D"/>
    <w:rsid w:val="00D24ACF"/>
    <w:rsid w:val="00D26C1A"/>
    <w:rsid w:val="00D2738B"/>
    <w:rsid w:val="00D275D2"/>
    <w:rsid w:val="00D276DF"/>
    <w:rsid w:val="00D27C90"/>
    <w:rsid w:val="00D3281F"/>
    <w:rsid w:val="00D35307"/>
    <w:rsid w:val="00D35425"/>
    <w:rsid w:val="00D37CBE"/>
    <w:rsid w:val="00D4297B"/>
    <w:rsid w:val="00D43140"/>
    <w:rsid w:val="00D43AFA"/>
    <w:rsid w:val="00D442A2"/>
    <w:rsid w:val="00D44C9B"/>
    <w:rsid w:val="00D47283"/>
    <w:rsid w:val="00D53E62"/>
    <w:rsid w:val="00D547D0"/>
    <w:rsid w:val="00D55076"/>
    <w:rsid w:val="00D55631"/>
    <w:rsid w:val="00D55656"/>
    <w:rsid w:val="00D5753A"/>
    <w:rsid w:val="00D57F48"/>
    <w:rsid w:val="00D57F70"/>
    <w:rsid w:val="00D63604"/>
    <w:rsid w:val="00D64D33"/>
    <w:rsid w:val="00D65737"/>
    <w:rsid w:val="00D67394"/>
    <w:rsid w:val="00D67480"/>
    <w:rsid w:val="00D70E8B"/>
    <w:rsid w:val="00D72420"/>
    <w:rsid w:val="00D7260C"/>
    <w:rsid w:val="00D74055"/>
    <w:rsid w:val="00D744F5"/>
    <w:rsid w:val="00D74B0F"/>
    <w:rsid w:val="00D77C11"/>
    <w:rsid w:val="00D80D2E"/>
    <w:rsid w:val="00D82BD8"/>
    <w:rsid w:val="00D83888"/>
    <w:rsid w:val="00D83A8D"/>
    <w:rsid w:val="00D84C48"/>
    <w:rsid w:val="00D861CD"/>
    <w:rsid w:val="00D869DE"/>
    <w:rsid w:val="00D87094"/>
    <w:rsid w:val="00D90600"/>
    <w:rsid w:val="00D90A8D"/>
    <w:rsid w:val="00D94225"/>
    <w:rsid w:val="00D94B66"/>
    <w:rsid w:val="00D95EDB"/>
    <w:rsid w:val="00D962CC"/>
    <w:rsid w:val="00D9670F"/>
    <w:rsid w:val="00D9680D"/>
    <w:rsid w:val="00D96923"/>
    <w:rsid w:val="00D96BA6"/>
    <w:rsid w:val="00D96C28"/>
    <w:rsid w:val="00DA0AF0"/>
    <w:rsid w:val="00DA1800"/>
    <w:rsid w:val="00DA263D"/>
    <w:rsid w:val="00DA3A4E"/>
    <w:rsid w:val="00DA3B94"/>
    <w:rsid w:val="00DA5394"/>
    <w:rsid w:val="00DA6916"/>
    <w:rsid w:val="00DA7D98"/>
    <w:rsid w:val="00DB1458"/>
    <w:rsid w:val="00DB1554"/>
    <w:rsid w:val="00DB2BDA"/>
    <w:rsid w:val="00DB3B4A"/>
    <w:rsid w:val="00DB542E"/>
    <w:rsid w:val="00DB5431"/>
    <w:rsid w:val="00DC0CED"/>
    <w:rsid w:val="00DC16B4"/>
    <w:rsid w:val="00DC26B1"/>
    <w:rsid w:val="00DC3F44"/>
    <w:rsid w:val="00DC4E54"/>
    <w:rsid w:val="00DC55BB"/>
    <w:rsid w:val="00DC61C5"/>
    <w:rsid w:val="00DC7F89"/>
    <w:rsid w:val="00DD0569"/>
    <w:rsid w:val="00DD1B3F"/>
    <w:rsid w:val="00DD3337"/>
    <w:rsid w:val="00DD4D7E"/>
    <w:rsid w:val="00DD53BD"/>
    <w:rsid w:val="00DD6A03"/>
    <w:rsid w:val="00DD7159"/>
    <w:rsid w:val="00DD7425"/>
    <w:rsid w:val="00DD7CC1"/>
    <w:rsid w:val="00DD7FD4"/>
    <w:rsid w:val="00DE066D"/>
    <w:rsid w:val="00DE1516"/>
    <w:rsid w:val="00DE16BD"/>
    <w:rsid w:val="00DE2FD4"/>
    <w:rsid w:val="00DE3785"/>
    <w:rsid w:val="00DE3E2E"/>
    <w:rsid w:val="00DE4606"/>
    <w:rsid w:val="00DE49E1"/>
    <w:rsid w:val="00DE561F"/>
    <w:rsid w:val="00DE5BB9"/>
    <w:rsid w:val="00DF0A8F"/>
    <w:rsid w:val="00DF1D5B"/>
    <w:rsid w:val="00DF28AD"/>
    <w:rsid w:val="00DF2A7C"/>
    <w:rsid w:val="00DF35C0"/>
    <w:rsid w:val="00DF3601"/>
    <w:rsid w:val="00DF3823"/>
    <w:rsid w:val="00DF635B"/>
    <w:rsid w:val="00E00769"/>
    <w:rsid w:val="00E02920"/>
    <w:rsid w:val="00E040B0"/>
    <w:rsid w:val="00E04A70"/>
    <w:rsid w:val="00E07B1E"/>
    <w:rsid w:val="00E1053E"/>
    <w:rsid w:val="00E1139D"/>
    <w:rsid w:val="00E1147B"/>
    <w:rsid w:val="00E140D5"/>
    <w:rsid w:val="00E1496C"/>
    <w:rsid w:val="00E155CA"/>
    <w:rsid w:val="00E15A98"/>
    <w:rsid w:val="00E16B59"/>
    <w:rsid w:val="00E203ED"/>
    <w:rsid w:val="00E25E12"/>
    <w:rsid w:val="00E2760B"/>
    <w:rsid w:val="00E31BFE"/>
    <w:rsid w:val="00E33645"/>
    <w:rsid w:val="00E35620"/>
    <w:rsid w:val="00E364B2"/>
    <w:rsid w:val="00E41D24"/>
    <w:rsid w:val="00E41E4E"/>
    <w:rsid w:val="00E4220F"/>
    <w:rsid w:val="00E42376"/>
    <w:rsid w:val="00E437D2"/>
    <w:rsid w:val="00E443F1"/>
    <w:rsid w:val="00E44AB0"/>
    <w:rsid w:val="00E46BEB"/>
    <w:rsid w:val="00E470B7"/>
    <w:rsid w:val="00E471AE"/>
    <w:rsid w:val="00E4742C"/>
    <w:rsid w:val="00E47A9C"/>
    <w:rsid w:val="00E51844"/>
    <w:rsid w:val="00E52388"/>
    <w:rsid w:val="00E52B71"/>
    <w:rsid w:val="00E54C1B"/>
    <w:rsid w:val="00E558F5"/>
    <w:rsid w:val="00E5740D"/>
    <w:rsid w:val="00E601F9"/>
    <w:rsid w:val="00E6081E"/>
    <w:rsid w:val="00E60BC4"/>
    <w:rsid w:val="00E60D5F"/>
    <w:rsid w:val="00E645F5"/>
    <w:rsid w:val="00E64C73"/>
    <w:rsid w:val="00E64D14"/>
    <w:rsid w:val="00E665BF"/>
    <w:rsid w:val="00E67CE5"/>
    <w:rsid w:val="00E67F98"/>
    <w:rsid w:val="00E72A8B"/>
    <w:rsid w:val="00E72C03"/>
    <w:rsid w:val="00E73351"/>
    <w:rsid w:val="00E73EF4"/>
    <w:rsid w:val="00E75035"/>
    <w:rsid w:val="00E7521E"/>
    <w:rsid w:val="00E75836"/>
    <w:rsid w:val="00E76233"/>
    <w:rsid w:val="00E76FB8"/>
    <w:rsid w:val="00E7797A"/>
    <w:rsid w:val="00E824CF"/>
    <w:rsid w:val="00E83A63"/>
    <w:rsid w:val="00E84218"/>
    <w:rsid w:val="00E84490"/>
    <w:rsid w:val="00E85A14"/>
    <w:rsid w:val="00E875AE"/>
    <w:rsid w:val="00E87ADC"/>
    <w:rsid w:val="00E87BBF"/>
    <w:rsid w:val="00E90C02"/>
    <w:rsid w:val="00E917B2"/>
    <w:rsid w:val="00E920B5"/>
    <w:rsid w:val="00E922C0"/>
    <w:rsid w:val="00E938C1"/>
    <w:rsid w:val="00E93AA8"/>
    <w:rsid w:val="00E93CBC"/>
    <w:rsid w:val="00E95CD3"/>
    <w:rsid w:val="00EA2160"/>
    <w:rsid w:val="00EA6231"/>
    <w:rsid w:val="00EA6871"/>
    <w:rsid w:val="00EB004C"/>
    <w:rsid w:val="00EB11E3"/>
    <w:rsid w:val="00EB1381"/>
    <w:rsid w:val="00EB14E0"/>
    <w:rsid w:val="00EB3C2D"/>
    <w:rsid w:val="00EB3F64"/>
    <w:rsid w:val="00EB7853"/>
    <w:rsid w:val="00EC13B9"/>
    <w:rsid w:val="00EC1450"/>
    <w:rsid w:val="00EC1632"/>
    <w:rsid w:val="00EC193F"/>
    <w:rsid w:val="00EC1E23"/>
    <w:rsid w:val="00EC1ED5"/>
    <w:rsid w:val="00EC208D"/>
    <w:rsid w:val="00EC3953"/>
    <w:rsid w:val="00EC4AFD"/>
    <w:rsid w:val="00EC55F1"/>
    <w:rsid w:val="00EC5FA9"/>
    <w:rsid w:val="00EC6AA4"/>
    <w:rsid w:val="00ED07E4"/>
    <w:rsid w:val="00ED0BA2"/>
    <w:rsid w:val="00ED21D0"/>
    <w:rsid w:val="00ED33EC"/>
    <w:rsid w:val="00ED4AF8"/>
    <w:rsid w:val="00ED4F49"/>
    <w:rsid w:val="00ED5126"/>
    <w:rsid w:val="00ED6750"/>
    <w:rsid w:val="00ED70DF"/>
    <w:rsid w:val="00ED76E8"/>
    <w:rsid w:val="00ED7F51"/>
    <w:rsid w:val="00EE0C9E"/>
    <w:rsid w:val="00EE1200"/>
    <w:rsid w:val="00EE2F68"/>
    <w:rsid w:val="00EE33D4"/>
    <w:rsid w:val="00EE367D"/>
    <w:rsid w:val="00EE36D5"/>
    <w:rsid w:val="00EE552E"/>
    <w:rsid w:val="00EE55A8"/>
    <w:rsid w:val="00EE5654"/>
    <w:rsid w:val="00EE5B3F"/>
    <w:rsid w:val="00EE5CF2"/>
    <w:rsid w:val="00EE6E5E"/>
    <w:rsid w:val="00EE701E"/>
    <w:rsid w:val="00EE725C"/>
    <w:rsid w:val="00EE798A"/>
    <w:rsid w:val="00EF07C9"/>
    <w:rsid w:val="00EF20D7"/>
    <w:rsid w:val="00EF2B2B"/>
    <w:rsid w:val="00EF2B5E"/>
    <w:rsid w:val="00EF326A"/>
    <w:rsid w:val="00EF381D"/>
    <w:rsid w:val="00EF3BB8"/>
    <w:rsid w:val="00EF432A"/>
    <w:rsid w:val="00EF55B4"/>
    <w:rsid w:val="00EF5F22"/>
    <w:rsid w:val="00EF6C03"/>
    <w:rsid w:val="00EF6EF3"/>
    <w:rsid w:val="00EF7570"/>
    <w:rsid w:val="00EF75EF"/>
    <w:rsid w:val="00F00A3D"/>
    <w:rsid w:val="00F01C47"/>
    <w:rsid w:val="00F0205F"/>
    <w:rsid w:val="00F02D38"/>
    <w:rsid w:val="00F039CC"/>
    <w:rsid w:val="00F05F63"/>
    <w:rsid w:val="00F07029"/>
    <w:rsid w:val="00F07544"/>
    <w:rsid w:val="00F07D35"/>
    <w:rsid w:val="00F1054B"/>
    <w:rsid w:val="00F10AF9"/>
    <w:rsid w:val="00F111DB"/>
    <w:rsid w:val="00F12695"/>
    <w:rsid w:val="00F13649"/>
    <w:rsid w:val="00F13A43"/>
    <w:rsid w:val="00F1542C"/>
    <w:rsid w:val="00F15FEF"/>
    <w:rsid w:val="00F1714D"/>
    <w:rsid w:val="00F17E5D"/>
    <w:rsid w:val="00F20FC6"/>
    <w:rsid w:val="00F25E66"/>
    <w:rsid w:val="00F26552"/>
    <w:rsid w:val="00F26F48"/>
    <w:rsid w:val="00F2736D"/>
    <w:rsid w:val="00F27772"/>
    <w:rsid w:val="00F27840"/>
    <w:rsid w:val="00F27B7A"/>
    <w:rsid w:val="00F27C96"/>
    <w:rsid w:val="00F30196"/>
    <w:rsid w:val="00F31708"/>
    <w:rsid w:val="00F31FC6"/>
    <w:rsid w:val="00F3489E"/>
    <w:rsid w:val="00F361A8"/>
    <w:rsid w:val="00F41312"/>
    <w:rsid w:val="00F425D6"/>
    <w:rsid w:val="00F427E0"/>
    <w:rsid w:val="00F42AEF"/>
    <w:rsid w:val="00F43264"/>
    <w:rsid w:val="00F452F9"/>
    <w:rsid w:val="00F46611"/>
    <w:rsid w:val="00F469EA"/>
    <w:rsid w:val="00F4770D"/>
    <w:rsid w:val="00F514C1"/>
    <w:rsid w:val="00F51753"/>
    <w:rsid w:val="00F5177B"/>
    <w:rsid w:val="00F52151"/>
    <w:rsid w:val="00F53E88"/>
    <w:rsid w:val="00F55EB4"/>
    <w:rsid w:val="00F56084"/>
    <w:rsid w:val="00F5753B"/>
    <w:rsid w:val="00F57BDF"/>
    <w:rsid w:val="00F57D7F"/>
    <w:rsid w:val="00F602F5"/>
    <w:rsid w:val="00F605FA"/>
    <w:rsid w:val="00F606CB"/>
    <w:rsid w:val="00F60F6C"/>
    <w:rsid w:val="00F628A9"/>
    <w:rsid w:val="00F62B32"/>
    <w:rsid w:val="00F63D20"/>
    <w:rsid w:val="00F66493"/>
    <w:rsid w:val="00F709C2"/>
    <w:rsid w:val="00F719C4"/>
    <w:rsid w:val="00F72612"/>
    <w:rsid w:val="00F73FA1"/>
    <w:rsid w:val="00F744C9"/>
    <w:rsid w:val="00F75055"/>
    <w:rsid w:val="00F76026"/>
    <w:rsid w:val="00F76E0F"/>
    <w:rsid w:val="00F80356"/>
    <w:rsid w:val="00F808DA"/>
    <w:rsid w:val="00F820F5"/>
    <w:rsid w:val="00F82434"/>
    <w:rsid w:val="00F828C4"/>
    <w:rsid w:val="00F8348E"/>
    <w:rsid w:val="00F83A14"/>
    <w:rsid w:val="00F86A38"/>
    <w:rsid w:val="00F90DF1"/>
    <w:rsid w:val="00F93411"/>
    <w:rsid w:val="00F9401D"/>
    <w:rsid w:val="00F96642"/>
    <w:rsid w:val="00F96A60"/>
    <w:rsid w:val="00FA03C3"/>
    <w:rsid w:val="00FA0A31"/>
    <w:rsid w:val="00FA18C7"/>
    <w:rsid w:val="00FA254F"/>
    <w:rsid w:val="00FA3456"/>
    <w:rsid w:val="00FA3FA3"/>
    <w:rsid w:val="00FA4C4F"/>
    <w:rsid w:val="00FA5201"/>
    <w:rsid w:val="00FA5ECC"/>
    <w:rsid w:val="00FA67B9"/>
    <w:rsid w:val="00FA7A9A"/>
    <w:rsid w:val="00FB1847"/>
    <w:rsid w:val="00FB6A32"/>
    <w:rsid w:val="00FB72EB"/>
    <w:rsid w:val="00FB753E"/>
    <w:rsid w:val="00FC000F"/>
    <w:rsid w:val="00FC14B9"/>
    <w:rsid w:val="00FC2626"/>
    <w:rsid w:val="00FC30D0"/>
    <w:rsid w:val="00FC38E6"/>
    <w:rsid w:val="00FC3DB6"/>
    <w:rsid w:val="00FC4C16"/>
    <w:rsid w:val="00FC58F8"/>
    <w:rsid w:val="00FC79C4"/>
    <w:rsid w:val="00FC7F61"/>
    <w:rsid w:val="00FD03E6"/>
    <w:rsid w:val="00FD2F9C"/>
    <w:rsid w:val="00FD51B7"/>
    <w:rsid w:val="00FD6DFA"/>
    <w:rsid w:val="00FD73C1"/>
    <w:rsid w:val="00FD7DAF"/>
    <w:rsid w:val="00FE465C"/>
    <w:rsid w:val="00FE5920"/>
    <w:rsid w:val="00FF03D0"/>
    <w:rsid w:val="00FF09C5"/>
    <w:rsid w:val="00FF132B"/>
    <w:rsid w:val="00FF1426"/>
    <w:rsid w:val="00FF2085"/>
    <w:rsid w:val="00FF23C0"/>
    <w:rsid w:val="00FF2BCD"/>
    <w:rsid w:val="00FF2C08"/>
    <w:rsid w:val="00FF2DA3"/>
    <w:rsid w:val="00FF3D8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A3546C"/>
  <w15:docId w15:val="{B2D10932-F02E-9742-B396-1BD7C65C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5E"/>
  </w:style>
  <w:style w:type="paragraph" w:styleId="Titre1">
    <w:name w:val="heading 1"/>
    <w:basedOn w:val="Normal"/>
    <w:next w:val="Normal"/>
    <w:link w:val="Titre1Car"/>
    <w:qFormat/>
    <w:rsid w:val="00550D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nhideWhenUsed/>
    <w:qFormat/>
    <w:rsid w:val="0083055B"/>
    <w:pPr>
      <w:keepNext/>
      <w:pageBreakBefore/>
      <w:numPr>
        <w:numId w:val="39"/>
      </w:numPr>
      <w:spacing w:before="400"/>
      <w:jc w:val="both"/>
      <w:outlineLvl w:val="1"/>
    </w:pPr>
    <w:rPr>
      <w:rFonts w:eastAsiaTheme="majorEastAsia" w:cstheme="minorHAnsi"/>
      <w:b/>
      <w:bCs/>
      <w:color w:val="4F81BD" w:themeColor="accent1"/>
      <w:sz w:val="32"/>
      <w:szCs w:val="32"/>
      <w:lang w:eastAsia="en-US"/>
    </w:rPr>
  </w:style>
  <w:style w:type="paragraph" w:styleId="Titre3">
    <w:name w:val="heading 3"/>
    <w:basedOn w:val="Normal"/>
    <w:next w:val="Normal"/>
    <w:link w:val="Titre3Car"/>
    <w:autoRedefine/>
    <w:unhideWhenUsed/>
    <w:qFormat/>
    <w:rsid w:val="0083055B"/>
    <w:pPr>
      <w:keepNext/>
      <w:keepLines/>
      <w:numPr>
        <w:ilvl w:val="1"/>
        <w:numId w:val="39"/>
      </w:numPr>
      <w:spacing w:before="160" w:after="80" w:line="240" w:lineRule="auto"/>
      <w:contextualSpacing/>
      <w:jc w:val="both"/>
      <w:outlineLvl w:val="2"/>
    </w:pPr>
    <w:rPr>
      <w:rFonts w:eastAsiaTheme="majorEastAsia" w:cstheme="majorBidi"/>
      <w:b/>
      <w:bCs/>
      <w:sz w:val="24"/>
      <w:szCs w:val="28"/>
    </w:rPr>
  </w:style>
  <w:style w:type="paragraph" w:styleId="Titre4">
    <w:name w:val="heading 4"/>
    <w:basedOn w:val="Normal"/>
    <w:next w:val="Normal"/>
    <w:link w:val="Titre4Car"/>
    <w:autoRedefine/>
    <w:unhideWhenUsed/>
    <w:qFormat/>
    <w:rsid w:val="00EA6231"/>
    <w:pPr>
      <w:keepNext/>
      <w:numPr>
        <w:ilvl w:val="2"/>
        <w:numId w:val="39"/>
      </w:numPr>
      <w:spacing w:before="240" w:after="120" w:line="240" w:lineRule="auto"/>
      <w:jc w:val="both"/>
      <w:outlineLvl w:val="3"/>
    </w:pPr>
    <w:rPr>
      <w:rFonts w:ascii="Calibri" w:eastAsia="Times New Roman" w:hAnsi="Calibri" w:cs="Times New Roman"/>
      <w:b/>
      <w:bCs/>
      <w:szCs w:val="28"/>
      <w:lang w:eastAsia="en-US"/>
    </w:rPr>
  </w:style>
  <w:style w:type="paragraph" w:styleId="Titre5">
    <w:name w:val="heading 5"/>
    <w:basedOn w:val="Normal"/>
    <w:next w:val="Normal"/>
    <w:link w:val="Titre5Car"/>
    <w:autoRedefine/>
    <w:qFormat/>
    <w:rsid w:val="00A6054B"/>
    <w:pPr>
      <w:numPr>
        <w:ilvl w:val="3"/>
        <w:numId w:val="39"/>
      </w:numPr>
      <w:spacing w:before="60" w:after="60"/>
      <w:jc w:val="both"/>
      <w:outlineLvl w:val="4"/>
    </w:pPr>
    <w:rPr>
      <w:rFonts w:ascii="Times" w:eastAsia="Times New Roman" w:hAnsi="Times" w:cstheme="minorHAnsi"/>
      <w:b/>
    </w:rPr>
  </w:style>
  <w:style w:type="paragraph" w:styleId="Titre6">
    <w:name w:val="heading 6"/>
    <w:basedOn w:val="Normal"/>
    <w:next w:val="Normal"/>
    <w:link w:val="Titre6Car"/>
    <w:qFormat/>
    <w:rsid w:val="008839AF"/>
    <w:pPr>
      <w:keepNext/>
      <w:numPr>
        <w:ilvl w:val="4"/>
        <w:numId w:val="39"/>
      </w:numPr>
      <w:spacing w:after="0" w:line="240" w:lineRule="auto"/>
      <w:jc w:val="center"/>
      <w:outlineLvl w:val="5"/>
    </w:pPr>
    <w:rPr>
      <w:rFonts w:eastAsia="Times New Roman" w:cs="Times New Roman"/>
      <w:bCs/>
      <w:i/>
      <w:szCs w:val="20"/>
    </w:rPr>
  </w:style>
  <w:style w:type="paragraph" w:styleId="Titre7">
    <w:name w:val="heading 7"/>
    <w:basedOn w:val="Normal"/>
    <w:next w:val="Normal"/>
    <w:link w:val="Titre7Car"/>
    <w:qFormat/>
    <w:rsid w:val="00C51D0D"/>
    <w:pPr>
      <w:keepNext/>
      <w:numPr>
        <w:ilvl w:val="5"/>
        <w:numId w:val="39"/>
      </w:numPr>
      <w:spacing w:after="0" w:line="240" w:lineRule="auto"/>
      <w:jc w:val="right"/>
      <w:outlineLvl w:val="6"/>
    </w:pPr>
    <w:rPr>
      <w:rFonts w:ascii="Times New Roman" w:eastAsia="Times New Roman" w:hAnsi="Times New Roman" w:cs="Times New Roman"/>
      <w:b/>
      <w:bCs/>
      <w:i/>
      <w:iCs/>
      <w:sz w:val="36"/>
      <w:szCs w:val="20"/>
    </w:rPr>
  </w:style>
  <w:style w:type="paragraph" w:styleId="Titre8">
    <w:name w:val="heading 8"/>
    <w:aliases w:val="Liste à puces2"/>
    <w:basedOn w:val="Normal"/>
    <w:next w:val="Normal"/>
    <w:link w:val="Titre8Car"/>
    <w:autoRedefine/>
    <w:rsid w:val="0042442A"/>
    <w:pPr>
      <w:keepNext/>
      <w:numPr>
        <w:ilvl w:val="6"/>
        <w:numId w:val="39"/>
      </w:numPr>
      <w:tabs>
        <w:tab w:val="left" w:pos="426"/>
      </w:tabs>
      <w:spacing w:before="20" w:after="0"/>
      <w:jc w:val="both"/>
      <w:outlineLvl w:val="7"/>
    </w:pPr>
    <w:rPr>
      <w:rFonts w:eastAsia="Times New Roman" w:cstheme="minorHAnsi"/>
      <w:color w:val="C00000"/>
    </w:rPr>
  </w:style>
  <w:style w:type="paragraph" w:styleId="Titre9">
    <w:name w:val="heading 9"/>
    <w:aliases w:val="Variable"/>
    <w:basedOn w:val="Normal"/>
    <w:next w:val="Normal"/>
    <w:link w:val="Titre9Car"/>
    <w:autoRedefine/>
    <w:uiPriority w:val="9"/>
    <w:qFormat/>
    <w:rsid w:val="00CE156D"/>
    <w:pPr>
      <w:keepNext/>
      <w:tabs>
        <w:tab w:val="left" w:pos="3544"/>
        <w:tab w:val="left" w:pos="5670"/>
        <w:tab w:val="left" w:pos="7371"/>
        <w:tab w:val="right" w:pos="8505"/>
      </w:tabs>
      <w:spacing w:before="60" w:after="20" w:line="240" w:lineRule="auto"/>
      <w:jc w:val="both"/>
      <w:outlineLvl w:val="8"/>
    </w:pPr>
    <w:rPr>
      <w:rFonts w:eastAsia="Times New Roman" w:cstheme="minorHAnsi"/>
      <w:b/>
      <w:bCs/>
      <w:i/>
      <w:noProof/>
      <w:color w:val="E36C0A" w:themeColor="accent6" w:themeShade="B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6D5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83055B"/>
    <w:rPr>
      <w:rFonts w:eastAsiaTheme="majorEastAsia" w:cstheme="minorHAnsi"/>
      <w:b/>
      <w:bCs/>
      <w:color w:val="4F81BD" w:themeColor="accent1"/>
      <w:sz w:val="32"/>
      <w:szCs w:val="32"/>
      <w:lang w:eastAsia="en-US"/>
    </w:rPr>
  </w:style>
  <w:style w:type="character" w:customStyle="1" w:styleId="Titre3Car">
    <w:name w:val="Titre 3 Car"/>
    <w:basedOn w:val="Policepardfaut"/>
    <w:link w:val="Titre3"/>
    <w:rsid w:val="0083055B"/>
    <w:rPr>
      <w:rFonts w:eastAsiaTheme="majorEastAsia" w:cstheme="majorBidi"/>
      <w:b/>
      <w:bCs/>
      <w:sz w:val="24"/>
      <w:szCs w:val="28"/>
    </w:rPr>
  </w:style>
  <w:style w:type="character" w:customStyle="1" w:styleId="Titre4Car">
    <w:name w:val="Titre 4 Car"/>
    <w:basedOn w:val="Policepardfaut"/>
    <w:link w:val="Titre4"/>
    <w:rsid w:val="00EA6231"/>
    <w:rPr>
      <w:rFonts w:ascii="Calibri" w:eastAsia="Times New Roman" w:hAnsi="Calibri" w:cs="Times New Roman"/>
      <w:b/>
      <w:bCs/>
      <w:szCs w:val="28"/>
      <w:lang w:eastAsia="en-US"/>
    </w:rPr>
  </w:style>
  <w:style w:type="character" w:customStyle="1" w:styleId="Titre5Car">
    <w:name w:val="Titre 5 Car"/>
    <w:basedOn w:val="Policepardfaut"/>
    <w:link w:val="Titre5"/>
    <w:rsid w:val="00A6054B"/>
    <w:rPr>
      <w:rFonts w:ascii="Times" w:eastAsia="Times New Roman" w:hAnsi="Times" w:cstheme="minorHAnsi"/>
      <w:b/>
    </w:rPr>
  </w:style>
  <w:style w:type="character" w:customStyle="1" w:styleId="Titre6Car">
    <w:name w:val="Titre 6 Car"/>
    <w:basedOn w:val="Policepardfaut"/>
    <w:link w:val="Titre6"/>
    <w:rsid w:val="008839AF"/>
    <w:rPr>
      <w:rFonts w:eastAsia="Times New Roman" w:cs="Times New Roman"/>
      <w:bCs/>
      <w:i/>
      <w:szCs w:val="20"/>
    </w:rPr>
  </w:style>
  <w:style w:type="character" w:customStyle="1" w:styleId="Titre7Car">
    <w:name w:val="Titre 7 Car"/>
    <w:basedOn w:val="Policepardfaut"/>
    <w:link w:val="Titre7"/>
    <w:uiPriority w:val="9"/>
    <w:rsid w:val="00C51D0D"/>
    <w:rPr>
      <w:rFonts w:ascii="Times New Roman" w:eastAsia="Times New Roman" w:hAnsi="Times New Roman" w:cs="Times New Roman"/>
      <w:b/>
      <w:bCs/>
      <w:i/>
      <w:iCs/>
      <w:sz w:val="36"/>
      <w:szCs w:val="20"/>
    </w:rPr>
  </w:style>
  <w:style w:type="character" w:customStyle="1" w:styleId="Titre8Car">
    <w:name w:val="Titre 8 Car"/>
    <w:aliases w:val="Liste à puces2 Car"/>
    <w:basedOn w:val="Policepardfaut"/>
    <w:link w:val="Titre8"/>
    <w:rsid w:val="0042442A"/>
    <w:rPr>
      <w:rFonts w:eastAsia="Times New Roman" w:cstheme="minorHAnsi"/>
      <w:color w:val="C00000"/>
    </w:rPr>
  </w:style>
  <w:style w:type="character" w:customStyle="1" w:styleId="Titre9Car">
    <w:name w:val="Titre 9 Car"/>
    <w:aliases w:val="Variable Car"/>
    <w:basedOn w:val="Policepardfaut"/>
    <w:link w:val="Titre9"/>
    <w:uiPriority w:val="9"/>
    <w:rsid w:val="00CE156D"/>
    <w:rPr>
      <w:rFonts w:eastAsia="Times New Roman" w:cstheme="minorHAnsi"/>
      <w:b/>
      <w:bCs/>
      <w:i/>
      <w:noProof/>
      <w:color w:val="E36C0A" w:themeColor="accent6" w:themeShade="BF"/>
      <w:sz w:val="24"/>
      <w:szCs w:val="24"/>
    </w:rPr>
  </w:style>
  <w:style w:type="paragraph" w:styleId="Textedebulles">
    <w:name w:val="Balloon Text"/>
    <w:basedOn w:val="Normal"/>
    <w:link w:val="TextedebullesCar"/>
    <w:semiHidden/>
    <w:unhideWhenUsed/>
    <w:rsid w:val="009044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4465"/>
    <w:rPr>
      <w:rFonts w:ascii="Tahoma" w:hAnsi="Tahoma" w:cs="Tahoma"/>
      <w:sz w:val="16"/>
      <w:szCs w:val="16"/>
    </w:rPr>
  </w:style>
  <w:style w:type="paragraph" w:styleId="En-tte">
    <w:name w:val="header"/>
    <w:basedOn w:val="Normal"/>
    <w:link w:val="En-tteCar"/>
    <w:uiPriority w:val="99"/>
    <w:unhideWhenUsed/>
    <w:rsid w:val="003F77BF"/>
    <w:pPr>
      <w:tabs>
        <w:tab w:val="center" w:pos="4536"/>
        <w:tab w:val="right" w:pos="9072"/>
      </w:tabs>
      <w:spacing w:after="0" w:line="240" w:lineRule="auto"/>
    </w:pPr>
  </w:style>
  <w:style w:type="character" w:customStyle="1" w:styleId="En-tteCar">
    <w:name w:val="En-tête Car"/>
    <w:basedOn w:val="Policepardfaut"/>
    <w:link w:val="En-tte"/>
    <w:uiPriority w:val="99"/>
    <w:rsid w:val="003F77BF"/>
  </w:style>
  <w:style w:type="paragraph" w:styleId="Pieddepage">
    <w:name w:val="footer"/>
    <w:basedOn w:val="Normal"/>
    <w:link w:val="PieddepageCar"/>
    <w:uiPriority w:val="99"/>
    <w:unhideWhenUsed/>
    <w:rsid w:val="003F77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77BF"/>
  </w:style>
  <w:style w:type="table" w:styleId="Grilledutableau">
    <w:name w:val="Table Grid"/>
    <w:basedOn w:val="TableauNormal"/>
    <w:uiPriority w:val="59"/>
    <w:rsid w:val="00C51D0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Bull - Bullet niveau 1,lp1"/>
    <w:basedOn w:val="Normal"/>
    <w:link w:val="ParagraphedelisteCar"/>
    <w:uiPriority w:val="34"/>
    <w:qFormat/>
    <w:rsid w:val="00C51D0D"/>
    <w:pPr>
      <w:spacing w:after="0" w:line="240" w:lineRule="auto"/>
      <w:ind w:left="720"/>
      <w:contextualSpacing/>
      <w:jc w:val="both"/>
    </w:pPr>
    <w:rPr>
      <w:rFonts w:ascii="Arial" w:eastAsia="Times New Roman" w:hAnsi="Arial" w:cs="Times New Roman"/>
      <w:sz w:val="18"/>
      <w:lang w:eastAsia="en-US"/>
    </w:rPr>
  </w:style>
  <w:style w:type="character" w:customStyle="1" w:styleId="ParagraphedelisteCar">
    <w:name w:val="Paragraphe de liste Car"/>
    <w:aliases w:val="Bull - Bullet niveau 1 Car,lp1 Car"/>
    <w:basedOn w:val="Policepardfaut"/>
    <w:link w:val="Paragraphedeliste"/>
    <w:uiPriority w:val="34"/>
    <w:locked/>
    <w:rsid w:val="00C51D0D"/>
    <w:rPr>
      <w:rFonts w:ascii="Arial" w:eastAsia="Times New Roman" w:hAnsi="Arial" w:cs="Times New Roman"/>
      <w:sz w:val="18"/>
      <w:lang w:eastAsia="en-US"/>
    </w:rPr>
  </w:style>
  <w:style w:type="character" w:styleId="Numrodepage">
    <w:name w:val="page number"/>
    <w:basedOn w:val="Policepardfaut"/>
    <w:rsid w:val="00C51D0D"/>
    <w:rPr>
      <w:rFonts w:cs="Times New Roman"/>
    </w:rPr>
  </w:style>
  <w:style w:type="character" w:customStyle="1" w:styleId="soustitre20">
    <w:name w:val="soustitre2"/>
    <w:basedOn w:val="Policepardfaut"/>
    <w:rsid w:val="00C51D0D"/>
    <w:rPr>
      <w:rFonts w:cs="Times New Roman"/>
      <w:sz w:val="17"/>
      <w:szCs w:val="17"/>
    </w:rPr>
  </w:style>
  <w:style w:type="character" w:styleId="Lienhypertexte">
    <w:name w:val="Hyperlink"/>
    <w:basedOn w:val="Policepardfaut"/>
    <w:uiPriority w:val="99"/>
    <w:unhideWhenUsed/>
    <w:rsid w:val="00C51D0D"/>
    <w:rPr>
      <w:rFonts w:cs="Times New Roman"/>
      <w:color w:val="0000FF"/>
      <w:u w:val="single"/>
    </w:rPr>
  </w:style>
  <w:style w:type="paragraph" w:styleId="En-ttedetabledesmatires">
    <w:name w:val="TOC Heading"/>
    <w:basedOn w:val="Titre1"/>
    <w:next w:val="Normal"/>
    <w:uiPriority w:val="39"/>
    <w:unhideWhenUsed/>
    <w:qFormat/>
    <w:rsid w:val="00C51D0D"/>
    <w:pPr>
      <w:outlineLvl w:val="9"/>
    </w:pPr>
    <w:rPr>
      <w:rFonts w:ascii="Cambria" w:eastAsia="Times New Roman" w:hAnsi="Cambria" w:cs="Times New Roman"/>
      <w:color w:val="365F91"/>
      <w:lang w:eastAsia="en-US"/>
    </w:rPr>
  </w:style>
  <w:style w:type="paragraph" w:styleId="TM1">
    <w:name w:val="toc 1"/>
    <w:basedOn w:val="Normal"/>
    <w:next w:val="Normal"/>
    <w:autoRedefine/>
    <w:uiPriority w:val="39"/>
    <w:unhideWhenUsed/>
    <w:rsid w:val="00D35425"/>
    <w:pPr>
      <w:spacing w:before="120" w:after="0"/>
    </w:pPr>
    <w:rPr>
      <w:rFonts w:cstheme="minorHAnsi"/>
      <w:b/>
      <w:bCs/>
      <w:i/>
      <w:iCs/>
      <w:sz w:val="24"/>
      <w:szCs w:val="24"/>
    </w:rPr>
  </w:style>
  <w:style w:type="paragraph" w:styleId="TM2">
    <w:name w:val="toc 2"/>
    <w:basedOn w:val="Normal"/>
    <w:next w:val="Normal"/>
    <w:autoRedefine/>
    <w:uiPriority w:val="39"/>
    <w:unhideWhenUsed/>
    <w:rsid w:val="008F04C1"/>
    <w:pPr>
      <w:tabs>
        <w:tab w:val="left" w:pos="660"/>
        <w:tab w:val="right" w:leader="dot" w:pos="9402"/>
      </w:tabs>
      <w:spacing w:before="120" w:after="0"/>
      <w:ind w:left="220"/>
    </w:pPr>
    <w:rPr>
      <w:rFonts w:cstheme="minorHAnsi"/>
      <w:b/>
      <w:bCs/>
    </w:rPr>
  </w:style>
  <w:style w:type="paragraph" w:styleId="TM3">
    <w:name w:val="toc 3"/>
    <w:basedOn w:val="Normal"/>
    <w:next w:val="Normal"/>
    <w:autoRedefine/>
    <w:uiPriority w:val="39"/>
    <w:unhideWhenUsed/>
    <w:rsid w:val="00C12A24"/>
    <w:pPr>
      <w:tabs>
        <w:tab w:val="left" w:pos="880"/>
        <w:tab w:val="right" w:leader="dot" w:pos="9402"/>
      </w:tabs>
      <w:spacing w:after="0"/>
      <w:ind w:left="440"/>
    </w:pPr>
    <w:rPr>
      <w:rFonts w:cstheme="minorHAnsi"/>
      <w:b/>
      <w:bCs/>
      <w:noProof/>
      <w:sz w:val="20"/>
      <w:szCs w:val="20"/>
    </w:rPr>
  </w:style>
  <w:style w:type="paragraph" w:styleId="Corpsdetexte">
    <w:name w:val="Body Text"/>
    <w:basedOn w:val="Normal"/>
    <w:link w:val="CorpsdetexteCar"/>
    <w:unhideWhenUsed/>
    <w:rsid w:val="00C51D0D"/>
    <w:pPr>
      <w:spacing w:after="120"/>
    </w:pPr>
    <w:rPr>
      <w:rFonts w:ascii="Calibri" w:eastAsia="Times New Roman" w:hAnsi="Calibri" w:cs="Times New Roman"/>
      <w:lang w:eastAsia="en-US"/>
    </w:rPr>
  </w:style>
  <w:style w:type="character" w:customStyle="1" w:styleId="CorpsdetexteCar">
    <w:name w:val="Corps de texte Car"/>
    <w:basedOn w:val="Policepardfaut"/>
    <w:link w:val="Corpsdetexte"/>
    <w:uiPriority w:val="99"/>
    <w:semiHidden/>
    <w:rsid w:val="00C51D0D"/>
    <w:rPr>
      <w:rFonts w:ascii="Calibri" w:eastAsia="Times New Roman" w:hAnsi="Calibri" w:cs="Times New Roman"/>
      <w:lang w:eastAsia="en-US"/>
    </w:rPr>
  </w:style>
  <w:style w:type="paragraph" w:customStyle="1" w:styleId="INNOVATECHListepuces2">
    <w:name w:val="INNOVATECH Liste puces 2"/>
    <w:basedOn w:val="Listepuces2"/>
    <w:rsid w:val="00A87DD2"/>
    <w:pPr>
      <w:spacing w:after="0" w:line="240" w:lineRule="auto"/>
      <w:ind w:left="709" w:hanging="284"/>
    </w:pPr>
  </w:style>
  <w:style w:type="paragraph" w:customStyle="1" w:styleId="Normal1">
    <w:name w:val="Normal 1"/>
    <w:basedOn w:val="Normal"/>
    <w:rsid w:val="00C51D0D"/>
    <w:pPr>
      <w:suppressAutoHyphens/>
      <w:spacing w:before="360" w:after="0" w:line="240" w:lineRule="auto"/>
      <w:jc w:val="center"/>
    </w:pPr>
    <w:rPr>
      <w:rFonts w:ascii="Times New Roman" w:eastAsia="Times New Roman" w:hAnsi="Times New Roman" w:cs="Times New Roman"/>
      <w:b/>
      <w:szCs w:val="20"/>
      <w:lang w:eastAsia="ar-SA"/>
    </w:rPr>
  </w:style>
  <w:style w:type="paragraph" w:styleId="PrformatHTML">
    <w:name w:val="HTML Preformatted"/>
    <w:basedOn w:val="Normal"/>
    <w:link w:val="PrformatHTMLCar"/>
    <w:uiPriority w:val="99"/>
    <w:rsid w:val="00C5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C51D0D"/>
    <w:rPr>
      <w:rFonts w:ascii="Courier New" w:eastAsia="Times New Roman" w:hAnsi="Courier New" w:cs="Courier New"/>
      <w:sz w:val="20"/>
      <w:szCs w:val="20"/>
    </w:rPr>
  </w:style>
  <w:style w:type="paragraph" w:styleId="Corpsdetexte2">
    <w:name w:val="Body Text 2"/>
    <w:basedOn w:val="Normal"/>
    <w:link w:val="Corpsdetexte2Car"/>
    <w:uiPriority w:val="99"/>
    <w:semiHidden/>
    <w:unhideWhenUsed/>
    <w:rsid w:val="00C51D0D"/>
    <w:pPr>
      <w:spacing w:after="120" w:line="480" w:lineRule="auto"/>
      <w:jc w:val="both"/>
    </w:pPr>
    <w:rPr>
      <w:rFonts w:ascii="Arial" w:eastAsia="Times New Roman" w:hAnsi="Arial" w:cs="Times New Roman"/>
      <w:sz w:val="18"/>
      <w:lang w:eastAsia="en-US"/>
    </w:rPr>
  </w:style>
  <w:style w:type="character" w:customStyle="1" w:styleId="Corpsdetexte2Car">
    <w:name w:val="Corps de texte 2 Car"/>
    <w:basedOn w:val="Policepardfaut"/>
    <w:link w:val="Corpsdetexte2"/>
    <w:uiPriority w:val="99"/>
    <w:semiHidden/>
    <w:rsid w:val="00C51D0D"/>
    <w:rPr>
      <w:rFonts w:ascii="Arial" w:eastAsia="Times New Roman" w:hAnsi="Arial" w:cs="Times New Roman"/>
      <w:sz w:val="18"/>
      <w:lang w:eastAsia="en-US"/>
    </w:rPr>
  </w:style>
  <w:style w:type="paragraph" w:styleId="NormalWeb">
    <w:name w:val="Normal (Web)"/>
    <w:basedOn w:val="Normal"/>
    <w:uiPriority w:val="99"/>
    <w:rsid w:val="00C51D0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51D0D"/>
    <w:rPr>
      <w:rFonts w:cs="Times New Roman"/>
      <w:b/>
      <w:bCs/>
    </w:rPr>
  </w:style>
  <w:style w:type="paragraph" w:customStyle="1" w:styleId="spip">
    <w:name w:val="spip"/>
    <w:basedOn w:val="Normal"/>
    <w:rsid w:val="00C51D0D"/>
    <w:pPr>
      <w:spacing w:before="75" w:after="75" w:line="240" w:lineRule="auto"/>
      <w:textAlignment w:val="top"/>
    </w:pPr>
    <w:rPr>
      <w:rFonts w:ascii="Arial" w:eastAsia="Times New Roman" w:hAnsi="Arial" w:cs="Arial"/>
      <w:color w:val="556268"/>
      <w:sz w:val="18"/>
      <w:szCs w:val="18"/>
    </w:rPr>
  </w:style>
  <w:style w:type="character" w:customStyle="1" w:styleId="on">
    <w:name w:val="on"/>
    <w:basedOn w:val="Policepardfaut"/>
    <w:rsid w:val="00C51D0D"/>
    <w:rPr>
      <w:rFonts w:cs="Times New Roman"/>
    </w:rPr>
  </w:style>
  <w:style w:type="character" w:customStyle="1" w:styleId="vignette">
    <w:name w:val="vignette"/>
    <w:basedOn w:val="Policepardfaut"/>
    <w:rsid w:val="00C51D0D"/>
    <w:rPr>
      <w:rFonts w:cs="Times New Roman"/>
    </w:rPr>
  </w:style>
  <w:style w:type="character" w:customStyle="1" w:styleId="titrea">
    <w:name w:val="titre_a"/>
    <w:basedOn w:val="Policepardfaut"/>
    <w:rsid w:val="00C51D0D"/>
    <w:rPr>
      <w:rFonts w:cs="Times New Roman"/>
    </w:rPr>
  </w:style>
  <w:style w:type="character" w:styleId="Lienhypertextesuivivisit">
    <w:name w:val="FollowedHyperlink"/>
    <w:basedOn w:val="Policepardfaut"/>
    <w:uiPriority w:val="99"/>
    <w:semiHidden/>
    <w:unhideWhenUsed/>
    <w:rsid w:val="00C51D0D"/>
    <w:rPr>
      <w:rFonts w:cs="Times New Roman"/>
      <w:color w:val="800080"/>
      <w:u w:val="single"/>
    </w:rPr>
  </w:style>
  <w:style w:type="paragraph" w:styleId="Sous-titre">
    <w:name w:val="Subtitle"/>
    <w:basedOn w:val="Normal"/>
    <w:next w:val="Normal"/>
    <w:link w:val="Sous-titreCar"/>
    <w:uiPriority w:val="11"/>
    <w:rsid w:val="00C51D0D"/>
    <w:pPr>
      <w:spacing w:after="60" w:line="240" w:lineRule="auto"/>
      <w:jc w:val="center"/>
      <w:outlineLvl w:val="1"/>
    </w:pPr>
    <w:rPr>
      <w:rFonts w:ascii="Cambria" w:eastAsia="Times New Roman" w:hAnsi="Cambria" w:cs="Times New Roman"/>
      <w:sz w:val="24"/>
      <w:szCs w:val="24"/>
      <w:lang w:eastAsia="en-US"/>
    </w:rPr>
  </w:style>
  <w:style w:type="character" w:customStyle="1" w:styleId="Sous-titreCar">
    <w:name w:val="Sous-titre Car"/>
    <w:basedOn w:val="Policepardfaut"/>
    <w:link w:val="Sous-titre"/>
    <w:uiPriority w:val="11"/>
    <w:rsid w:val="00C51D0D"/>
    <w:rPr>
      <w:rFonts w:ascii="Cambria" w:eastAsia="Times New Roman" w:hAnsi="Cambria" w:cs="Times New Roman"/>
      <w:sz w:val="24"/>
      <w:szCs w:val="24"/>
      <w:lang w:eastAsia="en-US"/>
    </w:rPr>
  </w:style>
  <w:style w:type="paragraph" w:customStyle="1" w:styleId="Normal10">
    <w:name w:val="Normal1"/>
    <w:basedOn w:val="Normal"/>
    <w:rsid w:val="00C51D0D"/>
    <w:pPr>
      <w:spacing w:after="0" w:line="240" w:lineRule="auto"/>
      <w:ind w:left="426"/>
      <w:jc w:val="both"/>
    </w:pPr>
    <w:rPr>
      <w:rFonts w:ascii="Times New Roman" w:eastAsia="Times New Roman" w:hAnsi="Times New Roman" w:cs="Times New Roman"/>
      <w:sz w:val="24"/>
      <w:szCs w:val="20"/>
    </w:rPr>
  </w:style>
  <w:style w:type="paragraph" w:customStyle="1" w:styleId="Normal2">
    <w:name w:val="Normal2"/>
    <w:basedOn w:val="Normal10"/>
    <w:rsid w:val="00C51D0D"/>
    <w:pPr>
      <w:ind w:left="851"/>
    </w:pPr>
  </w:style>
  <w:style w:type="paragraph" w:styleId="Titre">
    <w:name w:val="Title"/>
    <w:basedOn w:val="Normal"/>
    <w:next w:val="Normal"/>
    <w:link w:val="TitreCar"/>
    <w:qFormat/>
    <w:rsid w:val="00C51D0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C51D0D"/>
    <w:rPr>
      <w:rFonts w:ascii="Cambria" w:eastAsia="Times New Roman" w:hAnsi="Cambria" w:cs="Times New Roman"/>
      <w:b/>
      <w:bCs/>
      <w:kern w:val="28"/>
      <w:sz w:val="32"/>
      <w:szCs w:val="32"/>
    </w:rPr>
  </w:style>
  <w:style w:type="character" w:styleId="Marquedecommentaire">
    <w:name w:val="annotation reference"/>
    <w:basedOn w:val="Policepardfaut"/>
    <w:uiPriority w:val="99"/>
    <w:unhideWhenUsed/>
    <w:rsid w:val="00C51D0D"/>
    <w:rPr>
      <w:rFonts w:cs="Times New Roman"/>
      <w:sz w:val="16"/>
      <w:szCs w:val="16"/>
    </w:rPr>
  </w:style>
  <w:style w:type="paragraph" w:styleId="Commentaire">
    <w:name w:val="annotation text"/>
    <w:basedOn w:val="Normal"/>
    <w:link w:val="CommentaireCar"/>
    <w:uiPriority w:val="99"/>
    <w:unhideWhenUsed/>
    <w:rsid w:val="00C51D0D"/>
    <w:pPr>
      <w:spacing w:after="0" w:line="240" w:lineRule="auto"/>
      <w:jc w:val="both"/>
    </w:pPr>
    <w:rPr>
      <w:rFonts w:ascii="Arial" w:eastAsia="Times New Roman" w:hAnsi="Arial" w:cs="Times New Roman"/>
      <w:sz w:val="20"/>
      <w:szCs w:val="20"/>
      <w:lang w:eastAsia="en-US"/>
    </w:rPr>
  </w:style>
  <w:style w:type="character" w:customStyle="1" w:styleId="CommentaireCar">
    <w:name w:val="Commentaire Car"/>
    <w:basedOn w:val="Policepardfaut"/>
    <w:link w:val="Commentaire"/>
    <w:uiPriority w:val="99"/>
    <w:rsid w:val="00C51D0D"/>
    <w:rPr>
      <w:rFonts w:ascii="Arial" w:eastAsia="Times New Roman" w:hAnsi="Arial" w:cs="Times New Roman"/>
      <w:sz w:val="20"/>
      <w:szCs w:val="20"/>
      <w:lang w:eastAsia="en-US"/>
    </w:rPr>
  </w:style>
  <w:style w:type="paragraph" w:styleId="Objetducommentaire">
    <w:name w:val="annotation subject"/>
    <w:basedOn w:val="Commentaire"/>
    <w:next w:val="Commentaire"/>
    <w:link w:val="ObjetducommentaireCar"/>
    <w:unhideWhenUsed/>
    <w:rsid w:val="00C51D0D"/>
    <w:rPr>
      <w:b/>
      <w:bCs/>
    </w:rPr>
  </w:style>
  <w:style w:type="character" w:customStyle="1" w:styleId="ObjetducommentaireCar">
    <w:name w:val="Objet du commentaire Car"/>
    <w:basedOn w:val="CommentaireCar"/>
    <w:link w:val="Objetducommentaire"/>
    <w:rsid w:val="00C51D0D"/>
    <w:rPr>
      <w:rFonts w:ascii="Arial" w:eastAsia="Times New Roman" w:hAnsi="Arial" w:cs="Times New Roman"/>
      <w:b/>
      <w:bCs/>
      <w:sz w:val="20"/>
      <w:szCs w:val="20"/>
      <w:lang w:eastAsia="en-US"/>
    </w:rPr>
  </w:style>
  <w:style w:type="character" w:customStyle="1" w:styleId="street-address">
    <w:name w:val="street-address"/>
    <w:basedOn w:val="Policepardfaut"/>
    <w:rsid w:val="00C51D0D"/>
    <w:rPr>
      <w:rFonts w:cs="Times New Roman"/>
    </w:rPr>
  </w:style>
  <w:style w:type="character" w:customStyle="1" w:styleId="postal-code">
    <w:name w:val="postal-code"/>
    <w:basedOn w:val="Policepardfaut"/>
    <w:rsid w:val="00C51D0D"/>
    <w:rPr>
      <w:rFonts w:cs="Times New Roman"/>
    </w:rPr>
  </w:style>
  <w:style w:type="character" w:customStyle="1" w:styleId="locality">
    <w:name w:val="locality"/>
    <w:basedOn w:val="Policepardfaut"/>
    <w:rsid w:val="00C51D0D"/>
    <w:rPr>
      <w:rFonts w:cs="Times New Roman"/>
    </w:rPr>
  </w:style>
  <w:style w:type="character" w:customStyle="1" w:styleId="icficheadressetel1">
    <w:name w:val="ic_fiche_adresse_tel1"/>
    <w:basedOn w:val="Policepardfaut"/>
    <w:rsid w:val="00C51D0D"/>
    <w:rPr>
      <w:rFonts w:cs="Times New Roman"/>
      <w:sz w:val="21"/>
      <w:szCs w:val="21"/>
    </w:rPr>
  </w:style>
  <w:style w:type="paragraph" w:customStyle="1" w:styleId="StyleJustifi">
    <w:name w:val="Style Justifié"/>
    <w:basedOn w:val="Normal"/>
    <w:autoRedefine/>
    <w:rsid w:val="00C51D0D"/>
    <w:pPr>
      <w:spacing w:after="0" w:line="240" w:lineRule="auto"/>
      <w:ind w:firstLine="540"/>
      <w:jc w:val="both"/>
    </w:pPr>
    <w:rPr>
      <w:rFonts w:ascii="Times New Roman" w:eastAsia="Times New Roman" w:hAnsi="Times New Roman" w:cs="Times New Roman"/>
      <w:sz w:val="24"/>
      <w:szCs w:val="24"/>
    </w:rPr>
  </w:style>
  <w:style w:type="paragraph" w:customStyle="1" w:styleId="StyleJustifiPremireligne095cm">
    <w:name w:val="Style Justifié Première ligne : 095 cm"/>
    <w:basedOn w:val="Normal"/>
    <w:rsid w:val="00C51D0D"/>
    <w:pPr>
      <w:spacing w:after="0" w:line="240" w:lineRule="auto"/>
      <w:ind w:firstLine="540"/>
      <w:jc w:val="both"/>
    </w:pPr>
    <w:rPr>
      <w:rFonts w:ascii="Times New Roman" w:eastAsia="Times New Roman" w:hAnsi="Times New Roman" w:cs="Times New Roman"/>
      <w:sz w:val="24"/>
      <w:szCs w:val="24"/>
    </w:rPr>
  </w:style>
  <w:style w:type="paragraph" w:customStyle="1" w:styleId="StyleJustifiPremireligne063cmInterligne15ligne">
    <w:name w:val="Style Justifié Première ligne : 063 cm Interligne : 15 ligne"/>
    <w:basedOn w:val="Normal"/>
    <w:rsid w:val="00C51D0D"/>
    <w:pPr>
      <w:spacing w:after="0" w:line="240" w:lineRule="auto"/>
      <w:ind w:firstLine="357"/>
      <w:jc w:val="both"/>
    </w:pPr>
    <w:rPr>
      <w:rFonts w:ascii="Times New Roman" w:eastAsia="Times New Roman" w:hAnsi="Times New Roman" w:cs="Times New Roman"/>
      <w:sz w:val="24"/>
      <w:szCs w:val="24"/>
    </w:rPr>
  </w:style>
  <w:style w:type="paragraph" w:customStyle="1" w:styleId="StyleJustifiInterligne15ligne">
    <w:name w:val="Style Justifié Interligne : 15 ligne"/>
    <w:basedOn w:val="Normal"/>
    <w:rsid w:val="00C51D0D"/>
    <w:pPr>
      <w:spacing w:after="0" w:line="240" w:lineRule="auto"/>
      <w:jc w:val="both"/>
    </w:pPr>
    <w:rPr>
      <w:rFonts w:ascii="Times New Roman" w:eastAsia="Times New Roman" w:hAnsi="Times New Roman" w:cs="Times New Roman"/>
      <w:sz w:val="24"/>
      <w:szCs w:val="24"/>
    </w:rPr>
  </w:style>
  <w:style w:type="paragraph" w:customStyle="1" w:styleId="StyleJustifiPremireligne095cmInterligne15ligne">
    <w:name w:val="Style Justifié Première ligne : 095 cm Interligne : 15 ligne"/>
    <w:basedOn w:val="Normal"/>
    <w:rsid w:val="00C51D0D"/>
    <w:pPr>
      <w:spacing w:after="0" w:line="240" w:lineRule="auto"/>
      <w:ind w:firstLine="540"/>
      <w:jc w:val="both"/>
    </w:pPr>
    <w:rPr>
      <w:rFonts w:ascii="Times New Roman" w:eastAsia="Times New Roman" w:hAnsi="Times New Roman" w:cs="Times New Roman"/>
      <w:sz w:val="24"/>
      <w:szCs w:val="24"/>
    </w:rPr>
  </w:style>
  <w:style w:type="paragraph" w:customStyle="1" w:styleId="StyleJustifiPremireligne063cmInterligne15ligne1">
    <w:name w:val="Style Justifié Première ligne : 063 cm Interligne : 15 ligne1"/>
    <w:basedOn w:val="Normal"/>
    <w:rsid w:val="00C51D0D"/>
    <w:pPr>
      <w:spacing w:after="0" w:line="240" w:lineRule="auto"/>
      <w:ind w:firstLine="357"/>
      <w:jc w:val="both"/>
    </w:pPr>
    <w:rPr>
      <w:rFonts w:ascii="Times New Roman" w:eastAsia="Times New Roman" w:hAnsi="Times New Roman" w:cs="Times New Roman"/>
      <w:sz w:val="24"/>
      <w:szCs w:val="24"/>
    </w:rPr>
  </w:style>
  <w:style w:type="paragraph" w:customStyle="1" w:styleId="StyleJustifiPremireligne063cmInterligne15ligne2">
    <w:name w:val="Style Justifié Première ligne : 063 cm Interligne : 15 ligne2"/>
    <w:basedOn w:val="Normal"/>
    <w:rsid w:val="00C51D0D"/>
    <w:pPr>
      <w:spacing w:after="0" w:line="240" w:lineRule="auto"/>
      <w:ind w:firstLine="357"/>
      <w:jc w:val="both"/>
    </w:pPr>
    <w:rPr>
      <w:rFonts w:ascii="Times New Roman" w:eastAsia="Times New Roman" w:hAnsi="Times New Roman" w:cs="Times New Roman"/>
      <w:sz w:val="24"/>
      <w:szCs w:val="24"/>
    </w:rPr>
  </w:style>
  <w:style w:type="paragraph" w:customStyle="1" w:styleId="StyleJustifiPremireligne063cmInterligne15ligne3">
    <w:name w:val="Style Justifié Première ligne : 063 cm Interligne : 15 ligne3"/>
    <w:basedOn w:val="Normal"/>
    <w:rsid w:val="00C51D0D"/>
    <w:pPr>
      <w:spacing w:after="0" w:line="240" w:lineRule="auto"/>
      <w:ind w:firstLine="357"/>
      <w:jc w:val="both"/>
    </w:pPr>
    <w:rPr>
      <w:rFonts w:ascii="Times New Roman" w:eastAsia="Times New Roman" w:hAnsi="Times New Roman" w:cs="Times New Roman"/>
      <w:sz w:val="24"/>
      <w:szCs w:val="24"/>
    </w:rPr>
  </w:style>
  <w:style w:type="paragraph" w:styleId="Sansinterligne">
    <w:name w:val="No Spacing"/>
    <w:link w:val="SansinterligneCar"/>
    <w:uiPriority w:val="1"/>
    <w:qFormat/>
    <w:rsid w:val="008839AF"/>
    <w:pPr>
      <w:spacing w:after="120"/>
      <w:jc w:val="both"/>
    </w:pPr>
    <w:rPr>
      <w:rFonts w:eastAsia="Times New Roman" w:cs="Times New Roman"/>
      <w:lang w:eastAsia="en-US"/>
    </w:rPr>
  </w:style>
  <w:style w:type="character" w:customStyle="1" w:styleId="SansinterligneCar">
    <w:name w:val="Sans interligne Car"/>
    <w:basedOn w:val="Policepardfaut"/>
    <w:link w:val="Sansinterligne"/>
    <w:uiPriority w:val="1"/>
    <w:locked/>
    <w:rsid w:val="008839AF"/>
    <w:rPr>
      <w:rFonts w:eastAsia="Times New Roman" w:cs="Times New Roman"/>
      <w:lang w:eastAsia="en-US"/>
    </w:rPr>
  </w:style>
  <w:style w:type="paragraph" w:customStyle="1" w:styleId="GrandTitreCar">
    <w:name w:val="GrandTitre Car"/>
    <w:basedOn w:val="Paragraphedeliste"/>
    <w:link w:val="GrandTitreCarCar"/>
    <w:rsid w:val="00C51D0D"/>
    <w:pPr>
      <w:numPr>
        <w:numId w:val="1"/>
      </w:numPr>
      <w:spacing w:after="40"/>
    </w:pPr>
    <w:rPr>
      <w:rFonts w:ascii="Times New Roman" w:hAnsi="Times New Roman"/>
      <w:b/>
      <w:sz w:val="36"/>
      <w:szCs w:val="24"/>
      <w:lang w:eastAsia="fr-FR"/>
    </w:rPr>
  </w:style>
  <w:style w:type="character" w:customStyle="1" w:styleId="GrandTitreCarCar">
    <w:name w:val="GrandTitre Car Car"/>
    <w:basedOn w:val="Policepardfaut"/>
    <w:link w:val="GrandTitreCar"/>
    <w:locked/>
    <w:rsid w:val="00C51D0D"/>
    <w:rPr>
      <w:rFonts w:ascii="Times New Roman" w:eastAsia="Times New Roman" w:hAnsi="Times New Roman" w:cs="Times New Roman"/>
      <w:b/>
      <w:sz w:val="36"/>
      <w:szCs w:val="24"/>
    </w:rPr>
  </w:style>
  <w:style w:type="paragraph" w:customStyle="1" w:styleId="TitreIntermdiaire">
    <w:name w:val="TitreIntermédiaire"/>
    <w:basedOn w:val="TM6"/>
    <w:rsid w:val="008F04C1"/>
    <w:pPr>
      <w:tabs>
        <w:tab w:val="left" w:pos="1540"/>
        <w:tab w:val="right" w:leader="dot" w:pos="9402"/>
      </w:tabs>
    </w:pPr>
    <w:rPr>
      <w:rFonts w:ascii="Times" w:hAnsi="Times"/>
      <w:noProof/>
    </w:rPr>
  </w:style>
  <w:style w:type="paragraph" w:customStyle="1" w:styleId="SousTitre1">
    <w:name w:val="SousTitre1"/>
    <w:basedOn w:val="TitreIntermdiaire"/>
    <w:rsid w:val="00C51D0D"/>
    <w:pPr>
      <w:numPr>
        <w:ilvl w:val="2"/>
      </w:numPr>
      <w:tabs>
        <w:tab w:val="num" w:pos="360"/>
        <w:tab w:val="num" w:pos="720"/>
      </w:tabs>
      <w:ind w:left="720" w:hanging="720"/>
    </w:pPr>
    <w:rPr>
      <w:sz w:val="28"/>
    </w:rPr>
  </w:style>
  <w:style w:type="paragraph" w:customStyle="1" w:styleId="SousTitre2">
    <w:name w:val="SousTitre2"/>
    <w:basedOn w:val="SousTitre1"/>
    <w:rsid w:val="00C51D0D"/>
    <w:pPr>
      <w:numPr>
        <w:ilvl w:val="3"/>
        <w:numId w:val="1"/>
      </w:numPr>
    </w:pPr>
    <w:rPr>
      <w:sz w:val="24"/>
    </w:rPr>
  </w:style>
  <w:style w:type="paragraph" w:customStyle="1" w:styleId="GrandTitre">
    <w:name w:val="GrandTitre"/>
    <w:basedOn w:val="Paragraphedeliste"/>
    <w:rsid w:val="00C51D0D"/>
    <w:pPr>
      <w:spacing w:after="40"/>
      <w:ind w:left="1080" w:hanging="720"/>
    </w:pPr>
    <w:rPr>
      <w:rFonts w:ascii="Times New Roman" w:hAnsi="Times New Roman"/>
      <w:b/>
      <w:sz w:val="36"/>
      <w:szCs w:val="24"/>
      <w:lang w:eastAsia="fr-FR"/>
    </w:rPr>
  </w:style>
  <w:style w:type="paragraph" w:customStyle="1" w:styleId="INNOVATECHListepuces1">
    <w:name w:val="INNOVATECH Liste puces 1"/>
    <w:basedOn w:val="Normal"/>
    <w:link w:val="INNOVATECHListepuces1Car"/>
    <w:qFormat/>
    <w:rsid w:val="00A87DD2"/>
    <w:pPr>
      <w:numPr>
        <w:numId w:val="5"/>
      </w:numPr>
      <w:spacing w:after="0" w:line="240" w:lineRule="auto"/>
      <w:ind w:left="714" w:hanging="357"/>
      <w:jc w:val="both"/>
    </w:pPr>
    <w:rPr>
      <w:rFonts w:ascii="Calibri" w:hAnsi="Calibri"/>
    </w:rPr>
  </w:style>
  <w:style w:type="paragraph" w:styleId="Citation">
    <w:name w:val="Quote"/>
    <w:aliases w:val="memorandum"/>
    <w:basedOn w:val="Normal"/>
    <w:next w:val="Normal"/>
    <w:link w:val="CitationCar"/>
    <w:autoRedefine/>
    <w:uiPriority w:val="29"/>
    <w:qFormat/>
    <w:rsid w:val="0012180F"/>
    <w:pPr>
      <w:jc w:val="both"/>
    </w:pPr>
    <w:rPr>
      <w:i/>
      <w:iCs/>
      <w:color w:val="000000" w:themeColor="text1"/>
      <w:sz w:val="18"/>
      <w:szCs w:val="18"/>
    </w:rPr>
  </w:style>
  <w:style w:type="character" w:customStyle="1" w:styleId="CitationCar">
    <w:name w:val="Citation Car"/>
    <w:aliases w:val="memorandum Car"/>
    <w:basedOn w:val="Policepardfaut"/>
    <w:link w:val="Citation"/>
    <w:uiPriority w:val="29"/>
    <w:rsid w:val="0012180F"/>
    <w:rPr>
      <w:i/>
      <w:iCs/>
      <w:color w:val="000000" w:themeColor="text1"/>
      <w:sz w:val="18"/>
      <w:szCs w:val="18"/>
    </w:rPr>
  </w:style>
  <w:style w:type="character" w:styleId="Accentuationlgre">
    <w:name w:val="Subtle Emphasis"/>
    <w:aliases w:val="Courant"/>
    <w:basedOn w:val="Policepardfaut"/>
    <w:uiPriority w:val="19"/>
    <w:rsid w:val="00CE156D"/>
    <w:rPr>
      <w:i/>
      <w:iCs/>
      <w:color w:val="808080" w:themeColor="text1" w:themeTint="7F"/>
    </w:rPr>
  </w:style>
  <w:style w:type="character" w:styleId="Rfrencelgre">
    <w:name w:val="Subtle Reference"/>
    <w:basedOn w:val="Policepardfaut"/>
    <w:uiPriority w:val="31"/>
    <w:rsid w:val="00F73FA1"/>
    <w:rPr>
      <w:smallCaps/>
      <w:color w:val="C0504D" w:themeColor="accent2"/>
      <w:u w:val="single"/>
    </w:rPr>
  </w:style>
  <w:style w:type="paragraph" w:customStyle="1" w:styleId="INNOVATECHT2">
    <w:name w:val="INNOVATECH T2"/>
    <w:basedOn w:val="Titre2"/>
    <w:next w:val="INNOVATECHT3"/>
    <w:link w:val="INNOVATECHT2Car"/>
    <w:autoRedefine/>
    <w:qFormat/>
    <w:rsid w:val="001A222B"/>
    <w:pPr>
      <w:pageBreakBefore w:val="0"/>
    </w:pPr>
    <w:rPr>
      <w:rFonts w:ascii="Calibri" w:hAnsi="Calibri"/>
    </w:rPr>
  </w:style>
  <w:style w:type="character" w:customStyle="1" w:styleId="INNOVATECHT2Car">
    <w:name w:val="INNOVATECH T2 Car"/>
    <w:basedOn w:val="Policepardfaut"/>
    <w:link w:val="INNOVATECHT2"/>
    <w:rsid w:val="001A222B"/>
    <w:rPr>
      <w:rFonts w:ascii="Calibri" w:eastAsiaTheme="majorEastAsia" w:hAnsi="Calibri" w:cstheme="minorHAnsi"/>
      <w:b/>
      <w:bCs/>
      <w:color w:val="4F81BD" w:themeColor="accent1"/>
      <w:sz w:val="32"/>
      <w:szCs w:val="32"/>
      <w:lang w:eastAsia="en-US"/>
    </w:rPr>
  </w:style>
  <w:style w:type="paragraph" w:customStyle="1" w:styleId="INNOVATECHT1">
    <w:name w:val="INNOVATECH T1"/>
    <w:basedOn w:val="Titre1"/>
    <w:next w:val="INNOVATECHT2"/>
    <w:link w:val="INNOVATECHT1Car"/>
    <w:autoRedefine/>
    <w:qFormat/>
    <w:rsid w:val="00765BE0"/>
    <w:pPr>
      <w:keepLines w:val="0"/>
      <w:pageBreakBefore/>
      <w:tabs>
        <w:tab w:val="left" w:pos="851"/>
        <w:tab w:val="left" w:pos="1134"/>
      </w:tabs>
      <w:spacing w:before="500" w:after="200" w:line="240" w:lineRule="auto"/>
    </w:pPr>
    <w:rPr>
      <w:rFonts w:ascii="Calibri" w:eastAsia="Times New Roman" w:hAnsi="Calibri" w:cs="Times New Roman"/>
      <w:color w:val="auto"/>
      <w:kern w:val="32"/>
      <w:sz w:val="32"/>
      <w:szCs w:val="32"/>
      <w:lang w:eastAsia="en-US"/>
    </w:rPr>
  </w:style>
  <w:style w:type="paragraph" w:customStyle="1" w:styleId="INNOVATECHT4">
    <w:name w:val="INNOVATECH T4"/>
    <w:basedOn w:val="Titre4"/>
    <w:next w:val="INNOVATECHnormal"/>
    <w:link w:val="INNOVATECHT4Car"/>
    <w:autoRedefine/>
    <w:qFormat/>
    <w:rsid w:val="004274FA"/>
  </w:style>
  <w:style w:type="character" w:customStyle="1" w:styleId="INNOVATECHT1Car">
    <w:name w:val="INNOVATECH T1 Car"/>
    <w:basedOn w:val="Titre1Car"/>
    <w:link w:val="INNOVATECHT1"/>
    <w:rsid w:val="00765BE0"/>
    <w:rPr>
      <w:rFonts w:ascii="Calibri" w:eastAsia="Times New Roman" w:hAnsi="Calibri" w:cs="Times New Roman"/>
      <w:b/>
      <w:bCs/>
      <w:color w:val="365F91" w:themeColor="accent1" w:themeShade="BF"/>
      <w:kern w:val="32"/>
      <w:sz w:val="32"/>
      <w:szCs w:val="32"/>
      <w:lang w:eastAsia="en-US"/>
    </w:rPr>
  </w:style>
  <w:style w:type="paragraph" w:customStyle="1" w:styleId="INNOVATECHT3">
    <w:name w:val="INNOVATECH T3"/>
    <w:basedOn w:val="Titre3"/>
    <w:next w:val="INNOVATECHnormal"/>
    <w:link w:val="INNOVATECHT3Car"/>
    <w:autoRedefine/>
    <w:qFormat/>
    <w:rsid w:val="008E414D"/>
    <w:pPr>
      <w:keepLines w:val="0"/>
      <w:numPr>
        <w:numId w:val="18"/>
      </w:numPr>
      <w:tabs>
        <w:tab w:val="left" w:pos="426"/>
      </w:tabs>
      <w:spacing w:before="360" w:after="240" w:line="276" w:lineRule="auto"/>
      <w:contextualSpacing w:val="0"/>
    </w:pPr>
    <w:rPr>
      <w:rFonts w:eastAsia="Times New Roman" w:cs="Times New Roman"/>
      <w:szCs w:val="24"/>
      <w:lang w:eastAsia="en-US"/>
    </w:rPr>
  </w:style>
  <w:style w:type="character" w:customStyle="1" w:styleId="INNOVATECHT4Car">
    <w:name w:val="INNOVATECH T4 Car"/>
    <w:basedOn w:val="Policepardfaut"/>
    <w:link w:val="INNOVATECHT4"/>
    <w:rsid w:val="004274FA"/>
    <w:rPr>
      <w:rFonts w:ascii="Calibri" w:eastAsia="Times New Roman" w:hAnsi="Calibri" w:cs="Times New Roman"/>
      <w:b/>
      <w:bCs/>
      <w:szCs w:val="28"/>
      <w:lang w:eastAsia="en-US"/>
    </w:rPr>
  </w:style>
  <w:style w:type="character" w:customStyle="1" w:styleId="INNOVATECHT3Car">
    <w:name w:val="INNOVATECH T3 Car"/>
    <w:basedOn w:val="Titre3Car"/>
    <w:link w:val="INNOVATECHT3"/>
    <w:rsid w:val="008E414D"/>
    <w:rPr>
      <w:rFonts w:eastAsia="Times New Roman" w:cs="Times New Roman"/>
      <w:b/>
      <w:bCs/>
      <w:sz w:val="24"/>
      <w:szCs w:val="24"/>
      <w:lang w:eastAsia="en-US"/>
    </w:rPr>
  </w:style>
  <w:style w:type="paragraph" w:customStyle="1" w:styleId="DavidsonTitre4">
    <w:name w:val="Davidson Titre 4"/>
    <w:basedOn w:val="Normal"/>
    <w:link w:val="DavidsonTitre4Car"/>
    <w:rsid w:val="003C2F79"/>
    <w:pPr>
      <w:keepNext/>
      <w:numPr>
        <w:numId w:val="3"/>
      </w:numPr>
      <w:spacing w:before="240" w:after="60" w:line="240" w:lineRule="auto"/>
      <w:outlineLvl w:val="0"/>
    </w:pPr>
    <w:rPr>
      <w:rFonts w:ascii="Calibri" w:eastAsia="Times New Roman" w:hAnsi="Calibri" w:cs="Arial"/>
      <w:b/>
      <w:bCs/>
      <w:kern w:val="32"/>
      <w:szCs w:val="32"/>
    </w:rPr>
  </w:style>
  <w:style w:type="character" w:customStyle="1" w:styleId="DavidsonTitre4Car">
    <w:name w:val="Davidson Titre 4 Car"/>
    <w:basedOn w:val="Policepardfaut"/>
    <w:link w:val="DavidsonTitre4"/>
    <w:rsid w:val="003C2F79"/>
    <w:rPr>
      <w:rFonts w:ascii="Calibri" w:eastAsia="Times New Roman" w:hAnsi="Calibri" w:cs="Arial"/>
      <w:b/>
      <w:bCs/>
      <w:kern w:val="32"/>
      <w:szCs w:val="32"/>
    </w:rPr>
  </w:style>
  <w:style w:type="paragraph" w:customStyle="1" w:styleId="INNOVATECHnormal">
    <w:name w:val="INNOVATECH normal"/>
    <w:basedOn w:val="Normal"/>
    <w:link w:val="INNOVATECHnormalCar"/>
    <w:qFormat/>
    <w:rsid w:val="008E414D"/>
    <w:pPr>
      <w:spacing w:after="120"/>
      <w:jc w:val="both"/>
    </w:pPr>
  </w:style>
  <w:style w:type="paragraph" w:styleId="Listepuces2">
    <w:name w:val="List Bullet 2"/>
    <w:basedOn w:val="Normal"/>
    <w:uiPriority w:val="99"/>
    <w:semiHidden/>
    <w:unhideWhenUsed/>
    <w:rsid w:val="00C10B30"/>
    <w:pPr>
      <w:numPr>
        <w:numId w:val="4"/>
      </w:numPr>
      <w:contextualSpacing/>
    </w:pPr>
  </w:style>
  <w:style w:type="paragraph" w:customStyle="1" w:styleId="Listepuces1">
    <w:name w:val="Liste à puces 1"/>
    <w:basedOn w:val="Normal"/>
    <w:autoRedefine/>
    <w:rsid w:val="00893BD2"/>
    <w:pPr>
      <w:spacing w:before="40" w:after="0" w:line="240" w:lineRule="auto"/>
      <w:ind w:left="425" w:hanging="425"/>
      <w:jc w:val="both"/>
    </w:pPr>
    <w:rPr>
      <w:rFonts w:ascii="Calibri" w:hAnsi="Calibri"/>
    </w:rPr>
  </w:style>
  <w:style w:type="paragraph" w:customStyle="1" w:styleId="Tableaustyle">
    <w:name w:val="Tableau style"/>
    <w:basedOn w:val="Normal"/>
    <w:next w:val="Normal"/>
    <w:uiPriority w:val="1"/>
    <w:unhideWhenUsed/>
    <w:qFormat/>
    <w:rsid w:val="00FF09C5"/>
    <w:pPr>
      <w:spacing w:after="0" w:line="240" w:lineRule="auto"/>
      <w:jc w:val="both"/>
    </w:pPr>
    <w:rPr>
      <w:rFonts w:ascii="Arial" w:eastAsia="Calibri" w:hAnsi="Arial" w:cs="Times New Roman"/>
      <w:sz w:val="16"/>
      <w:lang w:eastAsia="en-US"/>
    </w:rPr>
  </w:style>
  <w:style w:type="paragraph" w:customStyle="1" w:styleId="INNOVATECHT5">
    <w:name w:val="INNOVATECH T5"/>
    <w:basedOn w:val="Titre5"/>
    <w:next w:val="INNOVATECHnormal"/>
    <w:autoRedefine/>
    <w:qFormat/>
    <w:rsid w:val="007C521B"/>
    <w:rPr>
      <w:rFonts w:ascii="Calibri" w:hAnsi="Calibri"/>
      <w:b w:val="0"/>
      <w:sz w:val="18"/>
      <w:szCs w:val="16"/>
    </w:rPr>
  </w:style>
  <w:style w:type="character" w:styleId="Accentuation">
    <w:name w:val="Emphasis"/>
    <w:basedOn w:val="Policepardfaut"/>
    <w:uiPriority w:val="20"/>
    <w:qFormat/>
    <w:rsid w:val="003C2E2C"/>
    <w:rPr>
      <w:i/>
      <w:iCs/>
    </w:rPr>
  </w:style>
  <w:style w:type="paragraph" w:styleId="Retraitcorpsdetexte">
    <w:name w:val="Body Text Indent"/>
    <w:basedOn w:val="Normal"/>
    <w:link w:val="RetraitcorpsdetexteCar"/>
    <w:rsid w:val="00B06C0A"/>
    <w:pPr>
      <w:spacing w:after="0" w:line="240" w:lineRule="auto"/>
      <w:ind w:left="708"/>
      <w:jc w:val="both"/>
    </w:pPr>
    <w:rPr>
      <w:rFonts w:ascii="Comic Sans MS" w:eastAsia="Times New Roman" w:hAnsi="Comic Sans MS" w:cs="Times New Roman"/>
      <w:sz w:val="24"/>
      <w:szCs w:val="20"/>
    </w:rPr>
  </w:style>
  <w:style w:type="character" w:customStyle="1" w:styleId="RetraitcorpsdetexteCar">
    <w:name w:val="Retrait corps de texte Car"/>
    <w:basedOn w:val="Policepardfaut"/>
    <w:link w:val="Retraitcorpsdetexte"/>
    <w:rsid w:val="00B06C0A"/>
    <w:rPr>
      <w:rFonts w:ascii="Comic Sans MS" w:eastAsia="Times New Roman" w:hAnsi="Comic Sans MS" w:cs="Times New Roman"/>
      <w:sz w:val="24"/>
      <w:szCs w:val="20"/>
    </w:rPr>
  </w:style>
  <w:style w:type="character" w:styleId="MachinecrireHTML">
    <w:name w:val="HTML Typewriter"/>
    <w:uiPriority w:val="99"/>
    <w:unhideWhenUsed/>
    <w:rsid w:val="00B06C0A"/>
    <w:rPr>
      <w:rFonts w:ascii="Courier New" w:eastAsia="Times New Roman" w:hAnsi="Courier New" w:cs="Courier New"/>
      <w:sz w:val="20"/>
      <w:szCs w:val="20"/>
    </w:rPr>
  </w:style>
  <w:style w:type="character" w:customStyle="1" w:styleId="sign">
    <w:name w:val="sign"/>
    <w:rsid w:val="00B06C0A"/>
    <w:rPr>
      <w:color w:val="999999"/>
    </w:rPr>
  </w:style>
  <w:style w:type="character" w:customStyle="1" w:styleId="info1">
    <w:name w:val="info1"/>
    <w:rsid w:val="00B06C0A"/>
    <w:rPr>
      <w:color w:val="666666"/>
    </w:rPr>
  </w:style>
  <w:style w:type="character" w:customStyle="1" w:styleId="communiquesub">
    <w:name w:val="communiquesub"/>
    <w:basedOn w:val="Policepardfaut"/>
    <w:rsid w:val="00B06C0A"/>
  </w:style>
  <w:style w:type="paragraph" w:customStyle="1" w:styleId="Style1">
    <w:name w:val="Style1"/>
    <w:basedOn w:val="Normal"/>
    <w:link w:val="Style1Car"/>
    <w:qFormat/>
    <w:rsid w:val="00B245EF"/>
    <w:pPr>
      <w:spacing w:before="4320"/>
      <w:jc w:val="center"/>
    </w:pPr>
    <w:rPr>
      <w:b/>
      <w:sz w:val="40"/>
      <w:lang w:eastAsia="en-US"/>
    </w:rPr>
  </w:style>
  <w:style w:type="paragraph" w:styleId="TM4">
    <w:name w:val="toc 4"/>
    <w:basedOn w:val="Normal"/>
    <w:next w:val="Normal"/>
    <w:autoRedefine/>
    <w:uiPriority w:val="39"/>
    <w:unhideWhenUsed/>
    <w:rsid w:val="00C12A24"/>
    <w:pPr>
      <w:tabs>
        <w:tab w:val="left" w:pos="1100"/>
        <w:tab w:val="right" w:leader="dot" w:pos="9402"/>
      </w:tabs>
      <w:spacing w:after="0"/>
      <w:ind w:left="660"/>
    </w:pPr>
    <w:rPr>
      <w:rFonts w:cstheme="minorHAnsi"/>
      <w:i/>
      <w:iCs/>
      <w:noProof/>
      <w:sz w:val="20"/>
      <w:szCs w:val="20"/>
    </w:rPr>
  </w:style>
  <w:style w:type="character" w:customStyle="1" w:styleId="Style1Car">
    <w:name w:val="Style1 Car"/>
    <w:basedOn w:val="Policepardfaut"/>
    <w:link w:val="Style1"/>
    <w:rsid w:val="00B245EF"/>
    <w:rPr>
      <w:b/>
      <w:sz w:val="40"/>
      <w:lang w:eastAsia="en-US"/>
    </w:rPr>
  </w:style>
  <w:style w:type="paragraph" w:customStyle="1" w:styleId="Default">
    <w:name w:val="Default"/>
    <w:rsid w:val="000B79BB"/>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0200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00B3"/>
    <w:rPr>
      <w:sz w:val="20"/>
      <w:szCs w:val="20"/>
    </w:rPr>
  </w:style>
  <w:style w:type="character" w:styleId="Appelnotedebasdep">
    <w:name w:val="footnote reference"/>
    <w:basedOn w:val="Policepardfaut"/>
    <w:uiPriority w:val="99"/>
    <w:semiHidden/>
    <w:unhideWhenUsed/>
    <w:rsid w:val="000200B3"/>
    <w:rPr>
      <w:vertAlign w:val="superscript"/>
    </w:rPr>
  </w:style>
  <w:style w:type="paragraph" w:styleId="Notedefin">
    <w:name w:val="endnote text"/>
    <w:basedOn w:val="Normal"/>
    <w:link w:val="NotedefinCar"/>
    <w:uiPriority w:val="99"/>
    <w:semiHidden/>
    <w:unhideWhenUsed/>
    <w:rsid w:val="000200B3"/>
    <w:pPr>
      <w:spacing w:after="0" w:line="240" w:lineRule="auto"/>
    </w:pPr>
    <w:rPr>
      <w:sz w:val="20"/>
      <w:szCs w:val="20"/>
    </w:rPr>
  </w:style>
  <w:style w:type="character" w:customStyle="1" w:styleId="NotedefinCar">
    <w:name w:val="Note de fin Car"/>
    <w:basedOn w:val="Policepardfaut"/>
    <w:link w:val="Notedefin"/>
    <w:uiPriority w:val="99"/>
    <w:semiHidden/>
    <w:rsid w:val="000200B3"/>
    <w:rPr>
      <w:sz w:val="20"/>
      <w:szCs w:val="20"/>
    </w:rPr>
  </w:style>
  <w:style w:type="character" w:styleId="Appeldenotedefin">
    <w:name w:val="endnote reference"/>
    <w:basedOn w:val="Policepardfaut"/>
    <w:uiPriority w:val="99"/>
    <w:semiHidden/>
    <w:unhideWhenUsed/>
    <w:rsid w:val="000200B3"/>
    <w:rPr>
      <w:vertAlign w:val="superscript"/>
    </w:rPr>
  </w:style>
  <w:style w:type="paragraph" w:styleId="Lgende">
    <w:name w:val="caption"/>
    <w:aliases w:val="cap,cap Char,Tpz,didascalia figura,caption,message,3559Caption,Légende italique,topic,kuvateksti,C,Beschriftung Bild,Reference,Tab. &amp; Fig.,legend,Proposal Action Caption for Pictures and Tables,Tab. &amp; Fig. Lable,Figure-caption,CAPTION,Legen"/>
    <w:basedOn w:val="INNOVATECHnormal"/>
    <w:next w:val="INNOVATECHnormal"/>
    <w:link w:val="LgendeCar"/>
    <w:uiPriority w:val="35"/>
    <w:unhideWhenUsed/>
    <w:qFormat/>
    <w:rsid w:val="00332518"/>
    <w:pPr>
      <w:jc w:val="center"/>
    </w:pPr>
    <w:rPr>
      <w:b/>
      <w:bCs/>
      <w:color w:val="4F81BD" w:themeColor="accent1"/>
      <w:sz w:val="18"/>
      <w:szCs w:val="18"/>
    </w:rPr>
  </w:style>
  <w:style w:type="character" w:customStyle="1" w:styleId="apple-converted-space">
    <w:name w:val="apple-converted-space"/>
    <w:basedOn w:val="Policepardfaut"/>
    <w:rsid w:val="00EC208D"/>
  </w:style>
  <w:style w:type="table" w:customStyle="1" w:styleId="Grilledutableau1">
    <w:name w:val="Grille du tableau1"/>
    <w:basedOn w:val="TableauNormal"/>
    <w:next w:val="Grilledutableau"/>
    <w:rsid w:val="00EC208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NOVATECHnormalCar">
    <w:name w:val="INNOVATECH normal Car"/>
    <w:basedOn w:val="Policepardfaut"/>
    <w:link w:val="INNOVATECHnormal"/>
    <w:rsid w:val="008E414D"/>
  </w:style>
  <w:style w:type="paragraph" w:customStyle="1" w:styleId="puces">
    <w:name w:val="puces"/>
    <w:basedOn w:val="Sansinterligne"/>
    <w:link w:val="pucesCar"/>
    <w:qFormat/>
    <w:rsid w:val="00380EFA"/>
    <w:pPr>
      <w:numPr>
        <w:numId w:val="6"/>
      </w:numPr>
    </w:pPr>
    <w:rPr>
      <w:rFonts w:eastAsiaTheme="minorHAnsi"/>
    </w:rPr>
  </w:style>
  <w:style w:type="character" w:customStyle="1" w:styleId="pucesCar">
    <w:name w:val="puces Car"/>
    <w:basedOn w:val="SansinterligneCar"/>
    <w:link w:val="puces"/>
    <w:rsid w:val="00380EFA"/>
    <w:rPr>
      <w:rFonts w:eastAsiaTheme="minorHAnsi" w:cs="Times New Roman"/>
      <w:lang w:eastAsia="en-US"/>
    </w:rPr>
  </w:style>
  <w:style w:type="character" w:customStyle="1" w:styleId="INNOVATECHListepuces1Car">
    <w:name w:val="INNOVATECH Liste puces 1 Car"/>
    <w:basedOn w:val="Policepardfaut"/>
    <w:link w:val="INNOVATECHListepuces1"/>
    <w:rsid w:val="006A7DDF"/>
    <w:rPr>
      <w:rFonts w:ascii="Calibri" w:hAnsi="Calibri"/>
    </w:rPr>
  </w:style>
  <w:style w:type="character" w:customStyle="1" w:styleId="LgendeCar">
    <w:name w:val="Légende Car"/>
    <w:aliases w:val="cap Car,cap Char Car,Tpz Car,didascalia figura Car,caption Car,message Car,3559Caption Car,Légende italique Car,topic Car,kuvateksti Car,C Car,Beschriftung Bild Car,Reference Car,Tab. &amp; Fig. Car,legend Car,Tab. &amp; Fig. Lable Car,CAPTION Car"/>
    <w:link w:val="Lgende"/>
    <w:uiPriority w:val="35"/>
    <w:rsid w:val="006A7DDF"/>
    <w:rPr>
      <w:b/>
      <w:bCs/>
      <w:color w:val="4F81BD" w:themeColor="accent1"/>
      <w:sz w:val="18"/>
      <w:szCs w:val="18"/>
    </w:rPr>
  </w:style>
  <w:style w:type="paragraph" w:styleId="Bibliographie">
    <w:name w:val="Bibliography"/>
    <w:basedOn w:val="Normal"/>
    <w:next w:val="Normal"/>
    <w:uiPriority w:val="37"/>
    <w:semiHidden/>
    <w:unhideWhenUsed/>
    <w:rsid w:val="001F661C"/>
  </w:style>
  <w:style w:type="character" w:customStyle="1" w:styleId="author-list">
    <w:name w:val="author-list"/>
    <w:basedOn w:val="Policepardfaut"/>
    <w:rsid w:val="00C1537F"/>
  </w:style>
  <w:style w:type="paragraph" w:styleId="Rvision">
    <w:name w:val="Revision"/>
    <w:hidden/>
    <w:uiPriority w:val="99"/>
    <w:semiHidden/>
    <w:rsid w:val="00AA3A2B"/>
    <w:pPr>
      <w:spacing w:after="0" w:line="240" w:lineRule="auto"/>
    </w:pPr>
  </w:style>
  <w:style w:type="paragraph" w:customStyle="1" w:styleId="line">
    <w:name w:val="line"/>
    <w:basedOn w:val="Normal"/>
    <w:rsid w:val="000C6A51"/>
    <w:pPr>
      <w:spacing w:before="100" w:beforeAutospacing="1" w:after="100" w:afterAutospacing="1" w:line="240" w:lineRule="auto"/>
    </w:pPr>
    <w:rPr>
      <w:rFonts w:ascii="Times New Roman" w:eastAsia="Times New Roman" w:hAnsi="Times New Roman" w:cs="Times New Roman"/>
      <w:sz w:val="24"/>
      <w:szCs w:val="24"/>
    </w:rPr>
  </w:style>
  <w:style w:type="paragraph" w:styleId="TM5">
    <w:name w:val="toc 5"/>
    <w:basedOn w:val="Normal"/>
    <w:next w:val="Normal"/>
    <w:autoRedefine/>
    <w:uiPriority w:val="39"/>
    <w:unhideWhenUsed/>
    <w:rsid w:val="00CB5F92"/>
    <w:pPr>
      <w:spacing w:after="0"/>
      <w:ind w:left="880"/>
    </w:pPr>
    <w:rPr>
      <w:rFonts w:cstheme="minorHAnsi"/>
      <w:sz w:val="20"/>
      <w:szCs w:val="20"/>
    </w:rPr>
  </w:style>
  <w:style w:type="paragraph" w:styleId="TM6">
    <w:name w:val="toc 6"/>
    <w:basedOn w:val="Normal"/>
    <w:next w:val="Normal"/>
    <w:autoRedefine/>
    <w:uiPriority w:val="39"/>
    <w:unhideWhenUsed/>
    <w:rsid w:val="00CB5F92"/>
    <w:pPr>
      <w:spacing w:after="0"/>
      <w:ind w:left="1100"/>
    </w:pPr>
    <w:rPr>
      <w:rFonts w:cstheme="minorHAnsi"/>
      <w:sz w:val="20"/>
      <w:szCs w:val="20"/>
    </w:rPr>
  </w:style>
  <w:style w:type="paragraph" w:styleId="TM7">
    <w:name w:val="toc 7"/>
    <w:basedOn w:val="Normal"/>
    <w:next w:val="Normal"/>
    <w:autoRedefine/>
    <w:uiPriority w:val="39"/>
    <w:unhideWhenUsed/>
    <w:rsid w:val="00CB5F92"/>
    <w:pPr>
      <w:spacing w:after="0"/>
      <w:ind w:left="1320"/>
    </w:pPr>
    <w:rPr>
      <w:rFonts w:cstheme="minorHAnsi"/>
      <w:sz w:val="20"/>
      <w:szCs w:val="20"/>
    </w:rPr>
  </w:style>
  <w:style w:type="paragraph" w:styleId="TM8">
    <w:name w:val="toc 8"/>
    <w:basedOn w:val="Normal"/>
    <w:next w:val="Normal"/>
    <w:autoRedefine/>
    <w:uiPriority w:val="39"/>
    <w:unhideWhenUsed/>
    <w:rsid w:val="00CB5F92"/>
    <w:pPr>
      <w:spacing w:after="0"/>
      <w:ind w:left="1540"/>
    </w:pPr>
    <w:rPr>
      <w:rFonts w:cstheme="minorHAnsi"/>
      <w:sz w:val="20"/>
      <w:szCs w:val="20"/>
    </w:rPr>
  </w:style>
  <w:style w:type="paragraph" w:styleId="TM9">
    <w:name w:val="toc 9"/>
    <w:basedOn w:val="Normal"/>
    <w:next w:val="Normal"/>
    <w:autoRedefine/>
    <w:uiPriority w:val="39"/>
    <w:semiHidden/>
    <w:unhideWhenUsed/>
    <w:rsid w:val="00CB5F92"/>
    <w:pPr>
      <w:spacing w:after="0"/>
      <w:ind w:left="1760"/>
    </w:pPr>
    <w:rPr>
      <w:rFonts w:cstheme="minorHAnsi"/>
      <w:sz w:val="20"/>
      <w:szCs w:val="20"/>
    </w:rPr>
  </w:style>
  <w:style w:type="paragraph" w:customStyle="1" w:styleId="Style2">
    <w:name w:val="Style2"/>
    <w:basedOn w:val="INNOVATECHT4"/>
    <w:qFormat/>
    <w:rsid w:val="00CB5F92"/>
    <w:pPr>
      <w:numPr>
        <w:numId w:val="16"/>
      </w:numPr>
    </w:pPr>
  </w:style>
  <w:style w:type="character" w:styleId="Textedelespacerserv">
    <w:name w:val="Placeholder Text"/>
    <w:basedOn w:val="Policepardfaut"/>
    <w:uiPriority w:val="99"/>
    <w:semiHidden/>
    <w:rsid w:val="005B467A"/>
    <w:rPr>
      <w:color w:val="808080"/>
    </w:rPr>
  </w:style>
  <w:style w:type="paragraph" w:customStyle="1" w:styleId="Style3">
    <w:name w:val="Style3"/>
    <w:basedOn w:val="Titre5"/>
    <w:qFormat/>
    <w:rsid w:val="004717F0"/>
    <w:pPr>
      <w:numPr>
        <w:numId w:val="23"/>
      </w:numPr>
    </w:pPr>
    <w:rPr>
      <w:rFonts w:asciiTheme="minorHAnsi" w:hAnsiTheme="minorHAnsi"/>
      <w:lang w:eastAsia="en-US"/>
    </w:rPr>
  </w:style>
  <w:style w:type="paragraph" w:customStyle="1" w:styleId="INNOVATECHT6">
    <w:name w:val="INNOVATECH T6"/>
    <w:basedOn w:val="INNOVATECHT5"/>
    <w:qFormat/>
    <w:rsid w:val="003253FD"/>
    <w:pPr>
      <w:keepNext/>
      <w:numPr>
        <w:numId w:val="0"/>
      </w:numPr>
      <w:tabs>
        <w:tab w:val="left" w:pos="6237"/>
      </w:tabs>
      <w:spacing w:before="240" w:after="120" w:line="240" w:lineRule="auto"/>
      <w:ind w:left="2211" w:hanging="56"/>
      <w:outlineLvl w:val="5"/>
    </w:pPr>
    <w:rPr>
      <w:rFonts w:cs="Times New Roman"/>
      <w:b/>
      <w:bCs/>
      <w:sz w:val="22"/>
      <w:szCs w:val="28"/>
      <w:lang w:eastAsia="en-US"/>
    </w:rPr>
  </w:style>
  <w:style w:type="paragraph" w:customStyle="1" w:styleId="INNOVATECHT7">
    <w:name w:val="INNOVATECH T7"/>
    <w:basedOn w:val="INNOVATECHT6"/>
    <w:qFormat/>
    <w:rsid w:val="003253FD"/>
    <w:pPr>
      <w:ind w:left="3119" w:hanging="1475"/>
      <w:outlineLvl w:val="6"/>
    </w:pPr>
  </w:style>
  <w:style w:type="character" w:styleId="Mentionnonrsolue">
    <w:name w:val="Unresolved Mention"/>
    <w:basedOn w:val="Policepardfaut"/>
    <w:uiPriority w:val="99"/>
    <w:semiHidden/>
    <w:unhideWhenUsed/>
    <w:rsid w:val="001B0CE1"/>
    <w:rPr>
      <w:color w:val="605E5C"/>
      <w:shd w:val="clear" w:color="auto" w:fill="E1DFDD"/>
    </w:rPr>
  </w:style>
  <w:style w:type="character" w:customStyle="1" w:styleId="abbrev">
    <w:name w:val="abbrev"/>
    <w:basedOn w:val="Policepardfaut"/>
    <w:rsid w:val="00317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7727">
      <w:bodyDiv w:val="1"/>
      <w:marLeft w:val="0"/>
      <w:marRight w:val="0"/>
      <w:marTop w:val="0"/>
      <w:marBottom w:val="0"/>
      <w:divBdr>
        <w:top w:val="none" w:sz="0" w:space="0" w:color="auto"/>
        <w:left w:val="none" w:sz="0" w:space="0" w:color="auto"/>
        <w:bottom w:val="none" w:sz="0" w:space="0" w:color="auto"/>
        <w:right w:val="none" w:sz="0" w:space="0" w:color="auto"/>
      </w:divBdr>
    </w:div>
    <w:div w:id="78603679">
      <w:bodyDiv w:val="1"/>
      <w:marLeft w:val="0"/>
      <w:marRight w:val="0"/>
      <w:marTop w:val="0"/>
      <w:marBottom w:val="0"/>
      <w:divBdr>
        <w:top w:val="none" w:sz="0" w:space="0" w:color="auto"/>
        <w:left w:val="none" w:sz="0" w:space="0" w:color="auto"/>
        <w:bottom w:val="none" w:sz="0" w:space="0" w:color="auto"/>
        <w:right w:val="none" w:sz="0" w:space="0" w:color="auto"/>
      </w:divBdr>
      <w:divsChild>
        <w:div w:id="1181429847">
          <w:marLeft w:val="0"/>
          <w:marRight w:val="0"/>
          <w:marTop w:val="0"/>
          <w:marBottom w:val="0"/>
          <w:divBdr>
            <w:top w:val="none" w:sz="0" w:space="0" w:color="auto"/>
            <w:left w:val="none" w:sz="0" w:space="0" w:color="auto"/>
            <w:bottom w:val="none" w:sz="0" w:space="0" w:color="auto"/>
            <w:right w:val="none" w:sz="0" w:space="0" w:color="auto"/>
          </w:divBdr>
        </w:div>
      </w:divsChild>
    </w:div>
    <w:div w:id="119614621">
      <w:bodyDiv w:val="1"/>
      <w:marLeft w:val="0"/>
      <w:marRight w:val="0"/>
      <w:marTop w:val="0"/>
      <w:marBottom w:val="0"/>
      <w:divBdr>
        <w:top w:val="none" w:sz="0" w:space="0" w:color="auto"/>
        <w:left w:val="none" w:sz="0" w:space="0" w:color="auto"/>
        <w:bottom w:val="none" w:sz="0" w:space="0" w:color="auto"/>
        <w:right w:val="none" w:sz="0" w:space="0" w:color="auto"/>
      </w:divBdr>
      <w:divsChild>
        <w:div w:id="1783332406">
          <w:marLeft w:val="0"/>
          <w:marRight w:val="0"/>
          <w:marTop w:val="0"/>
          <w:marBottom w:val="0"/>
          <w:divBdr>
            <w:top w:val="none" w:sz="0" w:space="0" w:color="auto"/>
            <w:left w:val="none" w:sz="0" w:space="0" w:color="auto"/>
            <w:bottom w:val="none" w:sz="0" w:space="0" w:color="auto"/>
            <w:right w:val="none" w:sz="0" w:space="0" w:color="auto"/>
          </w:divBdr>
          <w:divsChild>
            <w:div w:id="853805867">
              <w:marLeft w:val="0"/>
              <w:marRight w:val="0"/>
              <w:marTop w:val="0"/>
              <w:marBottom w:val="0"/>
              <w:divBdr>
                <w:top w:val="none" w:sz="0" w:space="0" w:color="auto"/>
                <w:left w:val="none" w:sz="0" w:space="0" w:color="auto"/>
                <w:bottom w:val="none" w:sz="0" w:space="0" w:color="auto"/>
                <w:right w:val="none" w:sz="0" w:space="0" w:color="auto"/>
              </w:divBdr>
              <w:divsChild>
                <w:div w:id="1696420204">
                  <w:marLeft w:val="0"/>
                  <w:marRight w:val="0"/>
                  <w:marTop w:val="0"/>
                  <w:marBottom w:val="0"/>
                  <w:divBdr>
                    <w:top w:val="none" w:sz="0" w:space="0" w:color="auto"/>
                    <w:left w:val="none" w:sz="0" w:space="0" w:color="auto"/>
                    <w:bottom w:val="none" w:sz="0" w:space="0" w:color="auto"/>
                    <w:right w:val="none" w:sz="0" w:space="0" w:color="auto"/>
                  </w:divBdr>
                  <w:divsChild>
                    <w:div w:id="1559631679">
                      <w:marLeft w:val="0"/>
                      <w:marRight w:val="0"/>
                      <w:marTop w:val="0"/>
                      <w:marBottom w:val="0"/>
                      <w:divBdr>
                        <w:top w:val="none" w:sz="0" w:space="0" w:color="auto"/>
                        <w:left w:val="none" w:sz="0" w:space="0" w:color="auto"/>
                        <w:bottom w:val="none" w:sz="0" w:space="0" w:color="auto"/>
                        <w:right w:val="none" w:sz="0" w:space="0" w:color="auto"/>
                      </w:divBdr>
                      <w:divsChild>
                        <w:div w:id="7167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0794">
      <w:bodyDiv w:val="1"/>
      <w:marLeft w:val="0"/>
      <w:marRight w:val="0"/>
      <w:marTop w:val="0"/>
      <w:marBottom w:val="0"/>
      <w:divBdr>
        <w:top w:val="none" w:sz="0" w:space="0" w:color="auto"/>
        <w:left w:val="none" w:sz="0" w:space="0" w:color="auto"/>
        <w:bottom w:val="none" w:sz="0" w:space="0" w:color="auto"/>
        <w:right w:val="none" w:sz="0" w:space="0" w:color="auto"/>
      </w:divBdr>
    </w:div>
    <w:div w:id="152568999">
      <w:bodyDiv w:val="1"/>
      <w:marLeft w:val="0"/>
      <w:marRight w:val="0"/>
      <w:marTop w:val="0"/>
      <w:marBottom w:val="0"/>
      <w:divBdr>
        <w:top w:val="none" w:sz="0" w:space="0" w:color="auto"/>
        <w:left w:val="none" w:sz="0" w:space="0" w:color="auto"/>
        <w:bottom w:val="none" w:sz="0" w:space="0" w:color="auto"/>
        <w:right w:val="none" w:sz="0" w:space="0" w:color="auto"/>
      </w:divBdr>
      <w:divsChild>
        <w:div w:id="101801087">
          <w:marLeft w:val="0"/>
          <w:marRight w:val="0"/>
          <w:marTop w:val="0"/>
          <w:marBottom w:val="0"/>
          <w:divBdr>
            <w:top w:val="none" w:sz="0" w:space="0" w:color="auto"/>
            <w:left w:val="none" w:sz="0" w:space="0" w:color="auto"/>
            <w:bottom w:val="none" w:sz="0" w:space="0" w:color="auto"/>
            <w:right w:val="none" w:sz="0" w:space="0" w:color="auto"/>
          </w:divBdr>
          <w:divsChild>
            <w:div w:id="1126122521">
              <w:marLeft w:val="0"/>
              <w:marRight w:val="0"/>
              <w:marTop w:val="0"/>
              <w:marBottom w:val="0"/>
              <w:divBdr>
                <w:top w:val="none" w:sz="0" w:space="0" w:color="auto"/>
                <w:left w:val="none" w:sz="0" w:space="0" w:color="auto"/>
                <w:bottom w:val="none" w:sz="0" w:space="0" w:color="auto"/>
                <w:right w:val="none" w:sz="0" w:space="0" w:color="auto"/>
              </w:divBdr>
              <w:divsChild>
                <w:div w:id="73363916">
                  <w:marLeft w:val="0"/>
                  <w:marRight w:val="0"/>
                  <w:marTop w:val="0"/>
                  <w:marBottom w:val="0"/>
                  <w:divBdr>
                    <w:top w:val="none" w:sz="0" w:space="0" w:color="auto"/>
                    <w:left w:val="none" w:sz="0" w:space="0" w:color="auto"/>
                    <w:bottom w:val="none" w:sz="0" w:space="0" w:color="auto"/>
                    <w:right w:val="none" w:sz="0" w:space="0" w:color="auto"/>
                  </w:divBdr>
                  <w:divsChild>
                    <w:div w:id="454369512">
                      <w:marLeft w:val="0"/>
                      <w:marRight w:val="0"/>
                      <w:marTop w:val="0"/>
                      <w:marBottom w:val="0"/>
                      <w:divBdr>
                        <w:top w:val="none" w:sz="0" w:space="0" w:color="auto"/>
                        <w:left w:val="none" w:sz="0" w:space="0" w:color="auto"/>
                        <w:bottom w:val="none" w:sz="0" w:space="0" w:color="auto"/>
                        <w:right w:val="none" w:sz="0" w:space="0" w:color="auto"/>
                      </w:divBdr>
                      <w:divsChild>
                        <w:div w:id="15875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432641">
      <w:bodyDiv w:val="1"/>
      <w:marLeft w:val="0"/>
      <w:marRight w:val="0"/>
      <w:marTop w:val="0"/>
      <w:marBottom w:val="0"/>
      <w:divBdr>
        <w:top w:val="none" w:sz="0" w:space="0" w:color="auto"/>
        <w:left w:val="none" w:sz="0" w:space="0" w:color="auto"/>
        <w:bottom w:val="none" w:sz="0" w:space="0" w:color="auto"/>
        <w:right w:val="none" w:sz="0" w:space="0" w:color="auto"/>
      </w:divBdr>
      <w:divsChild>
        <w:div w:id="378556015">
          <w:marLeft w:val="0"/>
          <w:marRight w:val="0"/>
          <w:marTop w:val="0"/>
          <w:marBottom w:val="0"/>
          <w:divBdr>
            <w:top w:val="none" w:sz="0" w:space="0" w:color="auto"/>
            <w:left w:val="none" w:sz="0" w:space="0" w:color="auto"/>
            <w:bottom w:val="none" w:sz="0" w:space="0" w:color="auto"/>
            <w:right w:val="none" w:sz="0" w:space="0" w:color="auto"/>
          </w:divBdr>
          <w:divsChild>
            <w:div w:id="1269388404">
              <w:marLeft w:val="0"/>
              <w:marRight w:val="0"/>
              <w:marTop w:val="0"/>
              <w:marBottom w:val="0"/>
              <w:divBdr>
                <w:top w:val="none" w:sz="0" w:space="0" w:color="auto"/>
                <w:left w:val="none" w:sz="0" w:space="0" w:color="auto"/>
                <w:bottom w:val="none" w:sz="0" w:space="0" w:color="auto"/>
                <w:right w:val="none" w:sz="0" w:space="0" w:color="auto"/>
              </w:divBdr>
              <w:divsChild>
                <w:div w:id="288516195">
                  <w:marLeft w:val="0"/>
                  <w:marRight w:val="0"/>
                  <w:marTop w:val="0"/>
                  <w:marBottom w:val="0"/>
                  <w:divBdr>
                    <w:top w:val="none" w:sz="0" w:space="0" w:color="auto"/>
                    <w:left w:val="none" w:sz="0" w:space="0" w:color="auto"/>
                    <w:bottom w:val="none" w:sz="0" w:space="0" w:color="auto"/>
                    <w:right w:val="none" w:sz="0" w:space="0" w:color="auto"/>
                  </w:divBdr>
                  <w:divsChild>
                    <w:div w:id="912009363">
                      <w:marLeft w:val="0"/>
                      <w:marRight w:val="0"/>
                      <w:marTop w:val="0"/>
                      <w:marBottom w:val="0"/>
                      <w:divBdr>
                        <w:top w:val="none" w:sz="0" w:space="0" w:color="auto"/>
                        <w:left w:val="none" w:sz="0" w:space="0" w:color="auto"/>
                        <w:bottom w:val="none" w:sz="0" w:space="0" w:color="auto"/>
                        <w:right w:val="none" w:sz="0" w:space="0" w:color="auto"/>
                      </w:divBdr>
                      <w:divsChild>
                        <w:div w:id="10875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277007">
      <w:bodyDiv w:val="1"/>
      <w:marLeft w:val="0"/>
      <w:marRight w:val="0"/>
      <w:marTop w:val="0"/>
      <w:marBottom w:val="0"/>
      <w:divBdr>
        <w:top w:val="none" w:sz="0" w:space="0" w:color="auto"/>
        <w:left w:val="none" w:sz="0" w:space="0" w:color="auto"/>
        <w:bottom w:val="none" w:sz="0" w:space="0" w:color="auto"/>
        <w:right w:val="none" w:sz="0" w:space="0" w:color="auto"/>
      </w:divBdr>
    </w:div>
    <w:div w:id="275917042">
      <w:bodyDiv w:val="1"/>
      <w:marLeft w:val="0"/>
      <w:marRight w:val="0"/>
      <w:marTop w:val="0"/>
      <w:marBottom w:val="0"/>
      <w:divBdr>
        <w:top w:val="none" w:sz="0" w:space="0" w:color="auto"/>
        <w:left w:val="none" w:sz="0" w:space="0" w:color="auto"/>
        <w:bottom w:val="none" w:sz="0" w:space="0" w:color="auto"/>
        <w:right w:val="none" w:sz="0" w:space="0" w:color="auto"/>
      </w:divBdr>
      <w:divsChild>
        <w:div w:id="1471483148">
          <w:marLeft w:val="0"/>
          <w:marRight w:val="0"/>
          <w:marTop w:val="0"/>
          <w:marBottom w:val="0"/>
          <w:divBdr>
            <w:top w:val="none" w:sz="0" w:space="0" w:color="auto"/>
            <w:left w:val="none" w:sz="0" w:space="0" w:color="auto"/>
            <w:bottom w:val="none" w:sz="0" w:space="0" w:color="auto"/>
            <w:right w:val="none" w:sz="0" w:space="0" w:color="auto"/>
          </w:divBdr>
          <w:divsChild>
            <w:div w:id="310330452">
              <w:marLeft w:val="0"/>
              <w:marRight w:val="0"/>
              <w:marTop w:val="0"/>
              <w:marBottom w:val="0"/>
              <w:divBdr>
                <w:top w:val="none" w:sz="0" w:space="0" w:color="auto"/>
                <w:left w:val="none" w:sz="0" w:space="0" w:color="auto"/>
                <w:bottom w:val="none" w:sz="0" w:space="0" w:color="auto"/>
                <w:right w:val="none" w:sz="0" w:space="0" w:color="auto"/>
              </w:divBdr>
              <w:divsChild>
                <w:div w:id="262110344">
                  <w:marLeft w:val="0"/>
                  <w:marRight w:val="0"/>
                  <w:marTop w:val="0"/>
                  <w:marBottom w:val="0"/>
                  <w:divBdr>
                    <w:top w:val="none" w:sz="0" w:space="0" w:color="auto"/>
                    <w:left w:val="none" w:sz="0" w:space="0" w:color="auto"/>
                    <w:bottom w:val="none" w:sz="0" w:space="0" w:color="auto"/>
                    <w:right w:val="none" w:sz="0" w:space="0" w:color="auto"/>
                  </w:divBdr>
                  <w:divsChild>
                    <w:div w:id="133715531">
                      <w:marLeft w:val="0"/>
                      <w:marRight w:val="0"/>
                      <w:marTop w:val="0"/>
                      <w:marBottom w:val="0"/>
                      <w:divBdr>
                        <w:top w:val="none" w:sz="0" w:space="0" w:color="auto"/>
                        <w:left w:val="none" w:sz="0" w:space="0" w:color="auto"/>
                        <w:bottom w:val="none" w:sz="0" w:space="0" w:color="auto"/>
                        <w:right w:val="none" w:sz="0" w:space="0" w:color="auto"/>
                      </w:divBdr>
                      <w:divsChild>
                        <w:div w:id="44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528854">
      <w:bodyDiv w:val="1"/>
      <w:marLeft w:val="0"/>
      <w:marRight w:val="0"/>
      <w:marTop w:val="0"/>
      <w:marBottom w:val="0"/>
      <w:divBdr>
        <w:top w:val="none" w:sz="0" w:space="0" w:color="auto"/>
        <w:left w:val="none" w:sz="0" w:space="0" w:color="auto"/>
        <w:bottom w:val="none" w:sz="0" w:space="0" w:color="auto"/>
        <w:right w:val="none" w:sz="0" w:space="0" w:color="auto"/>
      </w:divBdr>
      <w:divsChild>
        <w:div w:id="1644502896">
          <w:marLeft w:val="0"/>
          <w:marRight w:val="0"/>
          <w:marTop w:val="0"/>
          <w:marBottom w:val="0"/>
          <w:divBdr>
            <w:top w:val="none" w:sz="0" w:space="0" w:color="auto"/>
            <w:left w:val="none" w:sz="0" w:space="0" w:color="auto"/>
            <w:bottom w:val="none" w:sz="0" w:space="0" w:color="auto"/>
            <w:right w:val="none" w:sz="0" w:space="0" w:color="auto"/>
          </w:divBdr>
          <w:divsChild>
            <w:div w:id="1640725592">
              <w:marLeft w:val="0"/>
              <w:marRight w:val="0"/>
              <w:marTop w:val="0"/>
              <w:marBottom w:val="0"/>
              <w:divBdr>
                <w:top w:val="none" w:sz="0" w:space="0" w:color="auto"/>
                <w:left w:val="none" w:sz="0" w:space="0" w:color="auto"/>
                <w:bottom w:val="none" w:sz="0" w:space="0" w:color="auto"/>
                <w:right w:val="none" w:sz="0" w:space="0" w:color="auto"/>
              </w:divBdr>
              <w:divsChild>
                <w:div w:id="704015744">
                  <w:marLeft w:val="0"/>
                  <w:marRight w:val="0"/>
                  <w:marTop w:val="0"/>
                  <w:marBottom w:val="0"/>
                  <w:divBdr>
                    <w:top w:val="none" w:sz="0" w:space="0" w:color="auto"/>
                    <w:left w:val="none" w:sz="0" w:space="0" w:color="auto"/>
                    <w:bottom w:val="none" w:sz="0" w:space="0" w:color="auto"/>
                    <w:right w:val="none" w:sz="0" w:space="0" w:color="auto"/>
                  </w:divBdr>
                  <w:divsChild>
                    <w:div w:id="652179766">
                      <w:marLeft w:val="0"/>
                      <w:marRight w:val="0"/>
                      <w:marTop w:val="0"/>
                      <w:marBottom w:val="0"/>
                      <w:divBdr>
                        <w:top w:val="none" w:sz="0" w:space="0" w:color="auto"/>
                        <w:left w:val="none" w:sz="0" w:space="0" w:color="auto"/>
                        <w:bottom w:val="none" w:sz="0" w:space="0" w:color="auto"/>
                        <w:right w:val="none" w:sz="0" w:space="0" w:color="auto"/>
                      </w:divBdr>
                      <w:divsChild>
                        <w:div w:id="1494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32210">
      <w:bodyDiv w:val="1"/>
      <w:marLeft w:val="0"/>
      <w:marRight w:val="0"/>
      <w:marTop w:val="0"/>
      <w:marBottom w:val="0"/>
      <w:divBdr>
        <w:top w:val="none" w:sz="0" w:space="0" w:color="auto"/>
        <w:left w:val="none" w:sz="0" w:space="0" w:color="auto"/>
        <w:bottom w:val="none" w:sz="0" w:space="0" w:color="auto"/>
        <w:right w:val="none" w:sz="0" w:space="0" w:color="auto"/>
      </w:divBdr>
      <w:divsChild>
        <w:div w:id="788622524">
          <w:marLeft w:val="0"/>
          <w:marRight w:val="0"/>
          <w:marTop w:val="0"/>
          <w:marBottom w:val="0"/>
          <w:divBdr>
            <w:top w:val="none" w:sz="0" w:space="0" w:color="auto"/>
            <w:left w:val="none" w:sz="0" w:space="0" w:color="auto"/>
            <w:bottom w:val="none" w:sz="0" w:space="0" w:color="auto"/>
            <w:right w:val="none" w:sz="0" w:space="0" w:color="auto"/>
          </w:divBdr>
          <w:divsChild>
            <w:div w:id="64500777">
              <w:marLeft w:val="0"/>
              <w:marRight w:val="0"/>
              <w:marTop w:val="0"/>
              <w:marBottom w:val="0"/>
              <w:divBdr>
                <w:top w:val="none" w:sz="0" w:space="0" w:color="auto"/>
                <w:left w:val="none" w:sz="0" w:space="0" w:color="auto"/>
                <w:bottom w:val="none" w:sz="0" w:space="0" w:color="auto"/>
                <w:right w:val="none" w:sz="0" w:space="0" w:color="auto"/>
              </w:divBdr>
              <w:divsChild>
                <w:div w:id="262568388">
                  <w:marLeft w:val="0"/>
                  <w:marRight w:val="0"/>
                  <w:marTop w:val="0"/>
                  <w:marBottom w:val="0"/>
                  <w:divBdr>
                    <w:top w:val="none" w:sz="0" w:space="0" w:color="auto"/>
                    <w:left w:val="none" w:sz="0" w:space="0" w:color="auto"/>
                    <w:bottom w:val="none" w:sz="0" w:space="0" w:color="auto"/>
                    <w:right w:val="none" w:sz="0" w:space="0" w:color="auto"/>
                  </w:divBdr>
                  <w:divsChild>
                    <w:div w:id="2083216544">
                      <w:marLeft w:val="0"/>
                      <w:marRight w:val="0"/>
                      <w:marTop w:val="0"/>
                      <w:marBottom w:val="0"/>
                      <w:divBdr>
                        <w:top w:val="none" w:sz="0" w:space="0" w:color="auto"/>
                        <w:left w:val="none" w:sz="0" w:space="0" w:color="auto"/>
                        <w:bottom w:val="none" w:sz="0" w:space="0" w:color="auto"/>
                        <w:right w:val="none" w:sz="0" w:space="0" w:color="auto"/>
                      </w:divBdr>
                      <w:divsChild>
                        <w:div w:id="19746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6073">
      <w:bodyDiv w:val="1"/>
      <w:marLeft w:val="0"/>
      <w:marRight w:val="0"/>
      <w:marTop w:val="0"/>
      <w:marBottom w:val="0"/>
      <w:divBdr>
        <w:top w:val="none" w:sz="0" w:space="0" w:color="auto"/>
        <w:left w:val="none" w:sz="0" w:space="0" w:color="auto"/>
        <w:bottom w:val="none" w:sz="0" w:space="0" w:color="auto"/>
        <w:right w:val="none" w:sz="0" w:space="0" w:color="auto"/>
      </w:divBdr>
      <w:divsChild>
        <w:div w:id="958610023">
          <w:marLeft w:val="0"/>
          <w:marRight w:val="0"/>
          <w:marTop w:val="0"/>
          <w:marBottom w:val="0"/>
          <w:divBdr>
            <w:top w:val="none" w:sz="0" w:space="0" w:color="auto"/>
            <w:left w:val="none" w:sz="0" w:space="0" w:color="auto"/>
            <w:bottom w:val="none" w:sz="0" w:space="0" w:color="auto"/>
            <w:right w:val="none" w:sz="0" w:space="0" w:color="auto"/>
          </w:divBdr>
          <w:divsChild>
            <w:div w:id="1129277258">
              <w:marLeft w:val="0"/>
              <w:marRight w:val="0"/>
              <w:marTop w:val="0"/>
              <w:marBottom w:val="0"/>
              <w:divBdr>
                <w:top w:val="none" w:sz="0" w:space="0" w:color="auto"/>
                <w:left w:val="none" w:sz="0" w:space="0" w:color="auto"/>
                <w:bottom w:val="none" w:sz="0" w:space="0" w:color="auto"/>
                <w:right w:val="none" w:sz="0" w:space="0" w:color="auto"/>
              </w:divBdr>
              <w:divsChild>
                <w:div w:id="864631247">
                  <w:marLeft w:val="0"/>
                  <w:marRight w:val="0"/>
                  <w:marTop w:val="0"/>
                  <w:marBottom w:val="0"/>
                  <w:divBdr>
                    <w:top w:val="none" w:sz="0" w:space="0" w:color="auto"/>
                    <w:left w:val="none" w:sz="0" w:space="0" w:color="auto"/>
                    <w:bottom w:val="none" w:sz="0" w:space="0" w:color="auto"/>
                    <w:right w:val="none" w:sz="0" w:space="0" w:color="auto"/>
                  </w:divBdr>
                  <w:divsChild>
                    <w:div w:id="1812675913">
                      <w:marLeft w:val="0"/>
                      <w:marRight w:val="0"/>
                      <w:marTop w:val="0"/>
                      <w:marBottom w:val="0"/>
                      <w:divBdr>
                        <w:top w:val="none" w:sz="0" w:space="0" w:color="auto"/>
                        <w:left w:val="none" w:sz="0" w:space="0" w:color="auto"/>
                        <w:bottom w:val="none" w:sz="0" w:space="0" w:color="auto"/>
                        <w:right w:val="none" w:sz="0" w:space="0" w:color="auto"/>
                      </w:divBdr>
                      <w:divsChild>
                        <w:div w:id="168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0962">
      <w:bodyDiv w:val="1"/>
      <w:marLeft w:val="0"/>
      <w:marRight w:val="0"/>
      <w:marTop w:val="0"/>
      <w:marBottom w:val="0"/>
      <w:divBdr>
        <w:top w:val="none" w:sz="0" w:space="0" w:color="auto"/>
        <w:left w:val="none" w:sz="0" w:space="0" w:color="auto"/>
        <w:bottom w:val="none" w:sz="0" w:space="0" w:color="auto"/>
        <w:right w:val="none" w:sz="0" w:space="0" w:color="auto"/>
      </w:divBdr>
      <w:divsChild>
        <w:div w:id="98793243">
          <w:marLeft w:val="0"/>
          <w:marRight w:val="0"/>
          <w:marTop w:val="0"/>
          <w:marBottom w:val="0"/>
          <w:divBdr>
            <w:top w:val="none" w:sz="0" w:space="0" w:color="auto"/>
            <w:left w:val="none" w:sz="0" w:space="0" w:color="auto"/>
            <w:bottom w:val="none" w:sz="0" w:space="0" w:color="auto"/>
            <w:right w:val="none" w:sz="0" w:space="0" w:color="auto"/>
          </w:divBdr>
        </w:div>
        <w:div w:id="40053708">
          <w:marLeft w:val="0"/>
          <w:marRight w:val="0"/>
          <w:marTop w:val="0"/>
          <w:marBottom w:val="0"/>
          <w:divBdr>
            <w:top w:val="none" w:sz="0" w:space="0" w:color="auto"/>
            <w:left w:val="none" w:sz="0" w:space="0" w:color="auto"/>
            <w:bottom w:val="none" w:sz="0" w:space="0" w:color="auto"/>
            <w:right w:val="none" w:sz="0" w:space="0" w:color="auto"/>
          </w:divBdr>
        </w:div>
        <w:div w:id="1255238338">
          <w:marLeft w:val="0"/>
          <w:marRight w:val="0"/>
          <w:marTop w:val="0"/>
          <w:marBottom w:val="0"/>
          <w:divBdr>
            <w:top w:val="none" w:sz="0" w:space="0" w:color="auto"/>
            <w:left w:val="none" w:sz="0" w:space="0" w:color="auto"/>
            <w:bottom w:val="none" w:sz="0" w:space="0" w:color="auto"/>
            <w:right w:val="none" w:sz="0" w:space="0" w:color="auto"/>
          </w:divBdr>
        </w:div>
        <w:div w:id="842549643">
          <w:marLeft w:val="0"/>
          <w:marRight w:val="0"/>
          <w:marTop w:val="0"/>
          <w:marBottom w:val="0"/>
          <w:divBdr>
            <w:top w:val="none" w:sz="0" w:space="0" w:color="auto"/>
            <w:left w:val="none" w:sz="0" w:space="0" w:color="auto"/>
            <w:bottom w:val="none" w:sz="0" w:space="0" w:color="auto"/>
            <w:right w:val="none" w:sz="0" w:space="0" w:color="auto"/>
          </w:divBdr>
        </w:div>
        <w:div w:id="1765882186">
          <w:marLeft w:val="0"/>
          <w:marRight w:val="0"/>
          <w:marTop w:val="0"/>
          <w:marBottom w:val="0"/>
          <w:divBdr>
            <w:top w:val="none" w:sz="0" w:space="0" w:color="auto"/>
            <w:left w:val="none" w:sz="0" w:space="0" w:color="auto"/>
            <w:bottom w:val="none" w:sz="0" w:space="0" w:color="auto"/>
            <w:right w:val="none" w:sz="0" w:space="0" w:color="auto"/>
          </w:divBdr>
        </w:div>
        <w:div w:id="1908806545">
          <w:marLeft w:val="0"/>
          <w:marRight w:val="0"/>
          <w:marTop w:val="0"/>
          <w:marBottom w:val="0"/>
          <w:divBdr>
            <w:top w:val="none" w:sz="0" w:space="0" w:color="auto"/>
            <w:left w:val="none" w:sz="0" w:space="0" w:color="auto"/>
            <w:bottom w:val="none" w:sz="0" w:space="0" w:color="auto"/>
            <w:right w:val="none" w:sz="0" w:space="0" w:color="auto"/>
          </w:divBdr>
        </w:div>
        <w:div w:id="610208633">
          <w:marLeft w:val="0"/>
          <w:marRight w:val="0"/>
          <w:marTop w:val="0"/>
          <w:marBottom w:val="0"/>
          <w:divBdr>
            <w:top w:val="none" w:sz="0" w:space="0" w:color="auto"/>
            <w:left w:val="none" w:sz="0" w:space="0" w:color="auto"/>
            <w:bottom w:val="none" w:sz="0" w:space="0" w:color="auto"/>
            <w:right w:val="none" w:sz="0" w:space="0" w:color="auto"/>
          </w:divBdr>
        </w:div>
        <w:div w:id="850994333">
          <w:marLeft w:val="0"/>
          <w:marRight w:val="0"/>
          <w:marTop w:val="0"/>
          <w:marBottom w:val="0"/>
          <w:divBdr>
            <w:top w:val="none" w:sz="0" w:space="0" w:color="auto"/>
            <w:left w:val="none" w:sz="0" w:space="0" w:color="auto"/>
            <w:bottom w:val="none" w:sz="0" w:space="0" w:color="auto"/>
            <w:right w:val="none" w:sz="0" w:space="0" w:color="auto"/>
          </w:divBdr>
        </w:div>
        <w:div w:id="475028251">
          <w:marLeft w:val="0"/>
          <w:marRight w:val="0"/>
          <w:marTop w:val="0"/>
          <w:marBottom w:val="0"/>
          <w:divBdr>
            <w:top w:val="none" w:sz="0" w:space="0" w:color="auto"/>
            <w:left w:val="none" w:sz="0" w:space="0" w:color="auto"/>
            <w:bottom w:val="none" w:sz="0" w:space="0" w:color="auto"/>
            <w:right w:val="none" w:sz="0" w:space="0" w:color="auto"/>
          </w:divBdr>
        </w:div>
        <w:div w:id="1029379287">
          <w:marLeft w:val="0"/>
          <w:marRight w:val="0"/>
          <w:marTop w:val="0"/>
          <w:marBottom w:val="0"/>
          <w:divBdr>
            <w:top w:val="none" w:sz="0" w:space="0" w:color="auto"/>
            <w:left w:val="none" w:sz="0" w:space="0" w:color="auto"/>
            <w:bottom w:val="none" w:sz="0" w:space="0" w:color="auto"/>
            <w:right w:val="none" w:sz="0" w:space="0" w:color="auto"/>
          </w:divBdr>
        </w:div>
        <w:div w:id="144207206">
          <w:marLeft w:val="0"/>
          <w:marRight w:val="0"/>
          <w:marTop w:val="0"/>
          <w:marBottom w:val="0"/>
          <w:divBdr>
            <w:top w:val="none" w:sz="0" w:space="0" w:color="auto"/>
            <w:left w:val="none" w:sz="0" w:space="0" w:color="auto"/>
            <w:bottom w:val="none" w:sz="0" w:space="0" w:color="auto"/>
            <w:right w:val="none" w:sz="0" w:space="0" w:color="auto"/>
          </w:divBdr>
        </w:div>
      </w:divsChild>
    </w:div>
    <w:div w:id="394398071">
      <w:bodyDiv w:val="1"/>
      <w:marLeft w:val="0"/>
      <w:marRight w:val="0"/>
      <w:marTop w:val="0"/>
      <w:marBottom w:val="0"/>
      <w:divBdr>
        <w:top w:val="none" w:sz="0" w:space="0" w:color="auto"/>
        <w:left w:val="none" w:sz="0" w:space="0" w:color="auto"/>
        <w:bottom w:val="none" w:sz="0" w:space="0" w:color="auto"/>
        <w:right w:val="none" w:sz="0" w:space="0" w:color="auto"/>
      </w:divBdr>
      <w:divsChild>
        <w:div w:id="1482187099">
          <w:marLeft w:val="0"/>
          <w:marRight w:val="0"/>
          <w:marTop w:val="0"/>
          <w:marBottom w:val="0"/>
          <w:divBdr>
            <w:top w:val="none" w:sz="0" w:space="0" w:color="auto"/>
            <w:left w:val="none" w:sz="0" w:space="0" w:color="auto"/>
            <w:bottom w:val="none" w:sz="0" w:space="0" w:color="auto"/>
            <w:right w:val="none" w:sz="0" w:space="0" w:color="auto"/>
          </w:divBdr>
          <w:divsChild>
            <w:div w:id="1179346486">
              <w:marLeft w:val="0"/>
              <w:marRight w:val="0"/>
              <w:marTop w:val="0"/>
              <w:marBottom w:val="0"/>
              <w:divBdr>
                <w:top w:val="none" w:sz="0" w:space="0" w:color="auto"/>
                <w:left w:val="none" w:sz="0" w:space="0" w:color="auto"/>
                <w:bottom w:val="none" w:sz="0" w:space="0" w:color="auto"/>
                <w:right w:val="none" w:sz="0" w:space="0" w:color="auto"/>
              </w:divBdr>
              <w:divsChild>
                <w:div w:id="813254422">
                  <w:marLeft w:val="0"/>
                  <w:marRight w:val="0"/>
                  <w:marTop w:val="0"/>
                  <w:marBottom w:val="0"/>
                  <w:divBdr>
                    <w:top w:val="none" w:sz="0" w:space="0" w:color="auto"/>
                    <w:left w:val="none" w:sz="0" w:space="0" w:color="auto"/>
                    <w:bottom w:val="none" w:sz="0" w:space="0" w:color="auto"/>
                    <w:right w:val="none" w:sz="0" w:space="0" w:color="auto"/>
                  </w:divBdr>
                  <w:divsChild>
                    <w:div w:id="1207908310">
                      <w:marLeft w:val="0"/>
                      <w:marRight w:val="0"/>
                      <w:marTop w:val="0"/>
                      <w:marBottom w:val="0"/>
                      <w:divBdr>
                        <w:top w:val="none" w:sz="0" w:space="0" w:color="auto"/>
                        <w:left w:val="none" w:sz="0" w:space="0" w:color="auto"/>
                        <w:bottom w:val="none" w:sz="0" w:space="0" w:color="auto"/>
                        <w:right w:val="none" w:sz="0" w:space="0" w:color="auto"/>
                      </w:divBdr>
                      <w:divsChild>
                        <w:div w:id="10146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956365">
      <w:bodyDiv w:val="1"/>
      <w:marLeft w:val="0"/>
      <w:marRight w:val="0"/>
      <w:marTop w:val="0"/>
      <w:marBottom w:val="0"/>
      <w:divBdr>
        <w:top w:val="none" w:sz="0" w:space="0" w:color="auto"/>
        <w:left w:val="none" w:sz="0" w:space="0" w:color="auto"/>
        <w:bottom w:val="none" w:sz="0" w:space="0" w:color="auto"/>
        <w:right w:val="none" w:sz="0" w:space="0" w:color="auto"/>
      </w:divBdr>
      <w:divsChild>
        <w:div w:id="590041231">
          <w:marLeft w:val="0"/>
          <w:marRight w:val="0"/>
          <w:marTop w:val="0"/>
          <w:marBottom w:val="0"/>
          <w:divBdr>
            <w:top w:val="none" w:sz="0" w:space="0" w:color="auto"/>
            <w:left w:val="none" w:sz="0" w:space="0" w:color="auto"/>
            <w:bottom w:val="none" w:sz="0" w:space="0" w:color="auto"/>
            <w:right w:val="none" w:sz="0" w:space="0" w:color="auto"/>
          </w:divBdr>
          <w:divsChild>
            <w:div w:id="510997925">
              <w:marLeft w:val="0"/>
              <w:marRight w:val="0"/>
              <w:marTop w:val="0"/>
              <w:marBottom w:val="0"/>
              <w:divBdr>
                <w:top w:val="none" w:sz="0" w:space="0" w:color="auto"/>
                <w:left w:val="none" w:sz="0" w:space="0" w:color="auto"/>
                <w:bottom w:val="none" w:sz="0" w:space="0" w:color="auto"/>
                <w:right w:val="none" w:sz="0" w:space="0" w:color="auto"/>
              </w:divBdr>
              <w:divsChild>
                <w:div w:id="1578899061">
                  <w:marLeft w:val="0"/>
                  <w:marRight w:val="0"/>
                  <w:marTop w:val="0"/>
                  <w:marBottom w:val="0"/>
                  <w:divBdr>
                    <w:top w:val="none" w:sz="0" w:space="0" w:color="auto"/>
                    <w:left w:val="none" w:sz="0" w:space="0" w:color="auto"/>
                    <w:bottom w:val="none" w:sz="0" w:space="0" w:color="auto"/>
                    <w:right w:val="none" w:sz="0" w:space="0" w:color="auto"/>
                  </w:divBdr>
                  <w:divsChild>
                    <w:div w:id="1301765743">
                      <w:marLeft w:val="0"/>
                      <w:marRight w:val="0"/>
                      <w:marTop w:val="0"/>
                      <w:marBottom w:val="0"/>
                      <w:divBdr>
                        <w:top w:val="none" w:sz="0" w:space="0" w:color="auto"/>
                        <w:left w:val="none" w:sz="0" w:space="0" w:color="auto"/>
                        <w:bottom w:val="none" w:sz="0" w:space="0" w:color="auto"/>
                        <w:right w:val="none" w:sz="0" w:space="0" w:color="auto"/>
                      </w:divBdr>
                      <w:divsChild>
                        <w:div w:id="20781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777769">
      <w:bodyDiv w:val="1"/>
      <w:marLeft w:val="0"/>
      <w:marRight w:val="0"/>
      <w:marTop w:val="0"/>
      <w:marBottom w:val="0"/>
      <w:divBdr>
        <w:top w:val="none" w:sz="0" w:space="0" w:color="auto"/>
        <w:left w:val="none" w:sz="0" w:space="0" w:color="auto"/>
        <w:bottom w:val="none" w:sz="0" w:space="0" w:color="auto"/>
        <w:right w:val="none" w:sz="0" w:space="0" w:color="auto"/>
      </w:divBdr>
      <w:divsChild>
        <w:div w:id="970015002">
          <w:marLeft w:val="0"/>
          <w:marRight w:val="0"/>
          <w:marTop w:val="0"/>
          <w:marBottom w:val="0"/>
          <w:divBdr>
            <w:top w:val="none" w:sz="0" w:space="0" w:color="auto"/>
            <w:left w:val="none" w:sz="0" w:space="0" w:color="auto"/>
            <w:bottom w:val="none" w:sz="0" w:space="0" w:color="auto"/>
            <w:right w:val="none" w:sz="0" w:space="0" w:color="auto"/>
          </w:divBdr>
          <w:divsChild>
            <w:div w:id="1133594460">
              <w:marLeft w:val="0"/>
              <w:marRight w:val="0"/>
              <w:marTop w:val="0"/>
              <w:marBottom w:val="0"/>
              <w:divBdr>
                <w:top w:val="none" w:sz="0" w:space="0" w:color="auto"/>
                <w:left w:val="none" w:sz="0" w:space="0" w:color="auto"/>
                <w:bottom w:val="none" w:sz="0" w:space="0" w:color="auto"/>
                <w:right w:val="none" w:sz="0" w:space="0" w:color="auto"/>
              </w:divBdr>
              <w:divsChild>
                <w:div w:id="1098872749">
                  <w:marLeft w:val="0"/>
                  <w:marRight w:val="0"/>
                  <w:marTop w:val="0"/>
                  <w:marBottom w:val="0"/>
                  <w:divBdr>
                    <w:top w:val="none" w:sz="0" w:space="0" w:color="auto"/>
                    <w:left w:val="none" w:sz="0" w:space="0" w:color="auto"/>
                    <w:bottom w:val="none" w:sz="0" w:space="0" w:color="auto"/>
                    <w:right w:val="none" w:sz="0" w:space="0" w:color="auto"/>
                  </w:divBdr>
                  <w:divsChild>
                    <w:div w:id="724450457">
                      <w:marLeft w:val="0"/>
                      <w:marRight w:val="0"/>
                      <w:marTop w:val="0"/>
                      <w:marBottom w:val="0"/>
                      <w:divBdr>
                        <w:top w:val="none" w:sz="0" w:space="0" w:color="auto"/>
                        <w:left w:val="none" w:sz="0" w:space="0" w:color="auto"/>
                        <w:bottom w:val="none" w:sz="0" w:space="0" w:color="auto"/>
                        <w:right w:val="none" w:sz="0" w:space="0" w:color="auto"/>
                      </w:divBdr>
                      <w:divsChild>
                        <w:div w:id="17039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846628">
      <w:bodyDiv w:val="1"/>
      <w:marLeft w:val="0"/>
      <w:marRight w:val="0"/>
      <w:marTop w:val="0"/>
      <w:marBottom w:val="0"/>
      <w:divBdr>
        <w:top w:val="none" w:sz="0" w:space="0" w:color="auto"/>
        <w:left w:val="none" w:sz="0" w:space="0" w:color="auto"/>
        <w:bottom w:val="none" w:sz="0" w:space="0" w:color="auto"/>
        <w:right w:val="none" w:sz="0" w:space="0" w:color="auto"/>
      </w:divBdr>
      <w:divsChild>
        <w:div w:id="594245881">
          <w:marLeft w:val="0"/>
          <w:marRight w:val="0"/>
          <w:marTop w:val="0"/>
          <w:marBottom w:val="0"/>
          <w:divBdr>
            <w:top w:val="none" w:sz="0" w:space="0" w:color="auto"/>
            <w:left w:val="none" w:sz="0" w:space="0" w:color="auto"/>
            <w:bottom w:val="none" w:sz="0" w:space="0" w:color="auto"/>
            <w:right w:val="none" w:sz="0" w:space="0" w:color="auto"/>
          </w:divBdr>
          <w:divsChild>
            <w:div w:id="407385896">
              <w:marLeft w:val="0"/>
              <w:marRight w:val="0"/>
              <w:marTop w:val="0"/>
              <w:marBottom w:val="0"/>
              <w:divBdr>
                <w:top w:val="none" w:sz="0" w:space="0" w:color="auto"/>
                <w:left w:val="none" w:sz="0" w:space="0" w:color="auto"/>
                <w:bottom w:val="none" w:sz="0" w:space="0" w:color="auto"/>
                <w:right w:val="none" w:sz="0" w:space="0" w:color="auto"/>
              </w:divBdr>
              <w:divsChild>
                <w:div w:id="1547838253">
                  <w:marLeft w:val="0"/>
                  <w:marRight w:val="0"/>
                  <w:marTop w:val="0"/>
                  <w:marBottom w:val="0"/>
                  <w:divBdr>
                    <w:top w:val="none" w:sz="0" w:space="0" w:color="auto"/>
                    <w:left w:val="none" w:sz="0" w:space="0" w:color="auto"/>
                    <w:bottom w:val="none" w:sz="0" w:space="0" w:color="auto"/>
                    <w:right w:val="none" w:sz="0" w:space="0" w:color="auto"/>
                  </w:divBdr>
                  <w:divsChild>
                    <w:div w:id="722870100">
                      <w:marLeft w:val="0"/>
                      <w:marRight w:val="0"/>
                      <w:marTop w:val="0"/>
                      <w:marBottom w:val="0"/>
                      <w:divBdr>
                        <w:top w:val="none" w:sz="0" w:space="0" w:color="auto"/>
                        <w:left w:val="none" w:sz="0" w:space="0" w:color="auto"/>
                        <w:bottom w:val="none" w:sz="0" w:space="0" w:color="auto"/>
                        <w:right w:val="none" w:sz="0" w:space="0" w:color="auto"/>
                      </w:divBdr>
                      <w:divsChild>
                        <w:div w:id="7972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232774">
      <w:bodyDiv w:val="1"/>
      <w:marLeft w:val="0"/>
      <w:marRight w:val="0"/>
      <w:marTop w:val="0"/>
      <w:marBottom w:val="0"/>
      <w:divBdr>
        <w:top w:val="none" w:sz="0" w:space="0" w:color="auto"/>
        <w:left w:val="none" w:sz="0" w:space="0" w:color="auto"/>
        <w:bottom w:val="none" w:sz="0" w:space="0" w:color="auto"/>
        <w:right w:val="none" w:sz="0" w:space="0" w:color="auto"/>
      </w:divBdr>
      <w:divsChild>
        <w:div w:id="1291280778">
          <w:marLeft w:val="0"/>
          <w:marRight w:val="0"/>
          <w:marTop w:val="0"/>
          <w:marBottom w:val="0"/>
          <w:divBdr>
            <w:top w:val="none" w:sz="0" w:space="0" w:color="auto"/>
            <w:left w:val="none" w:sz="0" w:space="0" w:color="auto"/>
            <w:bottom w:val="none" w:sz="0" w:space="0" w:color="auto"/>
            <w:right w:val="none" w:sz="0" w:space="0" w:color="auto"/>
          </w:divBdr>
          <w:divsChild>
            <w:div w:id="392196686">
              <w:marLeft w:val="0"/>
              <w:marRight w:val="0"/>
              <w:marTop w:val="0"/>
              <w:marBottom w:val="0"/>
              <w:divBdr>
                <w:top w:val="none" w:sz="0" w:space="0" w:color="auto"/>
                <w:left w:val="none" w:sz="0" w:space="0" w:color="auto"/>
                <w:bottom w:val="none" w:sz="0" w:space="0" w:color="auto"/>
                <w:right w:val="none" w:sz="0" w:space="0" w:color="auto"/>
              </w:divBdr>
              <w:divsChild>
                <w:div w:id="1211574819">
                  <w:marLeft w:val="0"/>
                  <w:marRight w:val="0"/>
                  <w:marTop w:val="0"/>
                  <w:marBottom w:val="0"/>
                  <w:divBdr>
                    <w:top w:val="none" w:sz="0" w:space="0" w:color="auto"/>
                    <w:left w:val="none" w:sz="0" w:space="0" w:color="auto"/>
                    <w:bottom w:val="none" w:sz="0" w:space="0" w:color="auto"/>
                    <w:right w:val="none" w:sz="0" w:space="0" w:color="auto"/>
                  </w:divBdr>
                  <w:divsChild>
                    <w:div w:id="1121194094">
                      <w:marLeft w:val="0"/>
                      <w:marRight w:val="0"/>
                      <w:marTop w:val="0"/>
                      <w:marBottom w:val="0"/>
                      <w:divBdr>
                        <w:top w:val="none" w:sz="0" w:space="0" w:color="auto"/>
                        <w:left w:val="none" w:sz="0" w:space="0" w:color="auto"/>
                        <w:bottom w:val="none" w:sz="0" w:space="0" w:color="auto"/>
                        <w:right w:val="none" w:sz="0" w:space="0" w:color="auto"/>
                      </w:divBdr>
                      <w:divsChild>
                        <w:div w:id="11888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10554">
      <w:bodyDiv w:val="1"/>
      <w:marLeft w:val="0"/>
      <w:marRight w:val="0"/>
      <w:marTop w:val="0"/>
      <w:marBottom w:val="0"/>
      <w:divBdr>
        <w:top w:val="none" w:sz="0" w:space="0" w:color="auto"/>
        <w:left w:val="none" w:sz="0" w:space="0" w:color="auto"/>
        <w:bottom w:val="none" w:sz="0" w:space="0" w:color="auto"/>
        <w:right w:val="none" w:sz="0" w:space="0" w:color="auto"/>
      </w:divBdr>
      <w:divsChild>
        <w:div w:id="39018473">
          <w:marLeft w:val="0"/>
          <w:marRight w:val="0"/>
          <w:marTop w:val="0"/>
          <w:marBottom w:val="0"/>
          <w:divBdr>
            <w:top w:val="none" w:sz="0" w:space="0" w:color="auto"/>
            <w:left w:val="none" w:sz="0" w:space="0" w:color="auto"/>
            <w:bottom w:val="none" w:sz="0" w:space="0" w:color="auto"/>
            <w:right w:val="none" w:sz="0" w:space="0" w:color="auto"/>
          </w:divBdr>
        </w:div>
        <w:div w:id="34738782">
          <w:marLeft w:val="0"/>
          <w:marRight w:val="0"/>
          <w:marTop w:val="0"/>
          <w:marBottom w:val="0"/>
          <w:divBdr>
            <w:top w:val="none" w:sz="0" w:space="0" w:color="auto"/>
            <w:left w:val="none" w:sz="0" w:space="0" w:color="auto"/>
            <w:bottom w:val="none" w:sz="0" w:space="0" w:color="auto"/>
            <w:right w:val="none" w:sz="0" w:space="0" w:color="auto"/>
          </w:divBdr>
        </w:div>
        <w:div w:id="1077435345">
          <w:marLeft w:val="0"/>
          <w:marRight w:val="0"/>
          <w:marTop w:val="0"/>
          <w:marBottom w:val="0"/>
          <w:divBdr>
            <w:top w:val="none" w:sz="0" w:space="0" w:color="auto"/>
            <w:left w:val="none" w:sz="0" w:space="0" w:color="auto"/>
            <w:bottom w:val="none" w:sz="0" w:space="0" w:color="auto"/>
            <w:right w:val="none" w:sz="0" w:space="0" w:color="auto"/>
          </w:divBdr>
        </w:div>
        <w:div w:id="2092844522">
          <w:marLeft w:val="0"/>
          <w:marRight w:val="0"/>
          <w:marTop w:val="0"/>
          <w:marBottom w:val="0"/>
          <w:divBdr>
            <w:top w:val="none" w:sz="0" w:space="0" w:color="auto"/>
            <w:left w:val="none" w:sz="0" w:space="0" w:color="auto"/>
            <w:bottom w:val="none" w:sz="0" w:space="0" w:color="auto"/>
            <w:right w:val="none" w:sz="0" w:space="0" w:color="auto"/>
          </w:divBdr>
        </w:div>
        <w:div w:id="1018123991">
          <w:marLeft w:val="0"/>
          <w:marRight w:val="0"/>
          <w:marTop w:val="0"/>
          <w:marBottom w:val="0"/>
          <w:divBdr>
            <w:top w:val="none" w:sz="0" w:space="0" w:color="auto"/>
            <w:left w:val="none" w:sz="0" w:space="0" w:color="auto"/>
            <w:bottom w:val="none" w:sz="0" w:space="0" w:color="auto"/>
            <w:right w:val="none" w:sz="0" w:space="0" w:color="auto"/>
          </w:divBdr>
        </w:div>
        <w:div w:id="203713151">
          <w:marLeft w:val="0"/>
          <w:marRight w:val="0"/>
          <w:marTop w:val="0"/>
          <w:marBottom w:val="0"/>
          <w:divBdr>
            <w:top w:val="none" w:sz="0" w:space="0" w:color="auto"/>
            <w:left w:val="none" w:sz="0" w:space="0" w:color="auto"/>
            <w:bottom w:val="none" w:sz="0" w:space="0" w:color="auto"/>
            <w:right w:val="none" w:sz="0" w:space="0" w:color="auto"/>
          </w:divBdr>
        </w:div>
        <w:div w:id="555973520">
          <w:marLeft w:val="0"/>
          <w:marRight w:val="0"/>
          <w:marTop w:val="0"/>
          <w:marBottom w:val="0"/>
          <w:divBdr>
            <w:top w:val="none" w:sz="0" w:space="0" w:color="auto"/>
            <w:left w:val="none" w:sz="0" w:space="0" w:color="auto"/>
            <w:bottom w:val="none" w:sz="0" w:space="0" w:color="auto"/>
            <w:right w:val="none" w:sz="0" w:space="0" w:color="auto"/>
          </w:divBdr>
        </w:div>
        <w:div w:id="1785495269">
          <w:marLeft w:val="0"/>
          <w:marRight w:val="0"/>
          <w:marTop w:val="0"/>
          <w:marBottom w:val="0"/>
          <w:divBdr>
            <w:top w:val="none" w:sz="0" w:space="0" w:color="auto"/>
            <w:left w:val="none" w:sz="0" w:space="0" w:color="auto"/>
            <w:bottom w:val="none" w:sz="0" w:space="0" w:color="auto"/>
            <w:right w:val="none" w:sz="0" w:space="0" w:color="auto"/>
          </w:divBdr>
        </w:div>
        <w:div w:id="1125193126">
          <w:marLeft w:val="0"/>
          <w:marRight w:val="0"/>
          <w:marTop w:val="0"/>
          <w:marBottom w:val="0"/>
          <w:divBdr>
            <w:top w:val="none" w:sz="0" w:space="0" w:color="auto"/>
            <w:left w:val="none" w:sz="0" w:space="0" w:color="auto"/>
            <w:bottom w:val="none" w:sz="0" w:space="0" w:color="auto"/>
            <w:right w:val="none" w:sz="0" w:space="0" w:color="auto"/>
          </w:divBdr>
        </w:div>
      </w:divsChild>
    </w:div>
    <w:div w:id="546339554">
      <w:bodyDiv w:val="1"/>
      <w:marLeft w:val="0"/>
      <w:marRight w:val="0"/>
      <w:marTop w:val="0"/>
      <w:marBottom w:val="0"/>
      <w:divBdr>
        <w:top w:val="none" w:sz="0" w:space="0" w:color="auto"/>
        <w:left w:val="none" w:sz="0" w:space="0" w:color="auto"/>
        <w:bottom w:val="none" w:sz="0" w:space="0" w:color="auto"/>
        <w:right w:val="none" w:sz="0" w:space="0" w:color="auto"/>
      </w:divBdr>
      <w:divsChild>
        <w:div w:id="817692904">
          <w:marLeft w:val="0"/>
          <w:marRight w:val="0"/>
          <w:marTop w:val="0"/>
          <w:marBottom w:val="0"/>
          <w:divBdr>
            <w:top w:val="none" w:sz="0" w:space="0" w:color="auto"/>
            <w:left w:val="none" w:sz="0" w:space="0" w:color="auto"/>
            <w:bottom w:val="none" w:sz="0" w:space="0" w:color="auto"/>
            <w:right w:val="none" w:sz="0" w:space="0" w:color="auto"/>
          </w:divBdr>
        </w:div>
        <w:div w:id="1340618576">
          <w:marLeft w:val="0"/>
          <w:marRight w:val="0"/>
          <w:marTop w:val="0"/>
          <w:marBottom w:val="0"/>
          <w:divBdr>
            <w:top w:val="none" w:sz="0" w:space="0" w:color="auto"/>
            <w:left w:val="none" w:sz="0" w:space="0" w:color="auto"/>
            <w:bottom w:val="none" w:sz="0" w:space="0" w:color="auto"/>
            <w:right w:val="none" w:sz="0" w:space="0" w:color="auto"/>
          </w:divBdr>
        </w:div>
        <w:div w:id="259260785">
          <w:marLeft w:val="0"/>
          <w:marRight w:val="0"/>
          <w:marTop w:val="0"/>
          <w:marBottom w:val="0"/>
          <w:divBdr>
            <w:top w:val="none" w:sz="0" w:space="0" w:color="auto"/>
            <w:left w:val="none" w:sz="0" w:space="0" w:color="auto"/>
            <w:bottom w:val="none" w:sz="0" w:space="0" w:color="auto"/>
            <w:right w:val="none" w:sz="0" w:space="0" w:color="auto"/>
          </w:divBdr>
        </w:div>
        <w:div w:id="1549142777">
          <w:marLeft w:val="0"/>
          <w:marRight w:val="0"/>
          <w:marTop w:val="0"/>
          <w:marBottom w:val="0"/>
          <w:divBdr>
            <w:top w:val="none" w:sz="0" w:space="0" w:color="auto"/>
            <w:left w:val="none" w:sz="0" w:space="0" w:color="auto"/>
            <w:bottom w:val="none" w:sz="0" w:space="0" w:color="auto"/>
            <w:right w:val="none" w:sz="0" w:space="0" w:color="auto"/>
          </w:divBdr>
        </w:div>
        <w:div w:id="1962612994">
          <w:marLeft w:val="0"/>
          <w:marRight w:val="0"/>
          <w:marTop w:val="0"/>
          <w:marBottom w:val="0"/>
          <w:divBdr>
            <w:top w:val="none" w:sz="0" w:space="0" w:color="auto"/>
            <w:left w:val="none" w:sz="0" w:space="0" w:color="auto"/>
            <w:bottom w:val="none" w:sz="0" w:space="0" w:color="auto"/>
            <w:right w:val="none" w:sz="0" w:space="0" w:color="auto"/>
          </w:divBdr>
        </w:div>
        <w:div w:id="1709332854">
          <w:marLeft w:val="0"/>
          <w:marRight w:val="0"/>
          <w:marTop w:val="0"/>
          <w:marBottom w:val="0"/>
          <w:divBdr>
            <w:top w:val="none" w:sz="0" w:space="0" w:color="auto"/>
            <w:left w:val="none" w:sz="0" w:space="0" w:color="auto"/>
            <w:bottom w:val="none" w:sz="0" w:space="0" w:color="auto"/>
            <w:right w:val="none" w:sz="0" w:space="0" w:color="auto"/>
          </w:divBdr>
        </w:div>
      </w:divsChild>
    </w:div>
    <w:div w:id="554006326">
      <w:bodyDiv w:val="1"/>
      <w:marLeft w:val="0"/>
      <w:marRight w:val="0"/>
      <w:marTop w:val="0"/>
      <w:marBottom w:val="0"/>
      <w:divBdr>
        <w:top w:val="none" w:sz="0" w:space="0" w:color="auto"/>
        <w:left w:val="none" w:sz="0" w:space="0" w:color="auto"/>
        <w:bottom w:val="none" w:sz="0" w:space="0" w:color="auto"/>
        <w:right w:val="none" w:sz="0" w:space="0" w:color="auto"/>
      </w:divBdr>
      <w:divsChild>
        <w:div w:id="843132231">
          <w:marLeft w:val="0"/>
          <w:marRight w:val="0"/>
          <w:marTop w:val="0"/>
          <w:marBottom w:val="0"/>
          <w:divBdr>
            <w:top w:val="none" w:sz="0" w:space="0" w:color="auto"/>
            <w:left w:val="none" w:sz="0" w:space="0" w:color="auto"/>
            <w:bottom w:val="none" w:sz="0" w:space="0" w:color="auto"/>
            <w:right w:val="none" w:sz="0" w:space="0" w:color="auto"/>
          </w:divBdr>
          <w:divsChild>
            <w:div w:id="1171022759">
              <w:marLeft w:val="0"/>
              <w:marRight w:val="0"/>
              <w:marTop w:val="0"/>
              <w:marBottom w:val="0"/>
              <w:divBdr>
                <w:top w:val="none" w:sz="0" w:space="0" w:color="auto"/>
                <w:left w:val="none" w:sz="0" w:space="0" w:color="auto"/>
                <w:bottom w:val="none" w:sz="0" w:space="0" w:color="auto"/>
                <w:right w:val="none" w:sz="0" w:space="0" w:color="auto"/>
              </w:divBdr>
              <w:divsChild>
                <w:div w:id="1072855881">
                  <w:marLeft w:val="0"/>
                  <w:marRight w:val="0"/>
                  <w:marTop w:val="0"/>
                  <w:marBottom w:val="0"/>
                  <w:divBdr>
                    <w:top w:val="none" w:sz="0" w:space="0" w:color="auto"/>
                    <w:left w:val="none" w:sz="0" w:space="0" w:color="auto"/>
                    <w:bottom w:val="none" w:sz="0" w:space="0" w:color="auto"/>
                    <w:right w:val="none" w:sz="0" w:space="0" w:color="auto"/>
                  </w:divBdr>
                  <w:divsChild>
                    <w:div w:id="1285117626">
                      <w:marLeft w:val="0"/>
                      <w:marRight w:val="0"/>
                      <w:marTop w:val="0"/>
                      <w:marBottom w:val="0"/>
                      <w:divBdr>
                        <w:top w:val="none" w:sz="0" w:space="0" w:color="auto"/>
                        <w:left w:val="none" w:sz="0" w:space="0" w:color="auto"/>
                        <w:bottom w:val="none" w:sz="0" w:space="0" w:color="auto"/>
                        <w:right w:val="none" w:sz="0" w:space="0" w:color="auto"/>
                      </w:divBdr>
                      <w:divsChild>
                        <w:div w:id="1283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4980">
      <w:bodyDiv w:val="1"/>
      <w:marLeft w:val="0"/>
      <w:marRight w:val="0"/>
      <w:marTop w:val="0"/>
      <w:marBottom w:val="0"/>
      <w:divBdr>
        <w:top w:val="none" w:sz="0" w:space="0" w:color="auto"/>
        <w:left w:val="none" w:sz="0" w:space="0" w:color="auto"/>
        <w:bottom w:val="none" w:sz="0" w:space="0" w:color="auto"/>
        <w:right w:val="none" w:sz="0" w:space="0" w:color="auto"/>
      </w:divBdr>
      <w:divsChild>
        <w:div w:id="182938323">
          <w:marLeft w:val="0"/>
          <w:marRight w:val="0"/>
          <w:marTop w:val="0"/>
          <w:marBottom w:val="0"/>
          <w:divBdr>
            <w:top w:val="none" w:sz="0" w:space="0" w:color="auto"/>
            <w:left w:val="none" w:sz="0" w:space="0" w:color="auto"/>
            <w:bottom w:val="none" w:sz="0" w:space="0" w:color="auto"/>
            <w:right w:val="none" w:sz="0" w:space="0" w:color="auto"/>
          </w:divBdr>
        </w:div>
        <w:div w:id="1124739580">
          <w:marLeft w:val="0"/>
          <w:marRight w:val="0"/>
          <w:marTop w:val="0"/>
          <w:marBottom w:val="0"/>
          <w:divBdr>
            <w:top w:val="none" w:sz="0" w:space="0" w:color="auto"/>
            <w:left w:val="none" w:sz="0" w:space="0" w:color="auto"/>
            <w:bottom w:val="none" w:sz="0" w:space="0" w:color="auto"/>
            <w:right w:val="none" w:sz="0" w:space="0" w:color="auto"/>
          </w:divBdr>
        </w:div>
        <w:div w:id="1318263041">
          <w:marLeft w:val="0"/>
          <w:marRight w:val="0"/>
          <w:marTop w:val="0"/>
          <w:marBottom w:val="0"/>
          <w:divBdr>
            <w:top w:val="none" w:sz="0" w:space="0" w:color="auto"/>
            <w:left w:val="none" w:sz="0" w:space="0" w:color="auto"/>
            <w:bottom w:val="none" w:sz="0" w:space="0" w:color="auto"/>
            <w:right w:val="none" w:sz="0" w:space="0" w:color="auto"/>
          </w:divBdr>
        </w:div>
        <w:div w:id="952050893">
          <w:marLeft w:val="0"/>
          <w:marRight w:val="0"/>
          <w:marTop w:val="0"/>
          <w:marBottom w:val="0"/>
          <w:divBdr>
            <w:top w:val="none" w:sz="0" w:space="0" w:color="auto"/>
            <w:left w:val="none" w:sz="0" w:space="0" w:color="auto"/>
            <w:bottom w:val="none" w:sz="0" w:space="0" w:color="auto"/>
            <w:right w:val="none" w:sz="0" w:space="0" w:color="auto"/>
          </w:divBdr>
        </w:div>
        <w:div w:id="1476875655">
          <w:marLeft w:val="0"/>
          <w:marRight w:val="0"/>
          <w:marTop w:val="0"/>
          <w:marBottom w:val="0"/>
          <w:divBdr>
            <w:top w:val="none" w:sz="0" w:space="0" w:color="auto"/>
            <w:left w:val="none" w:sz="0" w:space="0" w:color="auto"/>
            <w:bottom w:val="none" w:sz="0" w:space="0" w:color="auto"/>
            <w:right w:val="none" w:sz="0" w:space="0" w:color="auto"/>
          </w:divBdr>
        </w:div>
        <w:div w:id="817960712">
          <w:marLeft w:val="0"/>
          <w:marRight w:val="0"/>
          <w:marTop w:val="0"/>
          <w:marBottom w:val="0"/>
          <w:divBdr>
            <w:top w:val="none" w:sz="0" w:space="0" w:color="auto"/>
            <w:left w:val="none" w:sz="0" w:space="0" w:color="auto"/>
            <w:bottom w:val="none" w:sz="0" w:space="0" w:color="auto"/>
            <w:right w:val="none" w:sz="0" w:space="0" w:color="auto"/>
          </w:divBdr>
        </w:div>
        <w:div w:id="587079837">
          <w:marLeft w:val="0"/>
          <w:marRight w:val="0"/>
          <w:marTop w:val="0"/>
          <w:marBottom w:val="0"/>
          <w:divBdr>
            <w:top w:val="none" w:sz="0" w:space="0" w:color="auto"/>
            <w:left w:val="none" w:sz="0" w:space="0" w:color="auto"/>
            <w:bottom w:val="none" w:sz="0" w:space="0" w:color="auto"/>
            <w:right w:val="none" w:sz="0" w:space="0" w:color="auto"/>
          </w:divBdr>
        </w:div>
        <w:div w:id="1176263916">
          <w:marLeft w:val="0"/>
          <w:marRight w:val="0"/>
          <w:marTop w:val="0"/>
          <w:marBottom w:val="0"/>
          <w:divBdr>
            <w:top w:val="none" w:sz="0" w:space="0" w:color="auto"/>
            <w:left w:val="none" w:sz="0" w:space="0" w:color="auto"/>
            <w:bottom w:val="none" w:sz="0" w:space="0" w:color="auto"/>
            <w:right w:val="none" w:sz="0" w:space="0" w:color="auto"/>
          </w:divBdr>
        </w:div>
        <w:div w:id="1817332609">
          <w:marLeft w:val="0"/>
          <w:marRight w:val="0"/>
          <w:marTop w:val="0"/>
          <w:marBottom w:val="0"/>
          <w:divBdr>
            <w:top w:val="none" w:sz="0" w:space="0" w:color="auto"/>
            <w:left w:val="none" w:sz="0" w:space="0" w:color="auto"/>
            <w:bottom w:val="none" w:sz="0" w:space="0" w:color="auto"/>
            <w:right w:val="none" w:sz="0" w:space="0" w:color="auto"/>
          </w:divBdr>
        </w:div>
        <w:div w:id="705570433">
          <w:marLeft w:val="0"/>
          <w:marRight w:val="0"/>
          <w:marTop w:val="0"/>
          <w:marBottom w:val="0"/>
          <w:divBdr>
            <w:top w:val="none" w:sz="0" w:space="0" w:color="auto"/>
            <w:left w:val="none" w:sz="0" w:space="0" w:color="auto"/>
            <w:bottom w:val="none" w:sz="0" w:space="0" w:color="auto"/>
            <w:right w:val="none" w:sz="0" w:space="0" w:color="auto"/>
          </w:divBdr>
        </w:div>
        <w:div w:id="926109279">
          <w:marLeft w:val="0"/>
          <w:marRight w:val="0"/>
          <w:marTop w:val="0"/>
          <w:marBottom w:val="0"/>
          <w:divBdr>
            <w:top w:val="none" w:sz="0" w:space="0" w:color="auto"/>
            <w:left w:val="none" w:sz="0" w:space="0" w:color="auto"/>
            <w:bottom w:val="none" w:sz="0" w:space="0" w:color="auto"/>
            <w:right w:val="none" w:sz="0" w:space="0" w:color="auto"/>
          </w:divBdr>
        </w:div>
      </w:divsChild>
    </w:div>
    <w:div w:id="580330202">
      <w:bodyDiv w:val="1"/>
      <w:marLeft w:val="0"/>
      <w:marRight w:val="0"/>
      <w:marTop w:val="0"/>
      <w:marBottom w:val="0"/>
      <w:divBdr>
        <w:top w:val="none" w:sz="0" w:space="0" w:color="auto"/>
        <w:left w:val="none" w:sz="0" w:space="0" w:color="auto"/>
        <w:bottom w:val="none" w:sz="0" w:space="0" w:color="auto"/>
        <w:right w:val="none" w:sz="0" w:space="0" w:color="auto"/>
      </w:divBdr>
      <w:divsChild>
        <w:div w:id="2127848836">
          <w:marLeft w:val="0"/>
          <w:marRight w:val="0"/>
          <w:marTop w:val="0"/>
          <w:marBottom w:val="0"/>
          <w:divBdr>
            <w:top w:val="none" w:sz="0" w:space="0" w:color="auto"/>
            <w:left w:val="none" w:sz="0" w:space="0" w:color="auto"/>
            <w:bottom w:val="none" w:sz="0" w:space="0" w:color="auto"/>
            <w:right w:val="none" w:sz="0" w:space="0" w:color="auto"/>
          </w:divBdr>
        </w:div>
        <w:div w:id="825240337">
          <w:marLeft w:val="0"/>
          <w:marRight w:val="0"/>
          <w:marTop w:val="0"/>
          <w:marBottom w:val="0"/>
          <w:divBdr>
            <w:top w:val="none" w:sz="0" w:space="0" w:color="auto"/>
            <w:left w:val="none" w:sz="0" w:space="0" w:color="auto"/>
            <w:bottom w:val="none" w:sz="0" w:space="0" w:color="auto"/>
            <w:right w:val="none" w:sz="0" w:space="0" w:color="auto"/>
          </w:divBdr>
        </w:div>
        <w:div w:id="1120882800">
          <w:marLeft w:val="0"/>
          <w:marRight w:val="0"/>
          <w:marTop w:val="0"/>
          <w:marBottom w:val="0"/>
          <w:divBdr>
            <w:top w:val="none" w:sz="0" w:space="0" w:color="auto"/>
            <w:left w:val="none" w:sz="0" w:space="0" w:color="auto"/>
            <w:bottom w:val="none" w:sz="0" w:space="0" w:color="auto"/>
            <w:right w:val="none" w:sz="0" w:space="0" w:color="auto"/>
          </w:divBdr>
        </w:div>
        <w:div w:id="2051612225">
          <w:marLeft w:val="0"/>
          <w:marRight w:val="0"/>
          <w:marTop w:val="0"/>
          <w:marBottom w:val="0"/>
          <w:divBdr>
            <w:top w:val="none" w:sz="0" w:space="0" w:color="auto"/>
            <w:left w:val="none" w:sz="0" w:space="0" w:color="auto"/>
            <w:bottom w:val="none" w:sz="0" w:space="0" w:color="auto"/>
            <w:right w:val="none" w:sz="0" w:space="0" w:color="auto"/>
          </w:divBdr>
        </w:div>
        <w:div w:id="687413313">
          <w:marLeft w:val="0"/>
          <w:marRight w:val="0"/>
          <w:marTop w:val="0"/>
          <w:marBottom w:val="0"/>
          <w:divBdr>
            <w:top w:val="none" w:sz="0" w:space="0" w:color="auto"/>
            <w:left w:val="none" w:sz="0" w:space="0" w:color="auto"/>
            <w:bottom w:val="none" w:sz="0" w:space="0" w:color="auto"/>
            <w:right w:val="none" w:sz="0" w:space="0" w:color="auto"/>
          </w:divBdr>
        </w:div>
        <w:div w:id="2048337164">
          <w:marLeft w:val="0"/>
          <w:marRight w:val="0"/>
          <w:marTop w:val="0"/>
          <w:marBottom w:val="0"/>
          <w:divBdr>
            <w:top w:val="none" w:sz="0" w:space="0" w:color="auto"/>
            <w:left w:val="none" w:sz="0" w:space="0" w:color="auto"/>
            <w:bottom w:val="none" w:sz="0" w:space="0" w:color="auto"/>
            <w:right w:val="none" w:sz="0" w:space="0" w:color="auto"/>
          </w:divBdr>
        </w:div>
        <w:div w:id="1326593253">
          <w:marLeft w:val="0"/>
          <w:marRight w:val="0"/>
          <w:marTop w:val="0"/>
          <w:marBottom w:val="0"/>
          <w:divBdr>
            <w:top w:val="none" w:sz="0" w:space="0" w:color="auto"/>
            <w:left w:val="none" w:sz="0" w:space="0" w:color="auto"/>
            <w:bottom w:val="none" w:sz="0" w:space="0" w:color="auto"/>
            <w:right w:val="none" w:sz="0" w:space="0" w:color="auto"/>
          </w:divBdr>
        </w:div>
        <w:div w:id="1098065586">
          <w:marLeft w:val="0"/>
          <w:marRight w:val="0"/>
          <w:marTop w:val="0"/>
          <w:marBottom w:val="0"/>
          <w:divBdr>
            <w:top w:val="none" w:sz="0" w:space="0" w:color="auto"/>
            <w:left w:val="none" w:sz="0" w:space="0" w:color="auto"/>
            <w:bottom w:val="none" w:sz="0" w:space="0" w:color="auto"/>
            <w:right w:val="none" w:sz="0" w:space="0" w:color="auto"/>
          </w:divBdr>
        </w:div>
        <w:div w:id="311910765">
          <w:marLeft w:val="0"/>
          <w:marRight w:val="0"/>
          <w:marTop w:val="0"/>
          <w:marBottom w:val="0"/>
          <w:divBdr>
            <w:top w:val="none" w:sz="0" w:space="0" w:color="auto"/>
            <w:left w:val="none" w:sz="0" w:space="0" w:color="auto"/>
            <w:bottom w:val="none" w:sz="0" w:space="0" w:color="auto"/>
            <w:right w:val="none" w:sz="0" w:space="0" w:color="auto"/>
          </w:divBdr>
        </w:div>
        <w:div w:id="875854856">
          <w:marLeft w:val="0"/>
          <w:marRight w:val="0"/>
          <w:marTop w:val="0"/>
          <w:marBottom w:val="0"/>
          <w:divBdr>
            <w:top w:val="none" w:sz="0" w:space="0" w:color="auto"/>
            <w:left w:val="none" w:sz="0" w:space="0" w:color="auto"/>
            <w:bottom w:val="none" w:sz="0" w:space="0" w:color="auto"/>
            <w:right w:val="none" w:sz="0" w:space="0" w:color="auto"/>
          </w:divBdr>
        </w:div>
        <w:div w:id="2081361270">
          <w:marLeft w:val="0"/>
          <w:marRight w:val="0"/>
          <w:marTop w:val="0"/>
          <w:marBottom w:val="0"/>
          <w:divBdr>
            <w:top w:val="none" w:sz="0" w:space="0" w:color="auto"/>
            <w:left w:val="none" w:sz="0" w:space="0" w:color="auto"/>
            <w:bottom w:val="none" w:sz="0" w:space="0" w:color="auto"/>
            <w:right w:val="none" w:sz="0" w:space="0" w:color="auto"/>
          </w:divBdr>
        </w:div>
        <w:div w:id="1823889420">
          <w:marLeft w:val="0"/>
          <w:marRight w:val="0"/>
          <w:marTop w:val="0"/>
          <w:marBottom w:val="0"/>
          <w:divBdr>
            <w:top w:val="none" w:sz="0" w:space="0" w:color="auto"/>
            <w:left w:val="none" w:sz="0" w:space="0" w:color="auto"/>
            <w:bottom w:val="none" w:sz="0" w:space="0" w:color="auto"/>
            <w:right w:val="none" w:sz="0" w:space="0" w:color="auto"/>
          </w:divBdr>
        </w:div>
        <w:div w:id="1438020100">
          <w:marLeft w:val="0"/>
          <w:marRight w:val="0"/>
          <w:marTop w:val="0"/>
          <w:marBottom w:val="0"/>
          <w:divBdr>
            <w:top w:val="none" w:sz="0" w:space="0" w:color="auto"/>
            <w:left w:val="none" w:sz="0" w:space="0" w:color="auto"/>
            <w:bottom w:val="none" w:sz="0" w:space="0" w:color="auto"/>
            <w:right w:val="none" w:sz="0" w:space="0" w:color="auto"/>
          </w:divBdr>
        </w:div>
      </w:divsChild>
    </w:div>
    <w:div w:id="591670072">
      <w:bodyDiv w:val="1"/>
      <w:marLeft w:val="0"/>
      <w:marRight w:val="0"/>
      <w:marTop w:val="0"/>
      <w:marBottom w:val="0"/>
      <w:divBdr>
        <w:top w:val="none" w:sz="0" w:space="0" w:color="auto"/>
        <w:left w:val="none" w:sz="0" w:space="0" w:color="auto"/>
        <w:bottom w:val="none" w:sz="0" w:space="0" w:color="auto"/>
        <w:right w:val="none" w:sz="0" w:space="0" w:color="auto"/>
      </w:divBdr>
    </w:div>
    <w:div w:id="596253028">
      <w:bodyDiv w:val="1"/>
      <w:marLeft w:val="0"/>
      <w:marRight w:val="0"/>
      <w:marTop w:val="0"/>
      <w:marBottom w:val="0"/>
      <w:divBdr>
        <w:top w:val="none" w:sz="0" w:space="0" w:color="auto"/>
        <w:left w:val="none" w:sz="0" w:space="0" w:color="auto"/>
        <w:bottom w:val="none" w:sz="0" w:space="0" w:color="auto"/>
        <w:right w:val="none" w:sz="0" w:space="0" w:color="auto"/>
      </w:divBdr>
    </w:div>
    <w:div w:id="611937765">
      <w:bodyDiv w:val="1"/>
      <w:marLeft w:val="0"/>
      <w:marRight w:val="0"/>
      <w:marTop w:val="0"/>
      <w:marBottom w:val="0"/>
      <w:divBdr>
        <w:top w:val="none" w:sz="0" w:space="0" w:color="auto"/>
        <w:left w:val="none" w:sz="0" w:space="0" w:color="auto"/>
        <w:bottom w:val="none" w:sz="0" w:space="0" w:color="auto"/>
        <w:right w:val="none" w:sz="0" w:space="0" w:color="auto"/>
      </w:divBdr>
      <w:divsChild>
        <w:div w:id="795294693">
          <w:marLeft w:val="0"/>
          <w:marRight w:val="0"/>
          <w:marTop w:val="0"/>
          <w:marBottom w:val="0"/>
          <w:divBdr>
            <w:top w:val="none" w:sz="0" w:space="0" w:color="auto"/>
            <w:left w:val="none" w:sz="0" w:space="0" w:color="auto"/>
            <w:bottom w:val="none" w:sz="0" w:space="0" w:color="auto"/>
            <w:right w:val="none" w:sz="0" w:space="0" w:color="auto"/>
          </w:divBdr>
        </w:div>
        <w:div w:id="1554385348">
          <w:marLeft w:val="0"/>
          <w:marRight w:val="0"/>
          <w:marTop w:val="0"/>
          <w:marBottom w:val="0"/>
          <w:divBdr>
            <w:top w:val="none" w:sz="0" w:space="0" w:color="auto"/>
            <w:left w:val="none" w:sz="0" w:space="0" w:color="auto"/>
            <w:bottom w:val="none" w:sz="0" w:space="0" w:color="auto"/>
            <w:right w:val="none" w:sz="0" w:space="0" w:color="auto"/>
          </w:divBdr>
        </w:div>
        <w:div w:id="1033118349">
          <w:marLeft w:val="0"/>
          <w:marRight w:val="0"/>
          <w:marTop w:val="0"/>
          <w:marBottom w:val="0"/>
          <w:divBdr>
            <w:top w:val="none" w:sz="0" w:space="0" w:color="auto"/>
            <w:left w:val="none" w:sz="0" w:space="0" w:color="auto"/>
            <w:bottom w:val="none" w:sz="0" w:space="0" w:color="auto"/>
            <w:right w:val="none" w:sz="0" w:space="0" w:color="auto"/>
          </w:divBdr>
        </w:div>
        <w:div w:id="291448999">
          <w:marLeft w:val="0"/>
          <w:marRight w:val="0"/>
          <w:marTop w:val="0"/>
          <w:marBottom w:val="0"/>
          <w:divBdr>
            <w:top w:val="none" w:sz="0" w:space="0" w:color="auto"/>
            <w:left w:val="none" w:sz="0" w:space="0" w:color="auto"/>
            <w:bottom w:val="none" w:sz="0" w:space="0" w:color="auto"/>
            <w:right w:val="none" w:sz="0" w:space="0" w:color="auto"/>
          </w:divBdr>
        </w:div>
      </w:divsChild>
    </w:div>
    <w:div w:id="679625371">
      <w:bodyDiv w:val="1"/>
      <w:marLeft w:val="0"/>
      <w:marRight w:val="0"/>
      <w:marTop w:val="0"/>
      <w:marBottom w:val="0"/>
      <w:divBdr>
        <w:top w:val="none" w:sz="0" w:space="0" w:color="auto"/>
        <w:left w:val="none" w:sz="0" w:space="0" w:color="auto"/>
        <w:bottom w:val="none" w:sz="0" w:space="0" w:color="auto"/>
        <w:right w:val="none" w:sz="0" w:space="0" w:color="auto"/>
      </w:divBdr>
      <w:divsChild>
        <w:div w:id="2106071957">
          <w:marLeft w:val="0"/>
          <w:marRight w:val="0"/>
          <w:marTop w:val="0"/>
          <w:marBottom w:val="0"/>
          <w:divBdr>
            <w:top w:val="none" w:sz="0" w:space="0" w:color="auto"/>
            <w:left w:val="none" w:sz="0" w:space="0" w:color="auto"/>
            <w:bottom w:val="none" w:sz="0" w:space="0" w:color="auto"/>
            <w:right w:val="none" w:sz="0" w:space="0" w:color="auto"/>
          </w:divBdr>
          <w:divsChild>
            <w:div w:id="453184086">
              <w:marLeft w:val="0"/>
              <w:marRight w:val="0"/>
              <w:marTop w:val="0"/>
              <w:marBottom w:val="0"/>
              <w:divBdr>
                <w:top w:val="none" w:sz="0" w:space="0" w:color="auto"/>
                <w:left w:val="none" w:sz="0" w:space="0" w:color="auto"/>
                <w:bottom w:val="none" w:sz="0" w:space="0" w:color="auto"/>
                <w:right w:val="none" w:sz="0" w:space="0" w:color="auto"/>
              </w:divBdr>
              <w:divsChild>
                <w:div w:id="1707564383">
                  <w:marLeft w:val="0"/>
                  <w:marRight w:val="0"/>
                  <w:marTop w:val="0"/>
                  <w:marBottom w:val="0"/>
                  <w:divBdr>
                    <w:top w:val="none" w:sz="0" w:space="0" w:color="auto"/>
                    <w:left w:val="none" w:sz="0" w:space="0" w:color="auto"/>
                    <w:bottom w:val="none" w:sz="0" w:space="0" w:color="auto"/>
                    <w:right w:val="none" w:sz="0" w:space="0" w:color="auto"/>
                  </w:divBdr>
                  <w:divsChild>
                    <w:div w:id="1103382609">
                      <w:marLeft w:val="0"/>
                      <w:marRight w:val="0"/>
                      <w:marTop w:val="0"/>
                      <w:marBottom w:val="0"/>
                      <w:divBdr>
                        <w:top w:val="none" w:sz="0" w:space="0" w:color="auto"/>
                        <w:left w:val="none" w:sz="0" w:space="0" w:color="auto"/>
                        <w:bottom w:val="none" w:sz="0" w:space="0" w:color="auto"/>
                        <w:right w:val="none" w:sz="0" w:space="0" w:color="auto"/>
                      </w:divBdr>
                      <w:divsChild>
                        <w:div w:id="15808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630106">
      <w:bodyDiv w:val="1"/>
      <w:marLeft w:val="0"/>
      <w:marRight w:val="0"/>
      <w:marTop w:val="0"/>
      <w:marBottom w:val="0"/>
      <w:divBdr>
        <w:top w:val="none" w:sz="0" w:space="0" w:color="auto"/>
        <w:left w:val="none" w:sz="0" w:space="0" w:color="auto"/>
        <w:bottom w:val="none" w:sz="0" w:space="0" w:color="auto"/>
        <w:right w:val="none" w:sz="0" w:space="0" w:color="auto"/>
      </w:divBdr>
      <w:divsChild>
        <w:div w:id="1005745485">
          <w:marLeft w:val="0"/>
          <w:marRight w:val="0"/>
          <w:marTop w:val="0"/>
          <w:marBottom w:val="0"/>
          <w:divBdr>
            <w:top w:val="none" w:sz="0" w:space="0" w:color="auto"/>
            <w:left w:val="none" w:sz="0" w:space="0" w:color="auto"/>
            <w:bottom w:val="none" w:sz="0" w:space="0" w:color="auto"/>
            <w:right w:val="none" w:sz="0" w:space="0" w:color="auto"/>
          </w:divBdr>
          <w:divsChild>
            <w:div w:id="1310402731">
              <w:marLeft w:val="0"/>
              <w:marRight w:val="0"/>
              <w:marTop w:val="0"/>
              <w:marBottom w:val="0"/>
              <w:divBdr>
                <w:top w:val="none" w:sz="0" w:space="0" w:color="auto"/>
                <w:left w:val="none" w:sz="0" w:space="0" w:color="auto"/>
                <w:bottom w:val="none" w:sz="0" w:space="0" w:color="auto"/>
                <w:right w:val="none" w:sz="0" w:space="0" w:color="auto"/>
              </w:divBdr>
              <w:divsChild>
                <w:div w:id="2012371619">
                  <w:marLeft w:val="0"/>
                  <w:marRight w:val="0"/>
                  <w:marTop w:val="0"/>
                  <w:marBottom w:val="0"/>
                  <w:divBdr>
                    <w:top w:val="none" w:sz="0" w:space="0" w:color="auto"/>
                    <w:left w:val="none" w:sz="0" w:space="0" w:color="auto"/>
                    <w:bottom w:val="none" w:sz="0" w:space="0" w:color="auto"/>
                    <w:right w:val="none" w:sz="0" w:space="0" w:color="auto"/>
                  </w:divBdr>
                  <w:divsChild>
                    <w:div w:id="1069842110">
                      <w:marLeft w:val="0"/>
                      <w:marRight w:val="0"/>
                      <w:marTop w:val="0"/>
                      <w:marBottom w:val="0"/>
                      <w:divBdr>
                        <w:top w:val="none" w:sz="0" w:space="0" w:color="auto"/>
                        <w:left w:val="none" w:sz="0" w:space="0" w:color="auto"/>
                        <w:bottom w:val="none" w:sz="0" w:space="0" w:color="auto"/>
                        <w:right w:val="none" w:sz="0" w:space="0" w:color="auto"/>
                      </w:divBdr>
                      <w:divsChild>
                        <w:div w:id="10497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94838">
      <w:bodyDiv w:val="1"/>
      <w:marLeft w:val="0"/>
      <w:marRight w:val="0"/>
      <w:marTop w:val="0"/>
      <w:marBottom w:val="0"/>
      <w:divBdr>
        <w:top w:val="none" w:sz="0" w:space="0" w:color="auto"/>
        <w:left w:val="none" w:sz="0" w:space="0" w:color="auto"/>
        <w:bottom w:val="none" w:sz="0" w:space="0" w:color="auto"/>
        <w:right w:val="none" w:sz="0" w:space="0" w:color="auto"/>
      </w:divBdr>
      <w:divsChild>
        <w:div w:id="926186673">
          <w:marLeft w:val="0"/>
          <w:marRight w:val="0"/>
          <w:marTop w:val="0"/>
          <w:marBottom w:val="0"/>
          <w:divBdr>
            <w:top w:val="none" w:sz="0" w:space="0" w:color="auto"/>
            <w:left w:val="none" w:sz="0" w:space="0" w:color="auto"/>
            <w:bottom w:val="none" w:sz="0" w:space="0" w:color="auto"/>
            <w:right w:val="none" w:sz="0" w:space="0" w:color="auto"/>
          </w:divBdr>
          <w:divsChild>
            <w:div w:id="1525633732">
              <w:marLeft w:val="0"/>
              <w:marRight w:val="0"/>
              <w:marTop w:val="0"/>
              <w:marBottom w:val="0"/>
              <w:divBdr>
                <w:top w:val="none" w:sz="0" w:space="0" w:color="auto"/>
                <w:left w:val="none" w:sz="0" w:space="0" w:color="auto"/>
                <w:bottom w:val="none" w:sz="0" w:space="0" w:color="auto"/>
                <w:right w:val="none" w:sz="0" w:space="0" w:color="auto"/>
              </w:divBdr>
              <w:divsChild>
                <w:div w:id="93064068">
                  <w:marLeft w:val="0"/>
                  <w:marRight w:val="0"/>
                  <w:marTop w:val="0"/>
                  <w:marBottom w:val="0"/>
                  <w:divBdr>
                    <w:top w:val="none" w:sz="0" w:space="0" w:color="auto"/>
                    <w:left w:val="none" w:sz="0" w:space="0" w:color="auto"/>
                    <w:bottom w:val="none" w:sz="0" w:space="0" w:color="auto"/>
                    <w:right w:val="none" w:sz="0" w:space="0" w:color="auto"/>
                  </w:divBdr>
                  <w:divsChild>
                    <w:div w:id="805467675">
                      <w:marLeft w:val="0"/>
                      <w:marRight w:val="0"/>
                      <w:marTop w:val="0"/>
                      <w:marBottom w:val="0"/>
                      <w:divBdr>
                        <w:top w:val="none" w:sz="0" w:space="0" w:color="auto"/>
                        <w:left w:val="none" w:sz="0" w:space="0" w:color="auto"/>
                        <w:bottom w:val="none" w:sz="0" w:space="0" w:color="auto"/>
                        <w:right w:val="none" w:sz="0" w:space="0" w:color="auto"/>
                      </w:divBdr>
                      <w:divsChild>
                        <w:div w:id="14209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25052">
      <w:bodyDiv w:val="1"/>
      <w:marLeft w:val="0"/>
      <w:marRight w:val="0"/>
      <w:marTop w:val="0"/>
      <w:marBottom w:val="0"/>
      <w:divBdr>
        <w:top w:val="none" w:sz="0" w:space="0" w:color="auto"/>
        <w:left w:val="none" w:sz="0" w:space="0" w:color="auto"/>
        <w:bottom w:val="none" w:sz="0" w:space="0" w:color="auto"/>
        <w:right w:val="none" w:sz="0" w:space="0" w:color="auto"/>
      </w:divBdr>
      <w:divsChild>
        <w:div w:id="1695963122">
          <w:marLeft w:val="0"/>
          <w:marRight w:val="0"/>
          <w:marTop w:val="0"/>
          <w:marBottom w:val="0"/>
          <w:divBdr>
            <w:top w:val="none" w:sz="0" w:space="0" w:color="auto"/>
            <w:left w:val="none" w:sz="0" w:space="0" w:color="auto"/>
            <w:bottom w:val="none" w:sz="0" w:space="0" w:color="auto"/>
            <w:right w:val="none" w:sz="0" w:space="0" w:color="auto"/>
          </w:divBdr>
        </w:div>
        <w:div w:id="94912658">
          <w:marLeft w:val="0"/>
          <w:marRight w:val="0"/>
          <w:marTop w:val="0"/>
          <w:marBottom w:val="0"/>
          <w:divBdr>
            <w:top w:val="none" w:sz="0" w:space="0" w:color="auto"/>
            <w:left w:val="none" w:sz="0" w:space="0" w:color="auto"/>
            <w:bottom w:val="none" w:sz="0" w:space="0" w:color="auto"/>
            <w:right w:val="none" w:sz="0" w:space="0" w:color="auto"/>
          </w:divBdr>
        </w:div>
        <w:div w:id="1044982670">
          <w:marLeft w:val="0"/>
          <w:marRight w:val="0"/>
          <w:marTop w:val="0"/>
          <w:marBottom w:val="0"/>
          <w:divBdr>
            <w:top w:val="none" w:sz="0" w:space="0" w:color="auto"/>
            <w:left w:val="none" w:sz="0" w:space="0" w:color="auto"/>
            <w:bottom w:val="none" w:sz="0" w:space="0" w:color="auto"/>
            <w:right w:val="none" w:sz="0" w:space="0" w:color="auto"/>
          </w:divBdr>
        </w:div>
        <w:div w:id="226575870">
          <w:marLeft w:val="0"/>
          <w:marRight w:val="0"/>
          <w:marTop w:val="0"/>
          <w:marBottom w:val="0"/>
          <w:divBdr>
            <w:top w:val="none" w:sz="0" w:space="0" w:color="auto"/>
            <w:left w:val="none" w:sz="0" w:space="0" w:color="auto"/>
            <w:bottom w:val="none" w:sz="0" w:space="0" w:color="auto"/>
            <w:right w:val="none" w:sz="0" w:space="0" w:color="auto"/>
          </w:divBdr>
        </w:div>
        <w:div w:id="1240990048">
          <w:marLeft w:val="0"/>
          <w:marRight w:val="0"/>
          <w:marTop w:val="0"/>
          <w:marBottom w:val="0"/>
          <w:divBdr>
            <w:top w:val="none" w:sz="0" w:space="0" w:color="auto"/>
            <w:left w:val="none" w:sz="0" w:space="0" w:color="auto"/>
            <w:bottom w:val="none" w:sz="0" w:space="0" w:color="auto"/>
            <w:right w:val="none" w:sz="0" w:space="0" w:color="auto"/>
          </w:divBdr>
        </w:div>
        <w:div w:id="1268925814">
          <w:marLeft w:val="0"/>
          <w:marRight w:val="0"/>
          <w:marTop w:val="0"/>
          <w:marBottom w:val="0"/>
          <w:divBdr>
            <w:top w:val="none" w:sz="0" w:space="0" w:color="auto"/>
            <w:left w:val="none" w:sz="0" w:space="0" w:color="auto"/>
            <w:bottom w:val="none" w:sz="0" w:space="0" w:color="auto"/>
            <w:right w:val="none" w:sz="0" w:space="0" w:color="auto"/>
          </w:divBdr>
        </w:div>
        <w:div w:id="1759986106">
          <w:marLeft w:val="0"/>
          <w:marRight w:val="0"/>
          <w:marTop w:val="0"/>
          <w:marBottom w:val="0"/>
          <w:divBdr>
            <w:top w:val="none" w:sz="0" w:space="0" w:color="auto"/>
            <w:left w:val="none" w:sz="0" w:space="0" w:color="auto"/>
            <w:bottom w:val="none" w:sz="0" w:space="0" w:color="auto"/>
            <w:right w:val="none" w:sz="0" w:space="0" w:color="auto"/>
          </w:divBdr>
        </w:div>
        <w:div w:id="644743833">
          <w:marLeft w:val="0"/>
          <w:marRight w:val="0"/>
          <w:marTop w:val="0"/>
          <w:marBottom w:val="0"/>
          <w:divBdr>
            <w:top w:val="none" w:sz="0" w:space="0" w:color="auto"/>
            <w:left w:val="none" w:sz="0" w:space="0" w:color="auto"/>
            <w:bottom w:val="none" w:sz="0" w:space="0" w:color="auto"/>
            <w:right w:val="none" w:sz="0" w:space="0" w:color="auto"/>
          </w:divBdr>
        </w:div>
      </w:divsChild>
    </w:div>
    <w:div w:id="833377086">
      <w:bodyDiv w:val="1"/>
      <w:marLeft w:val="0"/>
      <w:marRight w:val="0"/>
      <w:marTop w:val="0"/>
      <w:marBottom w:val="0"/>
      <w:divBdr>
        <w:top w:val="none" w:sz="0" w:space="0" w:color="auto"/>
        <w:left w:val="none" w:sz="0" w:space="0" w:color="auto"/>
        <w:bottom w:val="none" w:sz="0" w:space="0" w:color="auto"/>
        <w:right w:val="none" w:sz="0" w:space="0" w:color="auto"/>
      </w:divBdr>
      <w:divsChild>
        <w:div w:id="1335379424">
          <w:marLeft w:val="0"/>
          <w:marRight w:val="0"/>
          <w:marTop w:val="0"/>
          <w:marBottom w:val="0"/>
          <w:divBdr>
            <w:top w:val="none" w:sz="0" w:space="0" w:color="auto"/>
            <w:left w:val="none" w:sz="0" w:space="0" w:color="auto"/>
            <w:bottom w:val="none" w:sz="0" w:space="0" w:color="auto"/>
            <w:right w:val="none" w:sz="0" w:space="0" w:color="auto"/>
          </w:divBdr>
          <w:divsChild>
            <w:div w:id="1795556828">
              <w:marLeft w:val="0"/>
              <w:marRight w:val="0"/>
              <w:marTop w:val="0"/>
              <w:marBottom w:val="0"/>
              <w:divBdr>
                <w:top w:val="none" w:sz="0" w:space="0" w:color="auto"/>
                <w:left w:val="none" w:sz="0" w:space="0" w:color="auto"/>
                <w:bottom w:val="none" w:sz="0" w:space="0" w:color="auto"/>
                <w:right w:val="none" w:sz="0" w:space="0" w:color="auto"/>
              </w:divBdr>
              <w:divsChild>
                <w:div w:id="955721296">
                  <w:marLeft w:val="0"/>
                  <w:marRight w:val="0"/>
                  <w:marTop w:val="0"/>
                  <w:marBottom w:val="0"/>
                  <w:divBdr>
                    <w:top w:val="none" w:sz="0" w:space="0" w:color="auto"/>
                    <w:left w:val="none" w:sz="0" w:space="0" w:color="auto"/>
                    <w:bottom w:val="none" w:sz="0" w:space="0" w:color="auto"/>
                    <w:right w:val="none" w:sz="0" w:space="0" w:color="auto"/>
                  </w:divBdr>
                  <w:divsChild>
                    <w:div w:id="1504855430">
                      <w:marLeft w:val="0"/>
                      <w:marRight w:val="0"/>
                      <w:marTop w:val="0"/>
                      <w:marBottom w:val="0"/>
                      <w:divBdr>
                        <w:top w:val="none" w:sz="0" w:space="0" w:color="auto"/>
                        <w:left w:val="none" w:sz="0" w:space="0" w:color="auto"/>
                        <w:bottom w:val="none" w:sz="0" w:space="0" w:color="auto"/>
                        <w:right w:val="none" w:sz="0" w:space="0" w:color="auto"/>
                      </w:divBdr>
                      <w:divsChild>
                        <w:div w:id="193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209976">
      <w:bodyDiv w:val="1"/>
      <w:marLeft w:val="0"/>
      <w:marRight w:val="0"/>
      <w:marTop w:val="0"/>
      <w:marBottom w:val="0"/>
      <w:divBdr>
        <w:top w:val="none" w:sz="0" w:space="0" w:color="auto"/>
        <w:left w:val="none" w:sz="0" w:space="0" w:color="auto"/>
        <w:bottom w:val="none" w:sz="0" w:space="0" w:color="auto"/>
        <w:right w:val="none" w:sz="0" w:space="0" w:color="auto"/>
      </w:divBdr>
      <w:divsChild>
        <w:div w:id="416945985">
          <w:marLeft w:val="0"/>
          <w:marRight w:val="0"/>
          <w:marTop w:val="0"/>
          <w:marBottom w:val="0"/>
          <w:divBdr>
            <w:top w:val="none" w:sz="0" w:space="0" w:color="auto"/>
            <w:left w:val="none" w:sz="0" w:space="0" w:color="auto"/>
            <w:bottom w:val="none" w:sz="0" w:space="0" w:color="auto"/>
            <w:right w:val="none" w:sz="0" w:space="0" w:color="auto"/>
          </w:divBdr>
          <w:divsChild>
            <w:div w:id="1426148114">
              <w:marLeft w:val="0"/>
              <w:marRight w:val="0"/>
              <w:marTop w:val="0"/>
              <w:marBottom w:val="0"/>
              <w:divBdr>
                <w:top w:val="none" w:sz="0" w:space="0" w:color="auto"/>
                <w:left w:val="none" w:sz="0" w:space="0" w:color="auto"/>
                <w:bottom w:val="none" w:sz="0" w:space="0" w:color="auto"/>
                <w:right w:val="none" w:sz="0" w:space="0" w:color="auto"/>
              </w:divBdr>
              <w:divsChild>
                <w:div w:id="1033922920">
                  <w:marLeft w:val="0"/>
                  <w:marRight w:val="0"/>
                  <w:marTop w:val="0"/>
                  <w:marBottom w:val="0"/>
                  <w:divBdr>
                    <w:top w:val="none" w:sz="0" w:space="0" w:color="auto"/>
                    <w:left w:val="none" w:sz="0" w:space="0" w:color="auto"/>
                    <w:bottom w:val="none" w:sz="0" w:space="0" w:color="auto"/>
                    <w:right w:val="none" w:sz="0" w:space="0" w:color="auto"/>
                  </w:divBdr>
                  <w:divsChild>
                    <w:div w:id="1142770485">
                      <w:marLeft w:val="0"/>
                      <w:marRight w:val="0"/>
                      <w:marTop w:val="0"/>
                      <w:marBottom w:val="0"/>
                      <w:divBdr>
                        <w:top w:val="none" w:sz="0" w:space="0" w:color="auto"/>
                        <w:left w:val="none" w:sz="0" w:space="0" w:color="auto"/>
                        <w:bottom w:val="none" w:sz="0" w:space="0" w:color="auto"/>
                        <w:right w:val="none" w:sz="0" w:space="0" w:color="auto"/>
                      </w:divBdr>
                      <w:divsChild>
                        <w:div w:id="12207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494547">
      <w:bodyDiv w:val="1"/>
      <w:marLeft w:val="0"/>
      <w:marRight w:val="0"/>
      <w:marTop w:val="0"/>
      <w:marBottom w:val="0"/>
      <w:divBdr>
        <w:top w:val="none" w:sz="0" w:space="0" w:color="auto"/>
        <w:left w:val="none" w:sz="0" w:space="0" w:color="auto"/>
        <w:bottom w:val="none" w:sz="0" w:space="0" w:color="auto"/>
        <w:right w:val="none" w:sz="0" w:space="0" w:color="auto"/>
      </w:divBdr>
      <w:divsChild>
        <w:div w:id="860822541">
          <w:marLeft w:val="0"/>
          <w:marRight w:val="0"/>
          <w:marTop w:val="0"/>
          <w:marBottom w:val="0"/>
          <w:divBdr>
            <w:top w:val="none" w:sz="0" w:space="0" w:color="auto"/>
            <w:left w:val="none" w:sz="0" w:space="0" w:color="auto"/>
            <w:bottom w:val="none" w:sz="0" w:space="0" w:color="auto"/>
            <w:right w:val="none" w:sz="0" w:space="0" w:color="auto"/>
          </w:divBdr>
          <w:divsChild>
            <w:div w:id="1424642041">
              <w:marLeft w:val="0"/>
              <w:marRight w:val="0"/>
              <w:marTop w:val="0"/>
              <w:marBottom w:val="0"/>
              <w:divBdr>
                <w:top w:val="none" w:sz="0" w:space="0" w:color="auto"/>
                <w:left w:val="none" w:sz="0" w:space="0" w:color="auto"/>
                <w:bottom w:val="none" w:sz="0" w:space="0" w:color="auto"/>
                <w:right w:val="none" w:sz="0" w:space="0" w:color="auto"/>
              </w:divBdr>
              <w:divsChild>
                <w:div w:id="1242717776">
                  <w:marLeft w:val="0"/>
                  <w:marRight w:val="0"/>
                  <w:marTop w:val="0"/>
                  <w:marBottom w:val="0"/>
                  <w:divBdr>
                    <w:top w:val="none" w:sz="0" w:space="0" w:color="auto"/>
                    <w:left w:val="none" w:sz="0" w:space="0" w:color="auto"/>
                    <w:bottom w:val="none" w:sz="0" w:space="0" w:color="auto"/>
                    <w:right w:val="none" w:sz="0" w:space="0" w:color="auto"/>
                  </w:divBdr>
                  <w:divsChild>
                    <w:div w:id="1659648776">
                      <w:marLeft w:val="0"/>
                      <w:marRight w:val="0"/>
                      <w:marTop w:val="0"/>
                      <w:marBottom w:val="0"/>
                      <w:divBdr>
                        <w:top w:val="none" w:sz="0" w:space="0" w:color="auto"/>
                        <w:left w:val="none" w:sz="0" w:space="0" w:color="auto"/>
                        <w:bottom w:val="none" w:sz="0" w:space="0" w:color="auto"/>
                        <w:right w:val="none" w:sz="0" w:space="0" w:color="auto"/>
                      </w:divBdr>
                      <w:divsChild>
                        <w:div w:id="1964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063118">
      <w:bodyDiv w:val="1"/>
      <w:marLeft w:val="0"/>
      <w:marRight w:val="0"/>
      <w:marTop w:val="0"/>
      <w:marBottom w:val="0"/>
      <w:divBdr>
        <w:top w:val="none" w:sz="0" w:space="0" w:color="auto"/>
        <w:left w:val="none" w:sz="0" w:space="0" w:color="auto"/>
        <w:bottom w:val="none" w:sz="0" w:space="0" w:color="auto"/>
        <w:right w:val="none" w:sz="0" w:space="0" w:color="auto"/>
      </w:divBdr>
      <w:divsChild>
        <w:div w:id="89862182">
          <w:marLeft w:val="0"/>
          <w:marRight w:val="0"/>
          <w:marTop w:val="0"/>
          <w:marBottom w:val="0"/>
          <w:divBdr>
            <w:top w:val="none" w:sz="0" w:space="0" w:color="auto"/>
            <w:left w:val="none" w:sz="0" w:space="0" w:color="auto"/>
            <w:bottom w:val="none" w:sz="0" w:space="0" w:color="auto"/>
            <w:right w:val="none" w:sz="0" w:space="0" w:color="auto"/>
          </w:divBdr>
          <w:divsChild>
            <w:div w:id="203908173">
              <w:marLeft w:val="0"/>
              <w:marRight w:val="0"/>
              <w:marTop w:val="0"/>
              <w:marBottom w:val="0"/>
              <w:divBdr>
                <w:top w:val="none" w:sz="0" w:space="0" w:color="auto"/>
                <w:left w:val="none" w:sz="0" w:space="0" w:color="auto"/>
                <w:bottom w:val="none" w:sz="0" w:space="0" w:color="auto"/>
                <w:right w:val="none" w:sz="0" w:space="0" w:color="auto"/>
              </w:divBdr>
              <w:divsChild>
                <w:div w:id="447433703">
                  <w:marLeft w:val="0"/>
                  <w:marRight w:val="0"/>
                  <w:marTop w:val="0"/>
                  <w:marBottom w:val="0"/>
                  <w:divBdr>
                    <w:top w:val="none" w:sz="0" w:space="0" w:color="auto"/>
                    <w:left w:val="none" w:sz="0" w:space="0" w:color="auto"/>
                    <w:bottom w:val="none" w:sz="0" w:space="0" w:color="auto"/>
                    <w:right w:val="none" w:sz="0" w:space="0" w:color="auto"/>
                  </w:divBdr>
                  <w:divsChild>
                    <w:div w:id="259608726">
                      <w:marLeft w:val="0"/>
                      <w:marRight w:val="0"/>
                      <w:marTop w:val="0"/>
                      <w:marBottom w:val="0"/>
                      <w:divBdr>
                        <w:top w:val="none" w:sz="0" w:space="0" w:color="auto"/>
                        <w:left w:val="none" w:sz="0" w:space="0" w:color="auto"/>
                        <w:bottom w:val="none" w:sz="0" w:space="0" w:color="auto"/>
                        <w:right w:val="none" w:sz="0" w:space="0" w:color="auto"/>
                      </w:divBdr>
                      <w:divsChild>
                        <w:div w:id="17301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6937">
      <w:bodyDiv w:val="1"/>
      <w:marLeft w:val="0"/>
      <w:marRight w:val="0"/>
      <w:marTop w:val="0"/>
      <w:marBottom w:val="0"/>
      <w:divBdr>
        <w:top w:val="none" w:sz="0" w:space="0" w:color="auto"/>
        <w:left w:val="none" w:sz="0" w:space="0" w:color="auto"/>
        <w:bottom w:val="none" w:sz="0" w:space="0" w:color="auto"/>
        <w:right w:val="none" w:sz="0" w:space="0" w:color="auto"/>
      </w:divBdr>
      <w:divsChild>
        <w:div w:id="944504954">
          <w:marLeft w:val="0"/>
          <w:marRight w:val="0"/>
          <w:marTop w:val="0"/>
          <w:marBottom w:val="0"/>
          <w:divBdr>
            <w:top w:val="none" w:sz="0" w:space="0" w:color="auto"/>
            <w:left w:val="none" w:sz="0" w:space="0" w:color="auto"/>
            <w:bottom w:val="none" w:sz="0" w:space="0" w:color="auto"/>
            <w:right w:val="none" w:sz="0" w:space="0" w:color="auto"/>
          </w:divBdr>
        </w:div>
        <w:div w:id="1188762573">
          <w:marLeft w:val="0"/>
          <w:marRight w:val="0"/>
          <w:marTop w:val="0"/>
          <w:marBottom w:val="0"/>
          <w:divBdr>
            <w:top w:val="none" w:sz="0" w:space="0" w:color="auto"/>
            <w:left w:val="none" w:sz="0" w:space="0" w:color="auto"/>
            <w:bottom w:val="none" w:sz="0" w:space="0" w:color="auto"/>
            <w:right w:val="none" w:sz="0" w:space="0" w:color="auto"/>
          </w:divBdr>
        </w:div>
        <w:div w:id="535002301">
          <w:marLeft w:val="0"/>
          <w:marRight w:val="0"/>
          <w:marTop w:val="0"/>
          <w:marBottom w:val="0"/>
          <w:divBdr>
            <w:top w:val="none" w:sz="0" w:space="0" w:color="auto"/>
            <w:left w:val="none" w:sz="0" w:space="0" w:color="auto"/>
            <w:bottom w:val="none" w:sz="0" w:space="0" w:color="auto"/>
            <w:right w:val="none" w:sz="0" w:space="0" w:color="auto"/>
          </w:divBdr>
        </w:div>
        <w:div w:id="2119249080">
          <w:marLeft w:val="0"/>
          <w:marRight w:val="0"/>
          <w:marTop w:val="0"/>
          <w:marBottom w:val="0"/>
          <w:divBdr>
            <w:top w:val="none" w:sz="0" w:space="0" w:color="auto"/>
            <w:left w:val="none" w:sz="0" w:space="0" w:color="auto"/>
            <w:bottom w:val="none" w:sz="0" w:space="0" w:color="auto"/>
            <w:right w:val="none" w:sz="0" w:space="0" w:color="auto"/>
          </w:divBdr>
        </w:div>
        <w:div w:id="528376187">
          <w:marLeft w:val="0"/>
          <w:marRight w:val="0"/>
          <w:marTop w:val="0"/>
          <w:marBottom w:val="0"/>
          <w:divBdr>
            <w:top w:val="none" w:sz="0" w:space="0" w:color="auto"/>
            <w:left w:val="none" w:sz="0" w:space="0" w:color="auto"/>
            <w:bottom w:val="none" w:sz="0" w:space="0" w:color="auto"/>
            <w:right w:val="none" w:sz="0" w:space="0" w:color="auto"/>
          </w:divBdr>
        </w:div>
        <w:div w:id="1137912651">
          <w:marLeft w:val="0"/>
          <w:marRight w:val="0"/>
          <w:marTop w:val="0"/>
          <w:marBottom w:val="0"/>
          <w:divBdr>
            <w:top w:val="none" w:sz="0" w:space="0" w:color="auto"/>
            <w:left w:val="none" w:sz="0" w:space="0" w:color="auto"/>
            <w:bottom w:val="none" w:sz="0" w:space="0" w:color="auto"/>
            <w:right w:val="none" w:sz="0" w:space="0" w:color="auto"/>
          </w:divBdr>
        </w:div>
        <w:div w:id="1700934408">
          <w:marLeft w:val="0"/>
          <w:marRight w:val="0"/>
          <w:marTop w:val="0"/>
          <w:marBottom w:val="0"/>
          <w:divBdr>
            <w:top w:val="none" w:sz="0" w:space="0" w:color="auto"/>
            <w:left w:val="none" w:sz="0" w:space="0" w:color="auto"/>
            <w:bottom w:val="none" w:sz="0" w:space="0" w:color="auto"/>
            <w:right w:val="none" w:sz="0" w:space="0" w:color="auto"/>
          </w:divBdr>
        </w:div>
        <w:div w:id="1126654300">
          <w:marLeft w:val="0"/>
          <w:marRight w:val="0"/>
          <w:marTop w:val="0"/>
          <w:marBottom w:val="0"/>
          <w:divBdr>
            <w:top w:val="none" w:sz="0" w:space="0" w:color="auto"/>
            <w:left w:val="none" w:sz="0" w:space="0" w:color="auto"/>
            <w:bottom w:val="none" w:sz="0" w:space="0" w:color="auto"/>
            <w:right w:val="none" w:sz="0" w:space="0" w:color="auto"/>
          </w:divBdr>
        </w:div>
        <w:div w:id="824392049">
          <w:marLeft w:val="0"/>
          <w:marRight w:val="0"/>
          <w:marTop w:val="0"/>
          <w:marBottom w:val="0"/>
          <w:divBdr>
            <w:top w:val="none" w:sz="0" w:space="0" w:color="auto"/>
            <w:left w:val="none" w:sz="0" w:space="0" w:color="auto"/>
            <w:bottom w:val="none" w:sz="0" w:space="0" w:color="auto"/>
            <w:right w:val="none" w:sz="0" w:space="0" w:color="auto"/>
          </w:divBdr>
        </w:div>
        <w:div w:id="1078863422">
          <w:marLeft w:val="0"/>
          <w:marRight w:val="0"/>
          <w:marTop w:val="0"/>
          <w:marBottom w:val="0"/>
          <w:divBdr>
            <w:top w:val="none" w:sz="0" w:space="0" w:color="auto"/>
            <w:left w:val="none" w:sz="0" w:space="0" w:color="auto"/>
            <w:bottom w:val="none" w:sz="0" w:space="0" w:color="auto"/>
            <w:right w:val="none" w:sz="0" w:space="0" w:color="auto"/>
          </w:divBdr>
        </w:div>
      </w:divsChild>
    </w:div>
    <w:div w:id="900365715">
      <w:bodyDiv w:val="1"/>
      <w:marLeft w:val="0"/>
      <w:marRight w:val="0"/>
      <w:marTop w:val="0"/>
      <w:marBottom w:val="0"/>
      <w:divBdr>
        <w:top w:val="none" w:sz="0" w:space="0" w:color="auto"/>
        <w:left w:val="none" w:sz="0" w:space="0" w:color="auto"/>
        <w:bottom w:val="none" w:sz="0" w:space="0" w:color="auto"/>
        <w:right w:val="none" w:sz="0" w:space="0" w:color="auto"/>
      </w:divBdr>
      <w:divsChild>
        <w:div w:id="1922980008">
          <w:marLeft w:val="0"/>
          <w:marRight w:val="0"/>
          <w:marTop w:val="0"/>
          <w:marBottom w:val="0"/>
          <w:divBdr>
            <w:top w:val="none" w:sz="0" w:space="0" w:color="auto"/>
            <w:left w:val="none" w:sz="0" w:space="0" w:color="auto"/>
            <w:bottom w:val="none" w:sz="0" w:space="0" w:color="auto"/>
            <w:right w:val="none" w:sz="0" w:space="0" w:color="auto"/>
          </w:divBdr>
        </w:div>
        <w:div w:id="1428771829">
          <w:marLeft w:val="0"/>
          <w:marRight w:val="0"/>
          <w:marTop w:val="0"/>
          <w:marBottom w:val="0"/>
          <w:divBdr>
            <w:top w:val="none" w:sz="0" w:space="0" w:color="auto"/>
            <w:left w:val="none" w:sz="0" w:space="0" w:color="auto"/>
            <w:bottom w:val="none" w:sz="0" w:space="0" w:color="auto"/>
            <w:right w:val="none" w:sz="0" w:space="0" w:color="auto"/>
          </w:divBdr>
        </w:div>
        <w:div w:id="106851646">
          <w:marLeft w:val="0"/>
          <w:marRight w:val="0"/>
          <w:marTop w:val="0"/>
          <w:marBottom w:val="0"/>
          <w:divBdr>
            <w:top w:val="none" w:sz="0" w:space="0" w:color="auto"/>
            <w:left w:val="none" w:sz="0" w:space="0" w:color="auto"/>
            <w:bottom w:val="none" w:sz="0" w:space="0" w:color="auto"/>
            <w:right w:val="none" w:sz="0" w:space="0" w:color="auto"/>
          </w:divBdr>
        </w:div>
        <w:div w:id="1204101">
          <w:marLeft w:val="0"/>
          <w:marRight w:val="0"/>
          <w:marTop w:val="0"/>
          <w:marBottom w:val="0"/>
          <w:divBdr>
            <w:top w:val="none" w:sz="0" w:space="0" w:color="auto"/>
            <w:left w:val="none" w:sz="0" w:space="0" w:color="auto"/>
            <w:bottom w:val="none" w:sz="0" w:space="0" w:color="auto"/>
            <w:right w:val="none" w:sz="0" w:space="0" w:color="auto"/>
          </w:divBdr>
        </w:div>
        <w:div w:id="46801684">
          <w:marLeft w:val="0"/>
          <w:marRight w:val="0"/>
          <w:marTop w:val="0"/>
          <w:marBottom w:val="0"/>
          <w:divBdr>
            <w:top w:val="none" w:sz="0" w:space="0" w:color="auto"/>
            <w:left w:val="none" w:sz="0" w:space="0" w:color="auto"/>
            <w:bottom w:val="none" w:sz="0" w:space="0" w:color="auto"/>
            <w:right w:val="none" w:sz="0" w:space="0" w:color="auto"/>
          </w:divBdr>
        </w:div>
        <w:div w:id="1069963998">
          <w:marLeft w:val="0"/>
          <w:marRight w:val="0"/>
          <w:marTop w:val="0"/>
          <w:marBottom w:val="0"/>
          <w:divBdr>
            <w:top w:val="none" w:sz="0" w:space="0" w:color="auto"/>
            <w:left w:val="none" w:sz="0" w:space="0" w:color="auto"/>
            <w:bottom w:val="none" w:sz="0" w:space="0" w:color="auto"/>
            <w:right w:val="none" w:sz="0" w:space="0" w:color="auto"/>
          </w:divBdr>
        </w:div>
        <w:div w:id="344092316">
          <w:marLeft w:val="0"/>
          <w:marRight w:val="0"/>
          <w:marTop w:val="0"/>
          <w:marBottom w:val="0"/>
          <w:divBdr>
            <w:top w:val="none" w:sz="0" w:space="0" w:color="auto"/>
            <w:left w:val="none" w:sz="0" w:space="0" w:color="auto"/>
            <w:bottom w:val="none" w:sz="0" w:space="0" w:color="auto"/>
            <w:right w:val="none" w:sz="0" w:space="0" w:color="auto"/>
          </w:divBdr>
        </w:div>
        <w:div w:id="215774996">
          <w:marLeft w:val="0"/>
          <w:marRight w:val="0"/>
          <w:marTop w:val="0"/>
          <w:marBottom w:val="0"/>
          <w:divBdr>
            <w:top w:val="none" w:sz="0" w:space="0" w:color="auto"/>
            <w:left w:val="none" w:sz="0" w:space="0" w:color="auto"/>
            <w:bottom w:val="none" w:sz="0" w:space="0" w:color="auto"/>
            <w:right w:val="none" w:sz="0" w:space="0" w:color="auto"/>
          </w:divBdr>
        </w:div>
        <w:div w:id="1758867464">
          <w:marLeft w:val="0"/>
          <w:marRight w:val="0"/>
          <w:marTop w:val="0"/>
          <w:marBottom w:val="0"/>
          <w:divBdr>
            <w:top w:val="none" w:sz="0" w:space="0" w:color="auto"/>
            <w:left w:val="none" w:sz="0" w:space="0" w:color="auto"/>
            <w:bottom w:val="none" w:sz="0" w:space="0" w:color="auto"/>
            <w:right w:val="none" w:sz="0" w:space="0" w:color="auto"/>
          </w:divBdr>
        </w:div>
        <w:div w:id="1054964092">
          <w:marLeft w:val="0"/>
          <w:marRight w:val="0"/>
          <w:marTop w:val="0"/>
          <w:marBottom w:val="0"/>
          <w:divBdr>
            <w:top w:val="none" w:sz="0" w:space="0" w:color="auto"/>
            <w:left w:val="none" w:sz="0" w:space="0" w:color="auto"/>
            <w:bottom w:val="none" w:sz="0" w:space="0" w:color="auto"/>
            <w:right w:val="none" w:sz="0" w:space="0" w:color="auto"/>
          </w:divBdr>
        </w:div>
      </w:divsChild>
    </w:div>
    <w:div w:id="904611661">
      <w:bodyDiv w:val="1"/>
      <w:marLeft w:val="0"/>
      <w:marRight w:val="0"/>
      <w:marTop w:val="0"/>
      <w:marBottom w:val="0"/>
      <w:divBdr>
        <w:top w:val="none" w:sz="0" w:space="0" w:color="auto"/>
        <w:left w:val="none" w:sz="0" w:space="0" w:color="auto"/>
        <w:bottom w:val="none" w:sz="0" w:space="0" w:color="auto"/>
        <w:right w:val="none" w:sz="0" w:space="0" w:color="auto"/>
      </w:divBdr>
      <w:divsChild>
        <w:div w:id="1876236648">
          <w:marLeft w:val="0"/>
          <w:marRight w:val="0"/>
          <w:marTop w:val="0"/>
          <w:marBottom w:val="0"/>
          <w:divBdr>
            <w:top w:val="none" w:sz="0" w:space="0" w:color="auto"/>
            <w:left w:val="none" w:sz="0" w:space="0" w:color="auto"/>
            <w:bottom w:val="none" w:sz="0" w:space="0" w:color="auto"/>
            <w:right w:val="none" w:sz="0" w:space="0" w:color="auto"/>
          </w:divBdr>
          <w:divsChild>
            <w:div w:id="379131621">
              <w:marLeft w:val="0"/>
              <w:marRight w:val="0"/>
              <w:marTop w:val="0"/>
              <w:marBottom w:val="0"/>
              <w:divBdr>
                <w:top w:val="none" w:sz="0" w:space="0" w:color="auto"/>
                <w:left w:val="none" w:sz="0" w:space="0" w:color="auto"/>
                <w:bottom w:val="none" w:sz="0" w:space="0" w:color="auto"/>
                <w:right w:val="none" w:sz="0" w:space="0" w:color="auto"/>
              </w:divBdr>
              <w:divsChild>
                <w:div w:id="227032966">
                  <w:marLeft w:val="0"/>
                  <w:marRight w:val="0"/>
                  <w:marTop w:val="0"/>
                  <w:marBottom w:val="0"/>
                  <w:divBdr>
                    <w:top w:val="none" w:sz="0" w:space="0" w:color="auto"/>
                    <w:left w:val="none" w:sz="0" w:space="0" w:color="auto"/>
                    <w:bottom w:val="none" w:sz="0" w:space="0" w:color="auto"/>
                    <w:right w:val="none" w:sz="0" w:space="0" w:color="auto"/>
                  </w:divBdr>
                  <w:divsChild>
                    <w:div w:id="1482502581">
                      <w:marLeft w:val="0"/>
                      <w:marRight w:val="0"/>
                      <w:marTop w:val="0"/>
                      <w:marBottom w:val="0"/>
                      <w:divBdr>
                        <w:top w:val="none" w:sz="0" w:space="0" w:color="auto"/>
                        <w:left w:val="none" w:sz="0" w:space="0" w:color="auto"/>
                        <w:bottom w:val="none" w:sz="0" w:space="0" w:color="auto"/>
                        <w:right w:val="none" w:sz="0" w:space="0" w:color="auto"/>
                      </w:divBdr>
                      <w:divsChild>
                        <w:div w:id="10941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921847">
      <w:bodyDiv w:val="1"/>
      <w:marLeft w:val="0"/>
      <w:marRight w:val="0"/>
      <w:marTop w:val="0"/>
      <w:marBottom w:val="0"/>
      <w:divBdr>
        <w:top w:val="none" w:sz="0" w:space="0" w:color="auto"/>
        <w:left w:val="none" w:sz="0" w:space="0" w:color="auto"/>
        <w:bottom w:val="none" w:sz="0" w:space="0" w:color="auto"/>
        <w:right w:val="none" w:sz="0" w:space="0" w:color="auto"/>
      </w:divBdr>
      <w:divsChild>
        <w:div w:id="1615088171">
          <w:marLeft w:val="0"/>
          <w:marRight w:val="0"/>
          <w:marTop w:val="0"/>
          <w:marBottom w:val="0"/>
          <w:divBdr>
            <w:top w:val="none" w:sz="0" w:space="0" w:color="auto"/>
            <w:left w:val="none" w:sz="0" w:space="0" w:color="auto"/>
            <w:bottom w:val="none" w:sz="0" w:space="0" w:color="auto"/>
            <w:right w:val="none" w:sz="0" w:space="0" w:color="auto"/>
          </w:divBdr>
        </w:div>
        <w:div w:id="1951668488">
          <w:marLeft w:val="0"/>
          <w:marRight w:val="0"/>
          <w:marTop w:val="0"/>
          <w:marBottom w:val="0"/>
          <w:divBdr>
            <w:top w:val="none" w:sz="0" w:space="0" w:color="auto"/>
            <w:left w:val="none" w:sz="0" w:space="0" w:color="auto"/>
            <w:bottom w:val="none" w:sz="0" w:space="0" w:color="auto"/>
            <w:right w:val="none" w:sz="0" w:space="0" w:color="auto"/>
          </w:divBdr>
        </w:div>
        <w:div w:id="1635325785">
          <w:marLeft w:val="0"/>
          <w:marRight w:val="0"/>
          <w:marTop w:val="0"/>
          <w:marBottom w:val="0"/>
          <w:divBdr>
            <w:top w:val="none" w:sz="0" w:space="0" w:color="auto"/>
            <w:left w:val="none" w:sz="0" w:space="0" w:color="auto"/>
            <w:bottom w:val="none" w:sz="0" w:space="0" w:color="auto"/>
            <w:right w:val="none" w:sz="0" w:space="0" w:color="auto"/>
          </w:divBdr>
        </w:div>
      </w:divsChild>
    </w:div>
    <w:div w:id="922496534">
      <w:bodyDiv w:val="1"/>
      <w:marLeft w:val="0"/>
      <w:marRight w:val="0"/>
      <w:marTop w:val="0"/>
      <w:marBottom w:val="0"/>
      <w:divBdr>
        <w:top w:val="none" w:sz="0" w:space="0" w:color="auto"/>
        <w:left w:val="none" w:sz="0" w:space="0" w:color="auto"/>
        <w:bottom w:val="none" w:sz="0" w:space="0" w:color="auto"/>
        <w:right w:val="none" w:sz="0" w:space="0" w:color="auto"/>
      </w:divBdr>
      <w:divsChild>
        <w:div w:id="411783165">
          <w:marLeft w:val="0"/>
          <w:marRight w:val="0"/>
          <w:marTop w:val="0"/>
          <w:marBottom w:val="0"/>
          <w:divBdr>
            <w:top w:val="none" w:sz="0" w:space="0" w:color="auto"/>
            <w:left w:val="none" w:sz="0" w:space="0" w:color="auto"/>
            <w:bottom w:val="none" w:sz="0" w:space="0" w:color="auto"/>
            <w:right w:val="none" w:sz="0" w:space="0" w:color="auto"/>
          </w:divBdr>
        </w:div>
        <w:div w:id="1236623930">
          <w:marLeft w:val="0"/>
          <w:marRight w:val="0"/>
          <w:marTop w:val="0"/>
          <w:marBottom w:val="0"/>
          <w:divBdr>
            <w:top w:val="none" w:sz="0" w:space="0" w:color="auto"/>
            <w:left w:val="none" w:sz="0" w:space="0" w:color="auto"/>
            <w:bottom w:val="none" w:sz="0" w:space="0" w:color="auto"/>
            <w:right w:val="none" w:sz="0" w:space="0" w:color="auto"/>
          </w:divBdr>
        </w:div>
        <w:div w:id="2070299993">
          <w:marLeft w:val="0"/>
          <w:marRight w:val="0"/>
          <w:marTop w:val="0"/>
          <w:marBottom w:val="0"/>
          <w:divBdr>
            <w:top w:val="none" w:sz="0" w:space="0" w:color="auto"/>
            <w:left w:val="none" w:sz="0" w:space="0" w:color="auto"/>
            <w:bottom w:val="none" w:sz="0" w:space="0" w:color="auto"/>
            <w:right w:val="none" w:sz="0" w:space="0" w:color="auto"/>
          </w:divBdr>
        </w:div>
        <w:div w:id="108164016">
          <w:marLeft w:val="0"/>
          <w:marRight w:val="0"/>
          <w:marTop w:val="0"/>
          <w:marBottom w:val="0"/>
          <w:divBdr>
            <w:top w:val="none" w:sz="0" w:space="0" w:color="auto"/>
            <w:left w:val="none" w:sz="0" w:space="0" w:color="auto"/>
            <w:bottom w:val="none" w:sz="0" w:space="0" w:color="auto"/>
            <w:right w:val="none" w:sz="0" w:space="0" w:color="auto"/>
          </w:divBdr>
        </w:div>
        <w:div w:id="1507936165">
          <w:marLeft w:val="0"/>
          <w:marRight w:val="0"/>
          <w:marTop w:val="0"/>
          <w:marBottom w:val="0"/>
          <w:divBdr>
            <w:top w:val="none" w:sz="0" w:space="0" w:color="auto"/>
            <w:left w:val="none" w:sz="0" w:space="0" w:color="auto"/>
            <w:bottom w:val="none" w:sz="0" w:space="0" w:color="auto"/>
            <w:right w:val="none" w:sz="0" w:space="0" w:color="auto"/>
          </w:divBdr>
        </w:div>
        <w:div w:id="371078969">
          <w:marLeft w:val="0"/>
          <w:marRight w:val="0"/>
          <w:marTop w:val="0"/>
          <w:marBottom w:val="0"/>
          <w:divBdr>
            <w:top w:val="none" w:sz="0" w:space="0" w:color="auto"/>
            <w:left w:val="none" w:sz="0" w:space="0" w:color="auto"/>
            <w:bottom w:val="none" w:sz="0" w:space="0" w:color="auto"/>
            <w:right w:val="none" w:sz="0" w:space="0" w:color="auto"/>
          </w:divBdr>
        </w:div>
        <w:div w:id="805046521">
          <w:marLeft w:val="0"/>
          <w:marRight w:val="0"/>
          <w:marTop w:val="0"/>
          <w:marBottom w:val="0"/>
          <w:divBdr>
            <w:top w:val="none" w:sz="0" w:space="0" w:color="auto"/>
            <w:left w:val="none" w:sz="0" w:space="0" w:color="auto"/>
            <w:bottom w:val="none" w:sz="0" w:space="0" w:color="auto"/>
            <w:right w:val="none" w:sz="0" w:space="0" w:color="auto"/>
          </w:divBdr>
        </w:div>
      </w:divsChild>
    </w:div>
    <w:div w:id="934440564">
      <w:bodyDiv w:val="1"/>
      <w:marLeft w:val="0"/>
      <w:marRight w:val="0"/>
      <w:marTop w:val="0"/>
      <w:marBottom w:val="0"/>
      <w:divBdr>
        <w:top w:val="none" w:sz="0" w:space="0" w:color="auto"/>
        <w:left w:val="none" w:sz="0" w:space="0" w:color="auto"/>
        <w:bottom w:val="none" w:sz="0" w:space="0" w:color="auto"/>
        <w:right w:val="none" w:sz="0" w:space="0" w:color="auto"/>
      </w:divBdr>
      <w:divsChild>
        <w:div w:id="389426801">
          <w:marLeft w:val="0"/>
          <w:marRight w:val="0"/>
          <w:marTop w:val="0"/>
          <w:marBottom w:val="0"/>
          <w:divBdr>
            <w:top w:val="none" w:sz="0" w:space="0" w:color="auto"/>
            <w:left w:val="none" w:sz="0" w:space="0" w:color="auto"/>
            <w:bottom w:val="none" w:sz="0" w:space="0" w:color="auto"/>
            <w:right w:val="none" w:sz="0" w:space="0" w:color="auto"/>
          </w:divBdr>
          <w:divsChild>
            <w:div w:id="283778311">
              <w:marLeft w:val="0"/>
              <w:marRight w:val="0"/>
              <w:marTop w:val="0"/>
              <w:marBottom w:val="0"/>
              <w:divBdr>
                <w:top w:val="none" w:sz="0" w:space="0" w:color="auto"/>
                <w:left w:val="none" w:sz="0" w:space="0" w:color="auto"/>
                <w:bottom w:val="none" w:sz="0" w:space="0" w:color="auto"/>
                <w:right w:val="none" w:sz="0" w:space="0" w:color="auto"/>
              </w:divBdr>
              <w:divsChild>
                <w:div w:id="4286628">
                  <w:marLeft w:val="0"/>
                  <w:marRight w:val="0"/>
                  <w:marTop w:val="0"/>
                  <w:marBottom w:val="0"/>
                  <w:divBdr>
                    <w:top w:val="none" w:sz="0" w:space="0" w:color="auto"/>
                    <w:left w:val="none" w:sz="0" w:space="0" w:color="auto"/>
                    <w:bottom w:val="none" w:sz="0" w:space="0" w:color="auto"/>
                    <w:right w:val="none" w:sz="0" w:space="0" w:color="auto"/>
                  </w:divBdr>
                  <w:divsChild>
                    <w:div w:id="2020310852">
                      <w:marLeft w:val="0"/>
                      <w:marRight w:val="0"/>
                      <w:marTop w:val="0"/>
                      <w:marBottom w:val="0"/>
                      <w:divBdr>
                        <w:top w:val="none" w:sz="0" w:space="0" w:color="auto"/>
                        <w:left w:val="none" w:sz="0" w:space="0" w:color="auto"/>
                        <w:bottom w:val="none" w:sz="0" w:space="0" w:color="auto"/>
                        <w:right w:val="none" w:sz="0" w:space="0" w:color="auto"/>
                      </w:divBdr>
                      <w:divsChild>
                        <w:div w:id="81857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62586">
      <w:bodyDiv w:val="1"/>
      <w:marLeft w:val="0"/>
      <w:marRight w:val="0"/>
      <w:marTop w:val="0"/>
      <w:marBottom w:val="0"/>
      <w:divBdr>
        <w:top w:val="none" w:sz="0" w:space="0" w:color="auto"/>
        <w:left w:val="none" w:sz="0" w:space="0" w:color="auto"/>
        <w:bottom w:val="none" w:sz="0" w:space="0" w:color="auto"/>
        <w:right w:val="none" w:sz="0" w:space="0" w:color="auto"/>
      </w:divBdr>
      <w:divsChild>
        <w:div w:id="866482297">
          <w:marLeft w:val="0"/>
          <w:marRight w:val="0"/>
          <w:marTop w:val="0"/>
          <w:marBottom w:val="0"/>
          <w:divBdr>
            <w:top w:val="none" w:sz="0" w:space="0" w:color="auto"/>
            <w:left w:val="none" w:sz="0" w:space="0" w:color="auto"/>
            <w:bottom w:val="none" w:sz="0" w:space="0" w:color="auto"/>
            <w:right w:val="none" w:sz="0" w:space="0" w:color="auto"/>
          </w:divBdr>
        </w:div>
        <w:div w:id="1404598505">
          <w:marLeft w:val="0"/>
          <w:marRight w:val="0"/>
          <w:marTop w:val="0"/>
          <w:marBottom w:val="0"/>
          <w:divBdr>
            <w:top w:val="none" w:sz="0" w:space="0" w:color="auto"/>
            <w:left w:val="none" w:sz="0" w:space="0" w:color="auto"/>
            <w:bottom w:val="none" w:sz="0" w:space="0" w:color="auto"/>
            <w:right w:val="none" w:sz="0" w:space="0" w:color="auto"/>
          </w:divBdr>
        </w:div>
        <w:div w:id="946424667">
          <w:marLeft w:val="0"/>
          <w:marRight w:val="0"/>
          <w:marTop w:val="0"/>
          <w:marBottom w:val="0"/>
          <w:divBdr>
            <w:top w:val="none" w:sz="0" w:space="0" w:color="auto"/>
            <w:left w:val="none" w:sz="0" w:space="0" w:color="auto"/>
            <w:bottom w:val="none" w:sz="0" w:space="0" w:color="auto"/>
            <w:right w:val="none" w:sz="0" w:space="0" w:color="auto"/>
          </w:divBdr>
        </w:div>
        <w:div w:id="2027828532">
          <w:marLeft w:val="0"/>
          <w:marRight w:val="0"/>
          <w:marTop w:val="0"/>
          <w:marBottom w:val="0"/>
          <w:divBdr>
            <w:top w:val="none" w:sz="0" w:space="0" w:color="auto"/>
            <w:left w:val="none" w:sz="0" w:space="0" w:color="auto"/>
            <w:bottom w:val="none" w:sz="0" w:space="0" w:color="auto"/>
            <w:right w:val="none" w:sz="0" w:space="0" w:color="auto"/>
          </w:divBdr>
        </w:div>
        <w:div w:id="911744441">
          <w:marLeft w:val="0"/>
          <w:marRight w:val="0"/>
          <w:marTop w:val="0"/>
          <w:marBottom w:val="0"/>
          <w:divBdr>
            <w:top w:val="none" w:sz="0" w:space="0" w:color="auto"/>
            <w:left w:val="none" w:sz="0" w:space="0" w:color="auto"/>
            <w:bottom w:val="none" w:sz="0" w:space="0" w:color="auto"/>
            <w:right w:val="none" w:sz="0" w:space="0" w:color="auto"/>
          </w:divBdr>
        </w:div>
        <w:div w:id="1173449839">
          <w:marLeft w:val="0"/>
          <w:marRight w:val="0"/>
          <w:marTop w:val="0"/>
          <w:marBottom w:val="0"/>
          <w:divBdr>
            <w:top w:val="none" w:sz="0" w:space="0" w:color="auto"/>
            <w:left w:val="none" w:sz="0" w:space="0" w:color="auto"/>
            <w:bottom w:val="none" w:sz="0" w:space="0" w:color="auto"/>
            <w:right w:val="none" w:sz="0" w:space="0" w:color="auto"/>
          </w:divBdr>
        </w:div>
        <w:div w:id="2043893178">
          <w:marLeft w:val="0"/>
          <w:marRight w:val="0"/>
          <w:marTop w:val="0"/>
          <w:marBottom w:val="0"/>
          <w:divBdr>
            <w:top w:val="none" w:sz="0" w:space="0" w:color="auto"/>
            <w:left w:val="none" w:sz="0" w:space="0" w:color="auto"/>
            <w:bottom w:val="none" w:sz="0" w:space="0" w:color="auto"/>
            <w:right w:val="none" w:sz="0" w:space="0" w:color="auto"/>
          </w:divBdr>
        </w:div>
        <w:div w:id="1934780762">
          <w:marLeft w:val="0"/>
          <w:marRight w:val="0"/>
          <w:marTop w:val="0"/>
          <w:marBottom w:val="0"/>
          <w:divBdr>
            <w:top w:val="none" w:sz="0" w:space="0" w:color="auto"/>
            <w:left w:val="none" w:sz="0" w:space="0" w:color="auto"/>
            <w:bottom w:val="none" w:sz="0" w:space="0" w:color="auto"/>
            <w:right w:val="none" w:sz="0" w:space="0" w:color="auto"/>
          </w:divBdr>
        </w:div>
        <w:div w:id="1329139400">
          <w:marLeft w:val="0"/>
          <w:marRight w:val="0"/>
          <w:marTop w:val="0"/>
          <w:marBottom w:val="0"/>
          <w:divBdr>
            <w:top w:val="none" w:sz="0" w:space="0" w:color="auto"/>
            <w:left w:val="none" w:sz="0" w:space="0" w:color="auto"/>
            <w:bottom w:val="none" w:sz="0" w:space="0" w:color="auto"/>
            <w:right w:val="none" w:sz="0" w:space="0" w:color="auto"/>
          </w:divBdr>
        </w:div>
        <w:div w:id="200636865">
          <w:marLeft w:val="0"/>
          <w:marRight w:val="0"/>
          <w:marTop w:val="0"/>
          <w:marBottom w:val="0"/>
          <w:divBdr>
            <w:top w:val="none" w:sz="0" w:space="0" w:color="auto"/>
            <w:left w:val="none" w:sz="0" w:space="0" w:color="auto"/>
            <w:bottom w:val="none" w:sz="0" w:space="0" w:color="auto"/>
            <w:right w:val="none" w:sz="0" w:space="0" w:color="auto"/>
          </w:divBdr>
        </w:div>
        <w:div w:id="393893355">
          <w:marLeft w:val="0"/>
          <w:marRight w:val="0"/>
          <w:marTop w:val="0"/>
          <w:marBottom w:val="0"/>
          <w:divBdr>
            <w:top w:val="none" w:sz="0" w:space="0" w:color="auto"/>
            <w:left w:val="none" w:sz="0" w:space="0" w:color="auto"/>
            <w:bottom w:val="none" w:sz="0" w:space="0" w:color="auto"/>
            <w:right w:val="none" w:sz="0" w:space="0" w:color="auto"/>
          </w:divBdr>
        </w:div>
        <w:div w:id="794829804">
          <w:marLeft w:val="0"/>
          <w:marRight w:val="0"/>
          <w:marTop w:val="0"/>
          <w:marBottom w:val="0"/>
          <w:divBdr>
            <w:top w:val="none" w:sz="0" w:space="0" w:color="auto"/>
            <w:left w:val="none" w:sz="0" w:space="0" w:color="auto"/>
            <w:bottom w:val="none" w:sz="0" w:space="0" w:color="auto"/>
            <w:right w:val="none" w:sz="0" w:space="0" w:color="auto"/>
          </w:divBdr>
        </w:div>
        <w:div w:id="489176291">
          <w:marLeft w:val="0"/>
          <w:marRight w:val="0"/>
          <w:marTop w:val="0"/>
          <w:marBottom w:val="0"/>
          <w:divBdr>
            <w:top w:val="none" w:sz="0" w:space="0" w:color="auto"/>
            <w:left w:val="none" w:sz="0" w:space="0" w:color="auto"/>
            <w:bottom w:val="none" w:sz="0" w:space="0" w:color="auto"/>
            <w:right w:val="none" w:sz="0" w:space="0" w:color="auto"/>
          </w:divBdr>
        </w:div>
        <w:div w:id="1852717140">
          <w:marLeft w:val="0"/>
          <w:marRight w:val="0"/>
          <w:marTop w:val="0"/>
          <w:marBottom w:val="0"/>
          <w:divBdr>
            <w:top w:val="none" w:sz="0" w:space="0" w:color="auto"/>
            <w:left w:val="none" w:sz="0" w:space="0" w:color="auto"/>
            <w:bottom w:val="none" w:sz="0" w:space="0" w:color="auto"/>
            <w:right w:val="none" w:sz="0" w:space="0" w:color="auto"/>
          </w:divBdr>
        </w:div>
        <w:div w:id="286937702">
          <w:marLeft w:val="0"/>
          <w:marRight w:val="0"/>
          <w:marTop w:val="0"/>
          <w:marBottom w:val="0"/>
          <w:divBdr>
            <w:top w:val="none" w:sz="0" w:space="0" w:color="auto"/>
            <w:left w:val="none" w:sz="0" w:space="0" w:color="auto"/>
            <w:bottom w:val="none" w:sz="0" w:space="0" w:color="auto"/>
            <w:right w:val="none" w:sz="0" w:space="0" w:color="auto"/>
          </w:divBdr>
        </w:div>
      </w:divsChild>
    </w:div>
    <w:div w:id="953051321">
      <w:bodyDiv w:val="1"/>
      <w:marLeft w:val="0"/>
      <w:marRight w:val="0"/>
      <w:marTop w:val="0"/>
      <w:marBottom w:val="0"/>
      <w:divBdr>
        <w:top w:val="none" w:sz="0" w:space="0" w:color="auto"/>
        <w:left w:val="none" w:sz="0" w:space="0" w:color="auto"/>
        <w:bottom w:val="none" w:sz="0" w:space="0" w:color="auto"/>
        <w:right w:val="none" w:sz="0" w:space="0" w:color="auto"/>
      </w:divBdr>
      <w:divsChild>
        <w:div w:id="1697071870">
          <w:marLeft w:val="0"/>
          <w:marRight w:val="0"/>
          <w:marTop w:val="0"/>
          <w:marBottom w:val="0"/>
          <w:divBdr>
            <w:top w:val="none" w:sz="0" w:space="0" w:color="auto"/>
            <w:left w:val="none" w:sz="0" w:space="0" w:color="auto"/>
            <w:bottom w:val="none" w:sz="0" w:space="0" w:color="auto"/>
            <w:right w:val="none" w:sz="0" w:space="0" w:color="auto"/>
          </w:divBdr>
          <w:divsChild>
            <w:div w:id="314726465">
              <w:marLeft w:val="0"/>
              <w:marRight w:val="0"/>
              <w:marTop w:val="0"/>
              <w:marBottom w:val="0"/>
              <w:divBdr>
                <w:top w:val="none" w:sz="0" w:space="0" w:color="auto"/>
                <w:left w:val="none" w:sz="0" w:space="0" w:color="auto"/>
                <w:bottom w:val="none" w:sz="0" w:space="0" w:color="auto"/>
                <w:right w:val="none" w:sz="0" w:space="0" w:color="auto"/>
              </w:divBdr>
              <w:divsChild>
                <w:div w:id="924192916">
                  <w:marLeft w:val="0"/>
                  <w:marRight w:val="0"/>
                  <w:marTop w:val="0"/>
                  <w:marBottom w:val="0"/>
                  <w:divBdr>
                    <w:top w:val="none" w:sz="0" w:space="0" w:color="auto"/>
                    <w:left w:val="none" w:sz="0" w:space="0" w:color="auto"/>
                    <w:bottom w:val="none" w:sz="0" w:space="0" w:color="auto"/>
                    <w:right w:val="none" w:sz="0" w:space="0" w:color="auto"/>
                  </w:divBdr>
                  <w:divsChild>
                    <w:div w:id="1397584535">
                      <w:marLeft w:val="0"/>
                      <w:marRight w:val="0"/>
                      <w:marTop w:val="0"/>
                      <w:marBottom w:val="0"/>
                      <w:divBdr>
                        <w:top w:val="none" w:sz="0" w:space="0" w:color="auto"/>
                        <w:left w:val="none" w:sz="0" w:space="0" w:color="auto"/>
                        <w:bottom w:val="none" w:sz="0" w:space="0" w:color="auto"/>
                        <w:right w:val="none" w:sz="0" w:space="0" w:color="auto"/>
                      </w:divBdr>
                      <w:divsChild>
                        <w:div w:id="10145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947265">
      <w:bodyDiv w:val="1"/>
      <w:marLeft w:val="0"/>
      <w:marRight w:val="0"/>
      <w:marTop w:val="0"/>
      <w:marBottom w:val="0"/>
      <w:divBdr>
        <w:top w:val="none" w:sz="0" w:space="0" w:color="auto"/>
        <w:left w:val="none" w:sz="0" w:space="0" w:color="auto"/>
        <w:bottom w:val="none" w:sz="0" w:space="0" w:color="auto"/>
        <w:right w:val="none" w:sz="0" w:space="0" w:color="auto"/>
      </w:divBdr>
      <w:divsChild>
        <w:div w:id="627394636">
          <w:marLeft w:val="0"/>
          <w:marRight w:val="0"/>
          <w:marTop w:val="0"/>
          <w:marBottom w:val="0"/>
          <w:divBdr>
            <w:top w:val="none" w:sz="0" w:space="0" w:color="auto"/>
            <w:left w:val="none" w:sz="0" w:space="0" w:color="auto"/>
            <w:bottom w:val="none" w:sz="0" w:space="0" w:color="auto"/>
            <w:right w:val="none" w:sz="0" w:space="0" w:color="auto"/>
          </w:divBdr>
          <w:divsChild>
            <w:div w:id="2071491853">
              <w:marLeft w:val="0"/>
              <w:marRight w:val="0"/>
              <w:marTop w:val="0"/>
              <w:marBottom w:val="0"/>
              <w:divBdr>
                <w:top w:val="none" w:sz="0" w:space="0" w:color="auto"/>
                <w:left w:val="none" w:sz="0" w:space="0" w:color="auto"/>
                <w:bottom w:val="none" w:sz="0" w:space="0" w:color="auto"/>
                <w:right w:val="none" w:sz="0" w:space="0" w:color="auto"/>
              </w:divBdr>
              <w:divsChild>
                <w:div w:id="362173532">
                  <w:marLeft w:val="0"/>
                  <w:marRight w:val="0"/>
                  <w:marTop w:val="0"/>
                  <w:marBottom w:val="0"/>
                  <w:divBdr>
                    <w:top w:val="none" w:sz="0" w:space="0" w:color="auto"/>
                    <w:left w:val="none" w:sz="0" w:space="0" w:color="auto"/>
                    <w:bottom w:val="none" w:sz="0" w:space="0" w:color="auto"/>
                    <w:right w:val="none" w:sz="0" w:space="0" w:color="auto"/>
                  </w:divBdr>
                  <w:divsChild>
                    <w:div w:id="505948564">
                      <w:marLeft w:val="0"/>
                      <w:marRight w:val="0"/>
                      <w:marTop w:val="0"/>
                      <w:marBottom w:val="0"/>
                      <w:divBdr>
                        <w:top w:val="none" w:sz="0" w:space="0" w:color="auto"/>
                        <w:left w:val="none" w:sz="0" w:space="0" w:color="auto"/>
                        <w:bottom w:val="none" w:sz="0" w:space="0" w:color="auto"/>
                        <w:right w:val="none" w:sz="0" w:space="0" w:color="auto"/>
                      </w:divBdr>
                      <w:divsChild>
                        <w:div w:id="1613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824727">
      <w:bodyDiv w:val="1"/>
      <w:marLeft w:val="0"/>
      <w:marRight w:val="0"/>
      <w:marTop w:val="0"/>
      <w:marBottom w:val="0"/>
      <w:divBdr>
        <w:top w:val="none" w:sz="0" w:space="0" w:color="auto"/>
        <w:left w:val="none" w:sz="0" w:space="0" w:color="auto"/>
        <w:bottom w:val="none" w:sz="0" w:space="0" w:color="auto"/>
        <w:right w:val="none" w:sz="0" w:space="0" w:color="auto"/>
      </w:divBdr>
      <w:divsChild>
        <w:div w:id="1458841901">
          <w:marLeft w:val="0"/>
          <w:marRight w:val="0"/>
          <w:marTop w:val="0"/>
          <w:marBottom w:val="0"/>
          <w:divBdr>
            <w:top w:val="none" w:sz="0" w:space="0" w:color="auto"/>
            <w:left w:val="none" w:sz="0" w:space="0" w:color="auto"/>
            <w:bottom w:val="none" w:sz="0" w:space="0" w:color="auto"/>
            <w:right w:val="none" w:sz="0" w:space="0" w:color="auto"/>
          </w:divBdr>
          <w:divsChild>
            <w:div w:id="84040399">
              <w:marLeft w:val="0"/>
              <w:marRight w:val="0"/>
              <w:marTop w:val="0"/>
              <w:marBottom w:val="0"/>
              <w:divBdr>
                <w:top w:val="none" w:sz="0" w:space="0" w:color="auto"/>
                <w:left w:val="none" w:sz="0" w:space="0" w:color="auto"/>
                <w:bottom w:val="none" w:sz="0" w:space="0" w:color="auto"/>
                <w:right w:val="none" w:sz="0" w:space="0" w:color="auto"/>
              </w:divBdr>
              <w:divsChild>
                <w:div w:id="1858617148">
                  <w:marLeft w:val="0"/>
                  <w:marRight w:val="0"/>
                  <w:marTop w:val="0"/>
                  <w:marBottom w:val="0"/>
                  <w:divBdr>
                    <w:top w:val="none" w:sz="0" w:space="0" w:color="auto"/>
                    <w:left w:val="none" w:sz="0" w:space="0" w:color="auto"/>
                    <w:bottom w:val="none" w:sz="0" w:space="0" w:color="auto"/>
                    <w:right w:val="none" w:sz="0" w:space="0" w:color="auto"/>
                  </w:divBdr>
                  <w:divsChild>
                    <w:div w:id="1281914524">
                      <w:marLeft w:val="0"/>
                      <w:marRight w:val="0"/>
                      <w:marTop w:val="0"/>
                      <w:marBottom w:val="0"/>
                      <w:divBdr>
                        <w:top w:val="none" w:sz="0" w:space="0" w:color="auto"/>
                        <w:left w:val="none" w:sz="0" w:space="0" w:color="auto"/>
                        <w:bottom w:val="none" w:sz="0" w:space="0" w:color="auto"/>
                        <w:right w:val="none" w:sz="0" w:space="0" w:color="auto"/>
                      </w:divBdr>
                      <w:divsChild>
                        <w:div w:id="9606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769671">
      <w:bodyDiv w:val="1"/>
      <w:marLeft w:val="0"/>
      <w:marRight w:val="0"/>
      <w:marTop w:val="0"/>
      <w:marBottom w:val="0"/>
      <w:divBdr>
        <w:top w:val="none" w:sz="0" w:space="0" w:color="auto"/>
        <w:left w:val="none" w:sz="0" w:space="0" w:color="auto"/>
        <w:bottom w:val="none" w:sz="0" w:space="0" w:color="auto"/>
        <w:right w:val="none" w:sz="0" w:space="0" w:color="auto"/>
      </w:divBdr>
      <w:divsChild>
        <w:div w:id="792407228">
          <w:marLeft w:val="0"/>
          <w:marRight w:val="0"/>
          <w:marTop w:val="0"/>
          <w:marBottom w:val="0"/>
          <w:divBdr>
            <w:top w:val="none" w:sz="0" w:space="0" w:color="auto"/>
            <w:left w:val="none" w:sz="0" w:space="0" w:color="auto"/>
            <w:bottom w:val="none" w:sz="0" w:space="0" w:color="auto"/>
            <w:right w:val="none" w:sz="0" w:space="0" w:color="auto"/>
          </w:divBdr>
          <w:divsChild>
            <w:div w:id="1472600881">
              <w:marLeft w:val="0"/>
              <w:marRight w:val="0"/>
              <w:marTop w:val="0"/>
              <w:marBottom w:val="0"/>
              <w:divBdr>
                <w:top w:val="none" w:sz="0" w:space="0" w:color="auto"/>
                <w:left w:val="none" w:sz="0" w:space="0" w:color="auto"/>
                <w:bottom w:val="none" w:sz="0" w:space="0" w:color="auto"/>
                <w:right w:val="none" w:sz="0" w:space="0" w:color="auto"/>
              </w:divBdr>
              <w:divsChild>
                <w:div w:id="1547182875">
                  <w:marLeft w:val="0"/>
                  <w:marRight w:val="0"/>
                  <w:marTop w:val="0"/>
                  <w:marBottom w:val="0"/>
                  <w:divBdr>
                    <w:top w:val="none" w:sz="0" w:space="0" w:color="auto"/>
                    <w:left w:val="none" w:sz="0" w:space="0" w:color="auto"/>
                    <w:bottom w:val="none" w:sz="0" w:space="0" w:color="auto"/>
                    <w:right w:val="none" w:sz="0" w:space="0" w:color="auto"/>
                  </w:divBdr>
                  <w:divsChild>
                    <w:div w:id="1530070766">
                      <w:marLeft w:val="0"/>
                      <w:marRight w:val="0"/>
                      <w:marTop w:val="0"/>
                      <w:marBottom w:val="0"/>
                      <w:divBdr>
                        <w:top w:val="none" w:sz="0" w:space="0" w:color="auto"/>
                        <w:left w:val="none" w:sz="0" w:space="0" w:color="auto"/>
                        <w:bottom w:val="none" w:sz="0" w:space="0" w:color="auto"/>
                        <w:right w:val="none" w:sz="0" w:space="0" w:color="auto"/>
                      </w:divBdr>
                      <w:divsChild>
                        <w:div w:id="6808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220923">
      <w:bodyDiv w:val="1"/>
      <w:marLeft w:val="0"/>
      <w:marRight w:val="0"/>
      <w:marTop w:val="0"/>
      <w:marBottom w:val="0"/>
      <w:divBdr>
        <w:top w:val="none" w:sz="0" w:space="0" w:color="auto"/>
        <w:left w:val="none" w:sz="0" w:space="0" w:color="auto"/>
        <w:bottom w:val="none" w:sz="0" w:space="0" w:color="auto"/>
        <w:right w:val="none" w:sz="0" w:space="0" w:color="auto"/>
      </w:divBdr>
      <w:divsChild>
        <w:div w:id="1057165452">
          <w:marLeft w:val="0"/>
          <w:marRight w:val="0"/>
          <w:marTop w:val="0"/>
          <w:marBottom w:val="0"/>
          <w:divBdr>
            <w:top w:val="none" w:sz="0" w:space="0" w:color="auto"/>
            <w:left w:val="none" w:sz="0" w:space="0" w:color="auto"/>
            <w:bottom w:val="none" w:sz="0" w:space="0" w:color="auto"/>
            <w:right w:val="none" w:sz="0" w:space="0" w:color="auto"/>
          </w:divBdr>
        </w:div>
        <w:div w:id="1758476543">
          <w:marLeft w:val="0"/>
          <w:marRight w:val="0"/>
          <w:marTop w:val="0"/>
          <w:marBottom w:val="0"/>
          <w:divBdr>
            <w:top w:val="none" w:sz="0" w:space="0" w:color="auto"/>
            <w:left w:val="none" w:sz="0" w:space="0" w:color="auto"/>
            <w:bottom w:val="none" w:sz="0" w:space="0" w:color="auto"/>
            <w:right w:val="none" w:sz="0" w:space="0" w:color="auto"/>
          </w:divBdr>
        </w:div>
        <w:div w:id="726105883">
          <w:marLeft w:val="0"/>
          <w:marRight w:val="0"/>
          <w:marTop w:val="0"/>
          <w:marBottom w:val="0"/>
          <w:divBdr>
            <w:top w:val="none" w:sz="0" w:space="0" w:color="auto"/>
            <w:left w:val="none" w:sz="0" w:space="0" w:color="auto"/>
            <w:bottom w:val="none" w:sz="0" w:space="0" w:color="auto"/>
            <w:right w:val="none" w:sz="0" w:space="0" w:color="auto"/>
          </w:divBdr>
        </w:div>
        <w:div w:id="1326854931">
          <w:marLeft w:val="0"/>
          <w:marRight w:val="0"/>
          <w:marTop w:val="0"/>
          <w:marBottom w:val="0"/>
          <w:divBdr>
            <w:top w:val="none" w:sz="0" w:space="0" w:color="auto"/>
            <w:left w:val="none" w:sz="0" w:space="0" w:color="auto"/>
            <w:bottom w:val="none" w:sz="0" w:space="0" w:color="auto"/>
            <w:right w:val="none" w:sz="0" w:space="0" w:color="auto"/>
          </w:divBdr>
        </w:div>
        <w:div w:id="143935169">
          <w:marLeft w:val="0"/>
          <w:marRight w:val="0"/>
          <w:marTop w:val="0"/>
          <w:marBottom w:val="0"/>
          <w:divBdr>
            <w:top w:val="none" w:sz="0" w:space="0" w:color="auto"/>
            <w:left w:val="none" w:sz="0" w:space="0" w:color="auto"/>
            <w:bottom w:val="none" w:sz="0" w:space="0" w:color="auto"/>
            <w:right w:val="none" w:sz="0" w:space="0" w:color="auto"/>
          </w:divBdr>
        </w:div>
        <w:div w:id="1791393362">
          <w:marLeft w:val="0"/>
          <w:marRight w:val="0"/>
          <w:marTop w:val="0"/>
          <w:marBottom w:val="0"/>
          <w:divBdr>
            <w:top w:val="none" w:sz="0" w:space="0" w:color="auto"/>
            <w:left w:val="none" w:sz="0" w:space="0" w:color="auto"/>
            <w:bottom w:val="none" w:sz="0" w:space="0" w:color="auto"/>
            <w:right w:val="none" w:sz="0" w:space="0" w:color="auto"/>
          </w:divBdr>
        </w:div>
      </w:divsChild>
    </w:div>
    <w:div w:id="1060396534">
      <w:bodyDiv w:val="1"/>
      <w:marLeft w:val="0"/>
      <w:marRight w:val="0"/>
      <w:marTop w:val="0"/>
      <w:marBottom w:val="0"/>
      <w:divBdr>
        <w:top w:val="none" w:sz="0" w:space="0" w:color="auto"/>
        <w:left w:val="none" w:sz="0" w:space="0" w:color="auto"/>
        <w:bottom w:val="none" w:sz="0" w:space="0" w:color="auto"/>
        <w:right w:val="none" w:sz="0" w:space="0" w:color="auto"/>
      </w:divBdr>
      <w:divsChild>
        <w:div w:id="524053937">
          <w:marLeft w:val="0"/>
          <w:marRight w:val="0"/>
          <w:marTop w:val="0"/>
          <w:marBottom w:val="0"/>
          <w:divBdr>
            <w:top w:val="none" w:sz="0" w:space="0" w:color="auto"/>
            <w:left w:val="none" w:sz="0" w:space="0" w:color="auto"/>
            <w:bottom w:val="none" w:sz="0" w:space="0" w:color="auto"/>
            <w:right w:val="none" w:sz="0" w:space="0" w:color="auto"/>
          </w:divBdr>
          <w:divsChild>
            <w:div w:id="2130080380">
              <w:marLeft w:val="0"/>
              <w:marRight w:val="0"/>
              <w:marTop w:val="0"/>
              <w:marBottom w:val="0"/>
              <w:divBdr>
                <w:top w:val="none" w:sz="0" w:space="0" w:color="auto"/>
                <w:left w:val="none" w:sz="0" w:space="0" w:color="auto"/>
                <w:bottom w:val="none" w:sz="0" w:space="0" w:color="auto"/>
                <w:right w:val="none" w:sz="0" w:space="0" w:color="auto"/>
              </w:divBdr>
              <w:divsChild>
                <w:div w:id="1960724021">
                  <w:marLeft w:val="0"/>
                  <w:marRight w:val="0"/>
                  <w:marTop w:val="0"/>
                  <w:marBottom w:val="0"/>
                  <w:divBdr>
                    <w:top w:val="none" w:sz="0" w:space="0" w:color="auto"/>
                    <w:left w:val="none" w:sz="0" w:space="0" w:color="auto"/>
                    <w:bottom w:val="none" w:sz="0" w:space="0" w:color="auto"/>
                    <w:right w:val="none" w:sz="0" w:space="0" w:color="auto"/>
                  </w:divBdr>
                  <w:divsChild>
                    <w:div w:id="1641881342">
                      <w:marLeft w:val="0"/>
                      <w:marRight w:val="0"/>
                      <w:marTop w:val="0"/>
                      <w:marBottom w:val="0"/>
                      <w:divBdr>
                        <w:top w:val="none" w:sz="0" w:space="0" w:color="auto"/>
                        <w:left w:val="none" w:sz="0" w:space="0" w:color="auto"/>
                        <w:bottom w:val="none" w:sz="0" w:space="0" w:color="auto"/>
                        <w:right w:val="none" w:sz="0" w:space="0" w:color="auto"/>
                      </w:divBdr>
                      <w:divsChild>
                        <w:div w:id="3884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456088">
      <w:bodyDiv w:val="1"/>
      <w:marLeft w:val="0"/>
      <w:marRight w:val="0"/>
      <w:marTop w:val="0"/>
      <w:marBottom w:val="0"/>
      <w:divBdr>
        <w:top w:val="none" w:sz="0" w:space="0" w:color="auto"/>
        <w:left w:val="none" w:sz="0" w:space="0" w:color="auto"/>
        <w:bottom w:val="none" w:sz="0" w:space="0" w:color="auto"/>
        <w:right w:val="none" w:sz="0" w:space="0" w:color="auto"/>
      </w:divBdr>
      <w:divsChild>
        <w:div w:id="1089546294">
          <w:marLeft w:val="0"/>
          <w:marRight w:val="0"/>
          <w:marTop w:val="0"/>
          <w:marBottom w:val="0"/>
          <w:divBdr>
            <w:top w:val="none" w:sz="0" w:space="0" w:color="auto"/>
            <w:left w:val="none" w:sz="0" w:space="0" w:color="auto"/>
            <w:bottom w:val="none" w:sz="0" w:space="0" w:color="auto"/>
            <w:right w:val="none" w:sz="0" w:space="0" w:color="auto"/>
          </w:divBdr>
          <w:divsChild>
            <w:div w:id="918249801">
              <w:marLeft w:val="0"/>
              <w:marRight w:val="0"/>
              <w:marTop w:val="0"/>
              <w:marBottom w:val="0"/>
              <w:divBdr>
                <w:top w:val="none" w:sz="0" w:space="0" w:color="auto"/>
                <w:left w:val="none" w:sz="0" w:space="0" w:color="auto"/>
                <w:bottom w:val="none" w:sz="0" w:space="0" w:color="auto"/>
                <w:right w:val="none" w:sz="0" w:space="0" w:color="auto"/>
              </w:divBdr>
              <w:divsChild>
                <w:div w:id="927423005">
                  <w:marLeft w:val="0"/>
                  <w:marRight w:val="0"/>
                  <w:marTop w:val="0"/>
                  <w:marBottom w:val="0"/>
                  <w:divBdr>
                    <w:top w:val="none" w:sz="0" w:space="0" w:color="auto"/>
                    <w:left w:val="none" w:sz="0" w:space="0" w:color="auto"/>
                    <w:bottom w:val="none" w:sz="0" w:space="0" w:color="auto"/>
                    <w:right w:val="none" w:sz="0" w:space="0" w:color="auto"/>
                  </w:divBdr>
                  <w:divsChild>
                    <w:div w:id="662395204">
                      <w:marLeft w:val="0"/>
                      <w:marRight w:val="0"/>
                      <w:marTop w:val="0"/>
                      <w:marBottom w:val="0"/>
                      <w:divBdr>
                        <w:top w:val="none" w:sz="0" w:space="0" w:color="auto"/>
                        <w:left w:val="none" w:sz="0" w:space="0" w:color="auto"/>
                        <w:bottom w:val="none" w:sz="0" w:space="0" w:color="auto"/>
                        <w:right w:val="none" w:sz="0" w:space="0" w:color="auto"/>
                      </w:divBdr>
                      <w:divsChild>
                        <w:div w:id="19988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973350">
      <w:bodyDiv w:val="1"/>
      <w:marLeft w:val="0"/>
      <w:marRight w:val="0"/>
      <w:marTop w:val="0"/>
      <w:marBottom w:val="0"/>
      <w:divBdr>
        <w:top w:val="none" w:sz="0" w:space="0" w:color="auto"/>
        <w:left w:val="none" w:sz="0" w:space="0" w:color="auto"/>
        <w:bottom w:val="none" w:sz="0" w:space="0" w:color="auto"/>
        <w:right w:val="none" w:sz="0" w:space="0" w:color="auto"/>
      </w:divBdr>
      <w:divsChild>
        <w:div w:id="490173280">
          <w:marLeft w:val="0"/>
          <w:marRight w:val="0"/>
          <w:marTop w:val="0"/>
          <w:marBottom w:val="0"/>
          <w:divBdr>
            <w:top w:val="none" w:sz="0" w:space="0" w:color="auto"/>
            <w:left w:val="none" w:sz="0" w:space="0" w:color="auto"/>
            <w:bottom w:val="none" w:sz="0" w:space="0" w:color="auto"/>
            <w:right w:val="none" w:sz="0" w:space="0" w:color="auto"/>
          </w:divBdr>
          <w:divsChild>
            <w:div w:id="414086703">
              <w:marLeft w:val="0"/>
              <w:marRight w:val="0"/>
              <w:marTop w:val="0"/>
              <w:marBottom w:val="0"/>
              <w:divBdr>
                <w:top w:val="none" w:sz="0" w:space="0" w:color="auto"/>
                <w:left w:val="none" w:sz="0" w:space="0" w:color="auto"/>
                <w:bottom w:val="none" w:sz="0" w:space="0" w:color="auto"/>
                <w:right w:val="none" w:sz="0" w:space="0" w:color="auto"/>
              </w:divBdr>
              <w:divsChild>
                <w:div w:id="2112898247">
                  <w:marLeft w:val="0"/>
                  <w:marRight w:val="0"/>
                  <w:marTop w:val="0"/>
                  <w:marBottom w:val="0"/>
                  <w:divBdr>
                    <w:top w:val="none" w:sz="0" w:space="0" w:color="auto"/>
                    <w:left w:val="none" w:sz="0" w:space="0" w:color="auto"/>
                    <w:bottom w:val="none" w:sz="0" w:space="0" w:color="auto"/>
                    <w:right w:val="none" w:sz="0" w:space="0" w:color="auto"/>
                  </w:divBdr>
                  <w:divsChild>
                    <w:div w:id="1785492121">
                      <w:marLeft w:val="0"/>
                      <w:marRight w:val="0"/>
                      <w:marTop w:val="0"/>
                      <w:marBottom w:val="0"/>
                      <w:divBdr>
                        <w:top w:val="none" w:sz="0" w:space="0" w:color="auto"/>
                        <w:left w:val="none" w:sz="0" w:space="0" w:color="auto"/>
                        <w:bottom w:val="none" w:sz="0" w:space="0" w:color="auto"/>
                        <w:right w:val="none" w:sz="0" w:space="0" w:color="auto"/>
                      </w:divBdr>
                      <w:divsChild>
                        <w:div w:id="6922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043198">
      <w:bodyDiv w:val="1"/>
      <w:marLeft w:val="0"/>
      <w:marRight w:val="0"/>
      <w:marTop w:val="0"/>
      <w:marBottom w:val="0"/>
      <w:divBdr>
        <w:top w:val="none" w:sz="0" w:space="0" w:color="auto"/>
        <w:left w:val="none" w:sz="0" w:space="0" w:color="auto"/>
        <w:bottom w:val="none" w:sz="0" w:space="0" w:color="auto"/>
        <w:right w:val="none" w:sz="0" w:space="0" w:color="auto"/>
      </w:divBdr>
    </w:div>
    <w:div w:id="1186865682">
      <w:bodyDiv w:val="1"/>
      <w:marLeft w:val="0"/>
      <w:marRight w:val="0"/>
      <w:marTop w:val="0"/>
      <w:marBottom w:val="0"/>
      <w:divBdr>
        <w:top w:val="none" w:sz="0" w:space="0" w:color="auto"/>
        <w:left w:val="none" w:sz="0" w:space="0" w:color="auto"/>
        <w:bottom w:val="none" w:sz="0" w:space="0" w:color="auto"/>
        <w:right w:val="none" w:sz="0" w:space="0" w:color="auto"/>
      </w:divBdr>
    </w:div>
    <w:div w:id="1215392864">
      <w:bodyDiv w:val="1"/>
      <w:marLeft w:val="0"/>
      <w:marRight w:val="0"/>
      <w:marTop w:val="0"/>
      <w:marBottom w:val="0"/>
      <w:divBdr>
        <w:top w:val="none" w:sz="0" w:space="0" w:color="auto"/>
        <w:left w:val="none" w:sz="0" w:space="0" w:color="auto"/>
        <w:bottom w:val="none" w:sz="0" w:space="0" w:color="auto"/>
        <w:right w:val="none" w:sz="0" w:space="0" w:color="auto"/>
      </w:divBdr>
    </w:div>
    <w:div w:id="1221091643">
      <w:bodyDiv w:val="1"/>
      <w:marLeft w:val="0"/>
      <w:marRight w:val="0"/>
      <w:marTop w:val="0"/>
      <w:marBottom w:val="0"/>
      <w:divBdr>
        <w:top w:val="none" w:sz="0" w:space="0" w:color="auto"/>
        <w:left w:val="none" w:sz="0" w:space="0" w:color="auto"/>
        <w:bottom w:val="none" w:sz="0" w:space="0" w:color="auto"/>
        <w:right w:val="none" w:sz="0" w:space="0" w:color="auto"/>
      </w:divBdr>
      <w:divsChild>
        <w:div w:id="1298415185">
          <w:marLeft w:val="0"/>
          <w:marRight w:val="0"/>
          <w:marTop w:val="0"/>
          <w:marBottom w:val="0"/>
          <w:divBdr>
            <w:top w:val="none" w:sz="0" w:space="0" w:color="auto"/>
            <w:left w:val="none" w:sz="0" w:space="0" w:color="auto"/>
            <w:bottom w:val="none" w:sz="0" w:space="0" w:color="auto"/>
            <w:right w:val="none" w:sz="0" w:space="0" w:color="auto"/>
          </w:divBdr>
        </w:div>
        <w:div w:id="1295256239">
          <w:marLeft w:val="0"/>
          <w:marRight w:val="0"/>
          <w:marTop w:val="0"/>
          <w:marBottom w:val="0"/>
          <w:divBdr>
            <w:top w:val="none" w:sz="0" w:space="0" w:color="auto"/>
            <w:left w:val="none" w:sz="0" w:space="0" w:color="auto"/>
            <w:bottom w:val="none" w:sz="0" w:space="0" w:color="auto"/>
            <w:right w:val="none" w:sz="0" w:space="0" w:color="auto"/>
          </w:divBdr>
        </w:div>
        <w:div w:id="1682121803">
          <w:marLeft w:val="0"/>
          <w:marRight w:val="0"/>
          <w:marTop w:val="0"/>
          <w:marBottom w:val="0"/>
          <w:divBdr>
            <w:top w:val="none" w:sz="0" w:space="0" w:color="auto"/>
            <w:left w:val="none" w:sz="0" w:space="0" w:color="auto"/>
            <w:bottom w:val="none" w:sz="0" w:space="0" w:color="auto"/>
            <w:right w:val="none" w:sz="0" w:space="0" w:color="auto"/>
          </w:divBdr>
        </w:div>
        <w:div w:id="1872642333">
          <w:marLeft w:val="0"/>
          <w:marRight w:val="0"/>
          <w:marTop w:val="0"/>
          <w:marBottom w:val="0"/>
          <w:divBdr>
            <w:top w:val="none" w:sz="0" w:space="0" w:color="auto"/>
            <w:left w:val="none" w:sz="0" w:space="0" w:color="auto"/>
            <w:bottom w:val="none" w:sz="0" w:space="0" w:color="auto"/>
            <w:right w:val="none" w:sz="0" w:space="0" w:color="auto"/>
          </w:divBdr>
        </w:div>
        <w:div w:id="324818842">
          <w:marLeft w:val="0"/>
          <w:marRight w:val="0"/>
          <w:marTop w:val="0"/>
          <w:marBottom w:val="0"/>
          <w:divBdr>
            <w:top w:val="none" w:sz="0" w:space="0" w:color="auto"/>
            <w:left w:val="none" w:sz="0" w:space="0" w:color="auto"/>
            <w:bottom w:val="none" w:sz="0" w:space="0" w:color="auto"/>
            <w:right w:val="none" w:sz="0" w:space="0" w:color="auto"/>
          </w:divBdr>
        </w:div>
        <w:div w:id="1634285917">
          <w:marLeft w:val="0"/>
          <w:marRight w:val="0"/>
          <w:marTop w:val="0"/>
          <w:marBottom w:val="0"/>
          <w:divBdr>
            <w:top w:val="none" w:sz="0" w:space="0" w:color="auto"/>
            <w:left w:val="none" w:sz="0" w:space="0" w:color="auto"/>
            <w:bottom w:val="none" w:sz="0" w:space="0" w:color="auto"/>
            <w:right w:val="none" w:sz="0" w:space="0" w:color="auto"/>
          </w:divBdr>
        </w:div>
        <w:div w:id="1119031030">
          <w:marLeft w:val="0"/>
          <w:marRight w:val="0"/>
          <w:marTop w:val="0"/>
          <w:marBottom w:val="0"/>
          <w:divBdr>
            <w:top w:val="none" w:sz="0" w:space="0" w:color="auto"/>
            <w:left w:val="none" w:sz="0" w:space="0" w:color="auto"/>
            <w:bottom w:val="none" w:sz="0" w:space="0" w:color="auto"/>
            <w:right w:val="none" w:sz="0" w:space="0" w:color="auto"/>
          </w:divBdr>
        </w:div>
        <w:div w:id="1880242403">
          <w:marLeft w:val="0"/>
          <w:marRight w:val="0"/>
          <w:marTop w:val="0"/>
          <w:marBottom w:val="0"/>
          <w:divBdr>
            <w:top w:val="none" w:sz="0" w:space="0" w:color="auto"/>
            <w:left w:val="none" w:sz="0" w:space="0" w:color="auto"/>
            <w:bottom w:val="none" w:sz="0" w:space="0" w:color="auto"/>
            <w:right w:val="none" w:sz="0" w:space="0" w:color="auto"/>
          </w:divBdr>
        </w:div>
        <w:div w:id="1652900597">
          <w:marLeft w:val="0"/>
          <w:marRight w:val="0"/>
          <w:marTop w:val="0"/>
          <w:marBottom w:val="0"/>
          <w:divBdr>
            <w:top w:val="none" w:sz="0" w:space="0" w:color="auto"/>
            <w:left w:val="none" w:sz="0" w:space="0" w:color="auto"/>
            <w:bottom w:val="none" w:sz="0" w:space="0" w:color="auto"/>
            <w:right w:val="none" w:sz="0" w:space="0" w:color="auto"/>
          </w:divBdr>
        </w:div>
        <w:div w:id="1543905984">
          <w:marLeft w:val="0"/>
          <w:marRight w:val="0"/>
          <w:marTop w:val="0"/>
          <w:marBottom w:val="0"/>
          <w:divBdr>
            <w:top w:val="none" w:sz="0" w:space="0" w:color="auto"/>
            <w:left w:val="none" w:sz="0" w:space="0" w:color="auto"/>
            <w:bottom w:val="none" w:sz="0" w:space="0" w:color="auto"/>
            <w:right w:val="none" w:sz="0" w:space="0" w:color="auto"/>
          </w:divBdr>
        </w:div>
        <w:div w:id="1041902590">
          <w:marLeft w:val="0"/>
          <w:marRight w:val="0"/>
          <w:marTop w:val="0"/>
          <w:marBottom w:val="0"/>
          <w:divBdr>
            <w:top w:val="none" w:sz="0" w:space="0" w:color="auto"/>
            <w:left w:val="none" w:sz="0" w:space="0" w:color="auto"/>
            <w:bottom w:val="none" w:sz="0" w:space="0" w:color="auto"/>
            <w:right w:val="none" w:sz="0" w:space="0" w:color="auto"/>
          </w:divBdr>
        </w:div>
      </w:divsChild>
    </w:div>
    <w:div w:id="1280449563">
      <w:bodyDiv w:val="1"/>
      <w:marLeft w:val="0"/>
      <w:marRight w:val="0"/>
      <w:marTop w:val="0"/>
      <w:marBottom w:val="0"/>
      <w:divBdr>
        <w:top w:val="none" w:sz="0" w:space="0" w:color="auto"/>
        <w:left w:val="none" w:sz="0" w:space="0" w:color="auto"/>
        <w:bottom w:val="none" w:sz="0" w:space="0" w:color="auto"/>
        <w:right w:val="none" w:sz="0" w:space="0" w:color="auto"/>
      </w:divBdr>
      <w:divsChild>
        <w:div w:id="866603805">
          <w:marLeft w:val="0"/>
          <w:marRight w:val="0"/>
          <w:marTop w:val="0"/>
          <w:marBottom w:val="0"/>
          <w:divBdr>
            <w:top w:val="none" w:sz="0" w:space="0" w:color="auto"/>
            <w:left w:val="none" w:sz="0" w:space="0" w:color="auto"/>
            <w:bottom w:val="none" w:sz="0" w:space="0" w:color="auto"/>
            <w:right w:val="none" w:sz="0" w:space="0" w:color="auto"/>
          </w:divBdr>
        </w:div>
        <w:div w:id="740832769">
          <w:marLeft w:val="0"/>
          <w:marRight w:val="0"/>
          <w:marTop w:val="0"/>
          <w:marBottom w:val="0"/>
          <w:divBdr>
            <w:top w:val="none" w:sz="0" w:space="0" w:color="auto"/>
            <w:left w:val="none" w:sz="0" w:space="0" w:color="auto"/>
            <w:bottom w:val="none" w:sz="0" w:space="0" w:color="auto"/>
            <w:right w:val="none" w:sz="0" w:space="0" w:color="auto"/>
          </w:divBdr>
        </w:div>
      </w:divsChild>
    </w:div>
    <w:div w:id="1300719954">
      <w:bodyDiv w:val="1"/>
      <w:marLeft w:val="0"/>
      <w:marRight w:val="0"/>
      <w:marTop w:val="0"/>
      <w:marBottom w:val="0"/>
      <w:divBdr>
        <w:top w:val="none" w:sz="0" w:space="0" w:color="auto"/>
        <w:left w:val="none" w:sz="0" w:space="0" w:color="auto"/>
        <w:bottom w:val="none" w:sz="0" w:space="0" w:color="auto"/>
        <w:right w:val="none" w:sz="0" w:space="0" w:color="auto"/>
      </w:divBdr>
      <w:divsChild>
        <w:div w:id="614218438">
          <w:marLeft w:val="0"/>
          <w:marRight w:val="0"/>
          <w:marTop w:val="0"/>
          <w:marBottom w:val="0"/>
          <w:divBdr>
            <w:top w:val="none" w:sz="0" w:space="0" w:color="auto"/>
            <w:left w:val="none" w:sz="0" w:space="0" w:color="auto"/>
            <w:bottom w:val="none" w:sz="0" w:space="0" w:color="auto"/>
            <w:right w:val="none" w:sz="0" w:space="0" w:color="auto"/>
          </w:divBdr>
          <w:divsChild>
            <w:div w:id="1138105550">
              <w:marLeft w:val="0"/>
              <w:marRight w:val="0"/>
              <w:marTop w:val="0"/>
              <w:marBottom w:val="0"/>
              <w:divBdr>
                <w:top w:val="none" w:sz="0" w:space="0" w:color="auto"/>
                <w:left w:val="none" w:sz="0" w:space="0" w:color="auto"/>
                <w:bottom w:val="none" w:sz="0" w:space="0" w:color="auto"/>
                <w:right w:val="none" w:sz="0" w:space="0" w:color="auto"/>
              </w:divBdr>
              <w:divsChild>
                <w:div w:id="187717596">
                  <w:marLeft w:val="0"/>
                  <w:marRight w:val="0"/>
                  <w:marTop w:val="0"/>
                  <w:marBottom w:val="0"/>
                  <w:divBdr>
                    <w:top w:val="none" w:sz="0" w:space="0" w:color="auto"/>
                    <w:left w:val="none" w:sz="0" w:space="0" w:color="auto"/>
                    <w:bottom w:val="none" w:sz="0" w:space="0" w:color="auto"/>
                    <w:right w:val="none" w:sz="0" w:space="0" w:color="auto"/>
                  </w:divBdr>
                  <w:divsChild>
                    <w:div w:id="480579045">
                      <w:marLeft w:val="0"/>
                      <w:marRight w:val="0"/>
                      <w:marTop w:val="0"/>
                      <w:marBottom w:val="0"/>
                      <w:divBdr>
                        <w:top w:val="none" w:sz="0" w:space="0" w:color="auto"/>
                        <w:left w:val="none" w:sz="0" w:space="0" w:color="auto"/>
                        <w:bottom w:val="none" w:sz="0" w:space="0" w:color="auto"/>
                        <w:right w:val="none" w:sz="0" w:space="0" w:color="auto"/>
                      </w:divBdr>
                      <w:divsChild>
                        <w:div w:id="6066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67234">
      <w:bodyDiv w:val="1"/>
      <w:marLeft w:val="0"/>
      <w:marRight w:val="0"/>
      <w:marTop w:val="0"/>
      <w:marBottom w:val="0"/>
      <w:divBdr>
        <w:top w:val="none" w:sz="0" w:space="0" w:color="auto"/>
        <w:left w:val="none" w:sz="0" w:space="0" w:color="auto"/>
        <w:bottom w:val="none" w:sz="0" w:space="0" w:color="auto"/>
        <w:right w:val="none" w:sz="0" w:space="0" w:color="auto"/>
      </w:divBdr>
      <w:divsChild>
        <w:div w:id="651065304">
          <w:marLeft w:val="0"/>
          <w:marRight w:val="0"/>
          <w:marTop w:val="0"/>
          <w:marBottom w:val="0"/>
          <w:divBdr>
            <w:top w:val="none" w:sz="0" w:space="0" w:color="auto"/>
            <w:left w:val="none" w:sz="0" w:space="0" w:color="auto"/>
            <w:bottom w:val="none" w:sz="0" w:space="0" w:color="auto"/>
            <w:right w:val="none" w:sz="0" w:space="0" w:color="auto"/>
          </w:divBdr>
        </w:div>
        <w:div w:id="948198678">
          <w:marLeft w:val="0"/>
          <w:marRight w:val="0"/>
          <w:marTop w:val="0"/>
          <w:marBottom w:val="0"/>
          <w:divBdr>
            <w:top w:val="none" w:sz="0" w:space="0" w:color="auto"/>
            <w:left w:val="none" w:sz="0" w:space="0" w:color="auto"/>
            <w:bottom w:val="none" w:sz="0" w:space="0" w:color="auto"/>
            <w:right w:val="none" w:sz="0" w:space="0" w:color="auto"/>
          </w:divBdr>
        </w:div>
        <w:div w:id="1135374086">
          <w:marLeft w:val="0"/>
          <w:marRight w:val="0"/>
          <w:marTop w:val="0"/>
          <w:marBottom w:val="0"/>
          <w:divBdr>
            <w:top w:val="none" w:sz="0" w:space="0" w:color="auto"/>
            <w:left w:val="none" w:sz="0" w:space="0" w:color="auto"/>
            <w:bottom w:val="none" w:sz="0" w:space="0" w:color="auto"/>
            <w:right w:val="none" w:sz="0" w:space="0" w:color="auto"/>
          </w:divBdr>
        </w:div>
        <w:div w:id="1837765797">
          <w:marLeft w:val="0"/>
          <w:marRight w:val="0"/>
          <w:marTop w:val="0"/>
          <w:marBottom w:val="0"/>
          <w:divBdr>
            <w:top w:val="none" w:sz="0" w:space="0" w:color="auto"/>
            <w:left w:val="none" w:sz="0" w:space="0" w:color="auto"/>
            <w:bottom w:val="none" w:sz="0" w:space="0" w:color="auto"/>
            <w:right w:val="none" w:sz="0" w:space="0" w:color="auto"/>
          </w:divBdr>
        </w:div>
        <w:div w:id="415367424">
          <w:marLeft w:val="0"/>
          <w:marRight w:val="0"/>
          <w:marTop w:val="0"/>
          <w:marBottom w:val="0"/>
          <w:divBdr>
            <w:top w:val="none" w:sz="0" w:space="0" w:color="auto"/>
            <w:left w:val="none" w:sz="0" w:space="0" w:color="auto"/>
            <w:bottom w:val="none" w:sz="0" w:space="0" w:color="auto"/>
            <w:right w:val="none" w:sz="0" w:space="0" w:color="auto"/>
          </w:divBdr>
        </w:div>
        <w:div w:id="1973246374">
          <w:marLeft w:val="0"/>
          <w:marRight w:val="0"/>
          <w:marTop w:val="0"/>
          <w:marBottom w:val="0"/>
          <w:divBdr>
            <w:top w:val="none" w:sz="0" w:space="0" w:color="auto"/>
            <w:left w:val="none" w:sz="0" w:space="0" w:color="auto"/>
            <w:bottom w:val="none" w:sz="0" w:space="0" w:color="auto"/>
            <w:right w:val="none" w:sz="0" w:space="0" w:color="auto"/>
          </w:divBdr>
        </w:div>
      </w:divsChild>
    </w:div>
    <w:div w:id="1313631936">
      <w:bodyDiv w:val="1"/>
      <w:marLeft w:val="0"/>
      <w:marRight w:val="0"/>
      <w:marTop w:val="0"/>
      <w:marBottom w:val="0"/>
      <w:divBdr>
        <w:top w:val="none" w:sz="0" w:space="0" w:color="auto"/>
        <w:left w:val="none" w:sz="0" w:space="0" w:color="auto"/>
        <w:bottom w:val="none" w:sz="0" w:space="0" w:color="auto"/>
        <w:right w:val="none" w:sz="0" w:space="0" w:color="auto"/>
      </w:divBdr>
      <w:divsChild>
        <w:div w:id="683358107">
          <w:marLeft w:val="0"/>
          <w:marRight w:val="0"/>
          <w:marTop w:val="0"/>
          <w:marBottom w:val="0"/>
          <w:divBdr>
            <w:top w:val="none" w:sz="0" w:space="0" w:color="auto"/>
            <w:left w:val="none" w:sz="0" w:space="0" w:color="auto"/>
            <w:bottom w:val="none" w:sz="0" w:space="0" w:color="auto"/>
            <w:right w:val="none" w:sz="0" w:space="0" w:color="auto"/>
          </w:divBdr>
          <w:divsChild>
            <w:div w:id="854154017">
              <w:marLeft w:val="0"/>
              <w:marRight w:val="0"/>
              <w:marTop w:val="0"/>
              <w:marBottom w:val="0"/>
              <w:divBdr>
                <w:top w:val="none" w:sz="0" w:space="0" w:color="auto"/>
                <w:left w:val="none" w:sz="0" w:space="0" w:color="auto"/>
                <w:bottom w:val="none" w:sz="0" w:space="0" w:color="auto"/>
                <w:right w:val="none" w:sz="0" w:space="0" w:color="auto"/>
              </w:divBdr>
              <w:divsChild>
                <w:div w:id="2095972433">
                  <w:marLeft w:val="0"/>
                  <w:marRight w:val="0"/>
                  <w:marTop w:val="0"/>
                  <w:marBottom w:val="0"/>
                  <w:divBdr>
                    <w:top w:val="none" w:sz="0" w:space="0" w:color="auto"/>
                    <w:left w:val="none" w:sz="0" w:space="0" w:color="auto"/>
                    <w:bottom w:val="none" w:sz="0" w:space="0" w:color="auto"/>
                    <w:right w:val="none" w:sz="0" w:space="0" w:color="auto"/>
                  </w:divBdr>
                  <w:divsChild>
                    <w:div w:id="337393898">
                      <w:marLeft w:val="0"/>
                      <w:marRight w:val="0"/>
                      <w:marTop w:val="0"/>
                      <w:marBottom w:val="0"/>
                      <w:divBdr>
                        <w:top w:val="none" w:sz="0" w:space="0" w:color="auto"/>
                        <w:left w:val="none" w:sz="0" w:space="0" w:color="auto"/>
                        <w:bottom w:val="none" w:sz="0" w:space="0" w:color="auto"/>
                        <w:right w:val="none" w:sz="0" w:space="0" w:color="auto"/>
                      </w:divBdr>
                      <w:divsChild>
                        <w:div w:id="16148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234775">
      <w:bodyDiv w:val="1"/>
      <w:marLeft w:val="0"/>
      <w:marRight w:val="0"/>
      <w:marTop w:val="0"/>
      <w:marBottom w:val="0"/>
      <w:divBdr>
        <w:top w:val="none" w:sz="0" w:space="0" w:color="auto"/>
        <w:left w:val="none" w:sz="0" w:space="0" w:color="auto"/>
        <w:bottom w:val="none" w:sz="0" w:space="0" w:color="auto"/>
        <w:right w:val="none" w:sz="0" w:space="0" w:color="auto"/>
      </w:divBdr>
      <w:divsChild>
        <w:div w:id="2026394674">
          <w:marLeft w:val="0"/>
          <w:marRight w:val="0"/>
          <w:marTop w:val="0"/>
          <w:marBottom w:val="0"/>
          <w:divBdr>
            <w:top w:val="none" w:sz="0" w:space="0" w:color="auto"/>
            <w:left w:val="none" w:sz="0" w:space="0" w:color="auto"/>
            <w:bottom w:val="none" w:sz="0" w:space="0" w:color="auto"/>
            <w:right w:val="none" w:sz="0" w:space="0" w:color="auto"/>
          </w:divBdr>
        </w:div>
        <w:div w:id="440540741">
          <w:marLeft w:val="0"/>
          <w:marRight w:val="0"/>
          <w:marTop w:val="0"/>
          <w:marBottom w:val="0"/>
          <w:divBdr>
            <w:top w:val="none" w:sz="0" w:space="0" w:color="auto"/>
            <w:left w:val="none" w:sz="0" w:space="0" w:color="auto"/>
            <w:bottom w:val="none" w:sz="0" w:space="0" w:color="auto"/>
            <w:right w:val="none" w:sz="0" w:space="0" w:color="auto"/>
          </w:divBdr>
        </w:div>
        <w:div w:id="1256861394">
          <w:marLeft w:val="0"/>
          <w:marRight w:val="0"/>
          <w:marTop w:val="0"/>
          <w:marBottom w:val="0"/>
          <w:divBdr>
            <w:top w:val="none" w:sz="0" w:space="0" w:color="auto"/>
            <w:left w:val="none" w:sz="0" w:space="0" w:color="auto"/>
            <w:bottom w:val="none" w:sz="0" w:space="0" w:color="auto"/>
            <w:right w:val="none" w:sz="0" w:space="0" w:color="auto"/>
          </w:divBdr>
        </w:div>
      </w:divsChild>
    </w:div>
    <w:div w:id="1398629492">
      <w:bodyDiv w:val="1"/>
      <w:marLeft w:val="0"/>
      <w:marRight w:val="0"/>
      <w:marTop w:val="0"/>
      <w:marBottom w:val="0"/>
      <w:divBdr>
        <w:top w:val="none" w:sz="0" w:space="0" w:color="auto"/>
        <w:left w:val="none" w:sz="0" w:space="0" w:color="auto"/>
        <w:bottom w:val="none" w:sz="0" w:space="0" w:color="auto"/>
        <w:right w:val="none" w:sz="0" w:space="0" w:color="auto"/>
      </w:divBdr>
    </w:div>
    <w:div w:id="1415980096">
      <w:bodyDiv w:val="1"/>
      <w:marLeft w:val="0"/>
      <w:marRight w:val="0"/>
      <w:marTop w:val="0"/>
      <w:marBottom w:val="0"/>
      <w:divBdr>
        <w:top w:val="none" w:sz="0" w:space="0" w:color="auto"/>
        <w:left w:val="none" w:sz="0" w:space="0" w:color="auto"/>
        <w:bottom w:val="none" w:sz="0" w:space="0" w:color="auto"/>
        <w:right w:val="none" w:sz="0" w:space="0" w:color="auto"/>
      </w:divBdr>
      <w:divsChild>
        <w:div w:id="346173365">
          <w:marLeft w:val="0"/>
          <w:marRight w:val="0"/>
          <w:marTop w:val="0"/>
          <w:marBottom w:val="0"/>
          <w:divBdr>
            <w:top w:val="none" w:sz="0" w:space="0" w:color="auto"/>
            <w:left w:val="none" w:sz="0" w:space="0" w:color="auto"/>
            <w:bottom w:val="none" w:sz="0" w:space="0" w:color="auto"/>
            <w:right w:val="none" w:sz="0" w:space="0" w:color="auto"/>
          </w:divBdr>
          <w:divsChild>
            <w:div w:id="393822503">
              <w:marLeft w:val="0"/>
              <w:marRight w:val="0"/>
              <w:marTop w:val="0"/>
              <w:marBottom w:val="0"/>
              <w:divBdr>
                <w:top w:val="none" w:sz="0" w:space="0" w:color="auto"/>
                <w:left w:val="none" w:sz="0" w:space="0" w:color="auto"/>
                <w:bottom w:val="none" w:sz="0" w:space="0" w:color="auto"/>
                <w:right w:val="none" w:sz="0" w:space="0" w:color="auto"/>
              </w:divBdr>
              <w:divsChild>
                <w:div w:id="944313483">
                  <w:marLeft w:val="0"/>
                  <w:marRight w:val="0"/>
                  <w:marTop w:val="0"/>
                  <w:marBottom w:val="0"/>
                  <w:divBdr>
                    <w:top w:val="none" w:sz="0" w:space="0" w:color="auto"/>
                    <w:left w:val="none" w:sz="0" w:space="0" w:color="auto"/>
                    <w:bottom w:val="none" w:sz="0" w:space="0" w:color="auto"/>
                    <w:right w:val="none" w:sz="0" w:space="0" w:color="auto"/>
                  </w:divBdr>
                  <w:divsChild>
                    <w:div w:id="1279290500">
                      <w:marLeft w:val="0"/>
                      <w:marRight w:val="0"/>
                      <w:marTop w:val="0"/>
                      <w:marBottom w:val="0"/>
                      <w:divBdr>
                        <w:top w:val="none" w:sz="0" w:space="0" w:color="auto"/>
                        <w:left w:val="none" w:sz="0" w:space="0" w:color="auto"/>
                        <w:bottom w:val="none" w:sz="0" w:space="0" w:color="auto"/>
                        <w:right w:val="none" w:sz="0" w:space="0" w:color="auto"/>
                      </w:divBdr>
                      <w:divsChild>
                        <w:div w:id="5250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72486">
      <w:bodyDiv w:val="1"/>
      <w:marLeft w:val="0"/>
      <w:marRight w:val="0"/>
      <w:marTop w:val="0"/>
      <w:marBottom w:val="0"/>
      <w:divBdr>
        <w:top w:val="none" w:sz="0" w:space="0" w:color="auto"/>
        <w:left w:val="none" w:sz="0" w:space="0" w:color="auto"/>
        <w:bottom w:val="none" w:sz="0" w:space="0" w:color="auto"/>
        <w:right w:val="none" w:sz="0" w:space="0" w:color="auto"/>
      </w:divBdr>
      <w:divsChild>
        <w:div w:id="1145050777">
          <w:marLeft w:val="0"/>
          <w:marRight w:val="0"/>
          <w:marTop w:val="0"/>
          <w:marBottom w:val="0"/>
          <w:divBdr>
            <w:top w:val="none" w:sz="0" w:space="0" w:color="auto"/>
            <w:left w:val="none" w:sz="0" w:space="0" w:color="auto"/>
            <w:bottom w:val="none" w:sz="0" w:space="0" w:color="auto"/>
            <w:right w:val="none" w:sz="0" w:space="0" w:color="auto"/>
          </w:divBdr>
        </w:div>
        <w:div w:id="1787508331">
          <w:marLeft w:val="0"/>
          <w:marRight w:val="0"/>
          <w:marTop w:val="0"/>
          <w:marBottom w:val="0"/>
          <w:divBdr>
            <w:top w:val="none" w:sz="0" w:space="0" w:color="auto"/>
            <w:left w:val="none" w:sz="0" w:space="0" w:color="auto"/>
            <w:bottom w:val="none" w:sz="0" w:space="0" w:color="auto"/>
            <w:right w:val="none" w:sz="0" w:space="0" w:color="auto"/>
          </w:divBdr>
        </w:div>
        <w:div w:id="1361198675">
          <w:marLeft w:val="0"/>
          <w:marRight w:val="0"/>
          <w:marTop w:val="0"/>
          <w:marBottom w:val="0"/>
          <w:divBdr>
            <w:top w:val="none" w:sz="0" w:space="0" w:color="auto"/>
            <w:left w:val="none" w:sz="0" w:space="0" w:color="auto"/>
            <w:bottom w:val="none" w:sz="0" w:space="0" w:color="auto"/>
            <w:right w:val="none" w:sz="0" w:space="0" w:color="auto"/>
          </w:divBdr>
        </w:div>
        <w:div w:id="443619042">
          <w:marLeft w:val="0"/>
          <w:marRight w:val="0"/>
          <w:marTop w:val="0"/>
          <w:marBottom w:val="0"/>
          <w:divBdr>
            <w:top w:val="none" w:sz="0" w:space="0" w:color="auto"/>
            <w:left w:val="none" w:sz="0" w:space="0" w:color="auto"/>
            <w:bottom w:val="none" w:sz="0" w:space="0" w:color="auto"/>
            <w:right w:val="none" w:sz="0" w:space="0" w:color="auto"/>
          </w:divBdr>
        </w:div>
        <w:div w:id="1470705426">
          <w:marLeft w:val="0"/>
          <w:marRight w:val="0"/>
          <w:marTop w:val="0"/>
          <w:marBottom w:val="0"/>
          <w:divBdr>
            <w:top w:val="none" w:sz="0" w:space="0" w:color="auto"/>
            <w:left w:val="none" w:sz="0" w:space="0" w:color="auto"/>
            <w:bottom w:val="none" w:sz="0" w:space="0" w:color="auto"/>
            <w:right w:val="none" w:sz="0" w:space="0" w:color="auto"/>
          </w:divBdr>
        </w:div>
        <w:div w:id="1230727507">
          <w:marLeft w:val="0"/>
          <w:marRight w:val="0"/>
          <w:marTop w:val="0"/>
          <w:marBottom w:val="0"/>
          <w:divBdr>
            <w:top w:val="none" w:sz="0" w:space="0" w:color="auto"/>
            <w:left w:val="none" w:sz="0" w:space="0" w:color="auto"/>
            <w:bottom w:val="none" w:sz="0" w:space="0" w:color="auto"/>
            <w:right w:val="none" w:sz="0" w:space="0" w:color="auto"/>
          </w:divBdr>
        </w:div>
        <w:div w:id="1042680425">
          <w:marLeft w:val="0"/>
          <w:marRight w:val="0"/>
          <w:marTop w:val="0"/>
          <w:marBottom w:val="0"/>
          <w:divBdr>
            <w:top w:val="none" w:sz="0" w:space="0" w:color="auto"/>
            <w:left w:val="none" w:sz="0" w:space="0" w:color="auto"/>
            <w:bottom w:val="none" w:sz="0" w:space="0" w:color="auto"/>
            <w:right w:val="none" w:sz="0" w:space="0" w:color="auto"/>
          </w:divBdr>
        </w:div>
        <w:div w:id="1589344700">
          <w:marLeft w:val="0"/>
          <w:marRight w:val="0"/>
          <w:marTop w:val="0"/>
          <w:marBottom w:val="0"/>
          <w:divBdr>
            <w:top w:val="none" w:sz="0" w:space="0" w:color="auto"/>
            <w:left w:val="none" w:sz="0" w:space="0" w:color="auto"/>
            <w:bottom w:val="none" w:sz="0" w:space="0" w:color="auto"/>
            <w:right w:val="none" w:sz="0" w:space="0" w:color="auto"/>
          </w:divBdr>
        </w:div>
        <w:div w:id="1461462942">
          <w:marLeft w:val="0"/>
          <w:marRight w:val="0"/>
          <w:marTop w:val="0"/>
          <w:marBottom w:val="0"/>
          <w:divBdr>
            <w:top w:val="none" w:sz="0" w:space="0" w:color="auto"/>
            <w:left w:val="none" w:sz="0" w:space="0" w:color="auto"/>
            <w:bottom w:val="none" w:sz="0" w:space="0" w:color="auto"/>
            <w:right w:val="none" w:sz="0" w:space="0" w:color="auto"/>
          </w:divBdr>
        </w:div>
        <w:div w:id="1593931872">
          <w:marLeft w:val="0"/>
          <w:marRight w:val="0"/>
          <w:marTop w:val="0"/>
          <w:marBottom w:val="0"/>
          <w:divBdr>
            <w:top w:val="none" w:sz="0" w:space="0" w:color="auto"/>
            <w:left w:val="none" w:sz="0" w:space="0" w:color="auto"/>
            <w:bottom w:val="none" w:sz="0" w:space="0" w:color="auto"/>
            <w:right w:val="none" w:sz="0" w:space="0" w:color="auto"/>
          </w:divBdr>
        </w:div>
        <w:div w:id="856621718">
          <w:marLeft w:val="0"/>
          <w:marRight w:val="0"/>
          <w:marTop w:val="0"/>
          <w:marBottom w:val="0"/>
          <w:divBdr>
            <w:top w:val="none" w:sz="0" w:space="0" w:color="auto"/>
            <w:left w:val="none" w:sz="0" w:space="0" w:color="auto"/>
            <w:bottom w:val="none" w:sz="0" w:space="0" w:color="auto"/>
            <w:right w:val="none" w:sz="0" w:space="0" w:color="auto"/>
          </w:divBdr>
        </w:div>
        <w:div w:id="707873886">
          <w:marLeft w:val="0"/>
          <w:marRight w:val="0"/>
          <w:marTop w:val="0"/>
          <w:marBottom w:val="0"/>
          <w:divBdr>
            <w:top w:val="none" w:sz="0" w:space="0" w:color="auto"/>
            <w:left w:val="none" w:sz="0" w:space="0" w:color="auto"/>
            <w:bottom w:val="none" w:sz="0" w:space="0" w:color="auto"/>
            <w:right w:val="none" w:sz="0" w:space="0" w:color="auto"/>
          </w:divBdr>
        </w:div>
        <w:div w:id="1068071549">
          <w:marLeft w:val="0"/>
          <w:marRight w:val="0"/>
          <w:marTop w:val="0"/>
          <w:marBottom w:val="0"/>
          <w:divBdr>
            <w:top w:val="none" w:sz="0" w:space="0" w:color="auto"/>
            <w:left w:val="none" w:sz="0" w:space="0" w:color="auto"/>
            <w:bottom w:val="none" w:sz="0" w:space="0" w:color="auto"/>
            <w:right w:val="none" w:sz="0" w:space="0" w:color="auto"/>
          </w:divBdr>
        </w:div>
        <w:div w:id="1043092728">
          <w:marLeft w:val="0"/>
          <w:marRight w:val="0"/>
          <w:marTop w:val="0"/>
          <w:marBottom w:val="0"/>
          <w:divBdr>
            <w:top w:val="none" w:sz="0" w:space="0" w:color="auto"/>
            <w:left w:val="none" w:sz="0" w:space="0" w:color="auto"/>
            <w:bottom w:val="none" w:sz="0" w:space="0" w:color="auto"/>
            <w:right w:val="none" w:sz="0" w:space="0" w:color="auto"/>
          </w:divBdr>
        </w:div>
        <w:div w:id="1564633401">
          <w:marLeft w:val="0"/>
          <w:marRight w:val="0"/>
          <w:marTop w:val="0"/>
          <w:marBottom w:val="0"/>
          <w:divBdr>
            <w:top w:val="none" w:sz="0" w:space="0" w:color="auto"/>
            <w:left w:val="none" w:sz="0" w:space="0" w:color="auto"/>
            <w:bottom w:val="none" w:sz="0" w:space="0" w:color="auto"/>
            <w:right w:val="none" w:sz="0" w:space="0" w:color="auto"/>
          </w:divBdr>
        </w:div>
      </w:divsChild>
    </w:div>
    <w:div w:id="1490708387">
      <w:bodyDiv w:val="1"/>
      <w:marLeft w:val="0"/>
      <w:marRight w:val="0"/>
      <w:marTop w:val="0"/>
      <w:marBottom w:val="0"/>
      <w:divBdr>
        <w:top w:val="none" w:sz="0" w:space="0" w:color="auto"/>
        <w:left w:val="none" w:sz="0" w:space="0" w:color="auto"/>
        <w:bottom w:val="none" w:sz="0" w:space="0" w:color="auto"/>
        <w:right w:val="none" w:sz="0" w:space="0" w:color="auto"/>
      </w:divBdr>
      <w:divsChild>
        <w:div w:id="142938999">
          <w:marLeft w:val="0"/>
          <w:marRight w:val="0"/>
          <w:marTop w:val="0"/>
          <w:marBottom w:val="0"/>
          <w:divBdr>
            <w:top w:val="none" w:sz="0" w:space="0" w:color="auto"/>
            <w:left w:val="none" w:sz="0" w:space="0" w:color="auto"/>
            <w:bottom w:val="none" w:sz="0" w:space="0" w:color="auto"/>
            <w:right w:val="none" w:sz="0" w:space="0" w:color="auto"/>
          </w:divBdr>
          <w:divsChild>
            <w:div w:id="1428386207">
              <w:marLeft w:val="0"/>
              <w:marRight w:val="0"/>
              <w:marTop w:val="0"/>
              <w:marBottom w:val="0"/>
              <w:divBdr>
                <w:top w:val="none" w:sz="0" w:space="0" w:color="auto"/>
                <w:left w:val="none" w:sz="0" w:space="0" w:color="auto"/>
                <w:bottom w:val="none" w:sz="0" w:space="0" w:color="auto"/>
                <w:right w:val="none" w:sz="0" w:space="0" w:color="auto"/>
              </w:divBdr>
              <w:divsChild>
                <w:div w:id="1699041698">
                  <w:marLeft w:val="0"/>
                  <w:marRight w:val="0"/>
                  <w:marTop w:val="0"/>
                  <w:marBottom w:val="0"/>
                  <w:divBdr>
                    <w:top w:val="none" w:sz="0" w:space="0" w:color="auto"/>
                    <w:left w:val="none" w:sz="0" w:space="0" w:color="auto"/>
                    <w:bottom w:val="none" w:sz="0" w:space="0" w:color="auto"/>
                    <w:right w:val="none" w:sz="0" w:space="0" w:color="auto"/>
                  </w:divBdr>
                  <w:divsChild>
                    <w:div w:id="1787315297">
                      <w:marLeft w:val="0"/>
                      <w:marRight w:val="0"/>
                      <w:marTop w:val="0"/>
                      <w:marBottom w:val="0"/>
                      <w:divBdr>
                        <w:top w:val="none" w:sz="0" w:space="0" w:color="auto"/>
                        <w:left w:val="none" w:sz="0" w:space="0" w:color="auto"/>
                        <w:bottom w:val="none" w:sz="0" w:space="0" w:color="auto"/>
                        <w:right w:val="none" w:sz="0" w:space="0" w:color="auto"/>
                      </w:divBdr>
                      <w:divsChild>
                        <w:div w:id="3580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296631">
      <w:bodyDiv w:val="1"/>
      <w:marLeft w:val="0"/>
      <w:marRight w:val="0"/>
      <w:marTop w:val="0"/>
      <w:marBottom w:val="0"/>
      <w:divBdr>
        <w:top w:val="none" w:sz="0" w:space="0" w:color="auto"/>
        <w:left w:val="none" w:sz="0" w:space="0" w:color="auto"/>
        <w:bottom w:val="none" w:sz="0" w:space="0" w:color="auto"/>
        <w:right w:val="none" w:sz="0" w:space="0" w:color="auto"/>
      </w:divBdr>
    </w:div>
    <w:div w:id="1518929080">
      <w:bodyDiv w:val="1"/>
      <w:marLeft w:val="0"/>
      <w:marRight w:val="0"/>
      <w:marTop w:val="0"/>
      <w:marBottom w:val="0"/>
      <w:divBdr>
        <w:top w:val="none" w:sz="0" w:space="0" w:color="auto"/>
        <w:left w:val="none" w:sz="0" w:space="0" w:color="auto"/>
        <w:bottom w:val="none" w:sz="0" w:space="0" w:color="auto"/>
        <w:right w:val="none" w:sz="0" w:space="0" w:color="auto"/>
      </w:divBdr>
      <w:divsChild>
        <w:div w:id="243297407">
          <w:marLeft w:val="0"/>
          <w:marRight w:val="0"/>
          <w:marTop w:val="0"/>
          <w:marBottom w:val="0"/>
          <w:divBdr>
            <w:top w:val="none" w:sz="0" w:space="0" w:color="auto"/>
            <w:left w:val="none" w:sz="0" w:space="0" w:color="auto"/>
            <w:bottom w:val="none" w:sz="0" w:space="0" w:color="auto"/>
            <w:right w:val="none" w:sz="0" w:space="0" w:color="auto"/>
          </w:divBdr>
          <w:divsChild>
            <w:div w:id="1829439215">
              <w:marLeft w:val="0"/>
              <w:marRight w:val="0"/>
              <w:marTop w:val="0"/>
              <w:marBottom w:val="0"/>
              <w:divBdr>
                <w:top w:val="none" w:sz="0" w:space="0" w:color="auto"/>
                <w:left w:val="none" w:sz="0" w:space="0" w:color="auto"/>
                <w:bottom w:val="none" w:sz="0" w:space="0" w:color="auto"/>
                <w:right w:val="none" w:sz="0" w:space="0" w:color="auto"/>
              </w:divBdr>
              <w:divsChild>
                <w:div w:id="988946664">
                  <w:marLeft w:val="0"/>
                  <w:marRight w:val="0"/>
                  <w:marTop w:val="0"/>
                  <w:marBottom w:val="0"/>
                  <w:divBdr>
                    <w:top w:val="none" w:sz="0" w:space="0" w:color="auto"/>
                    <w:left w:val="none" w:sz="0" w:space="0" w:color="auto"/>
                    <w:bottom w:val="none" w:sz="0" w:space="0" w:color="auto"/>
                    <w:right w:val="none" w:sz="0" w:space="0" w:color="auto"/>
                  </w:divBdr>
                  <w:divsChild>
                    <w:div w:id="1961495568">
                      <w:marLeft w:val="0"/>
                      <w:marRight w:val="0"/>
                      <w:marTop w:val="0"/>
                      <w:marBottom w:val="0"/>
                      <w:divBdr>
                        <w:top w:val="none" w:sz="0" w:space="0" w:color="auto"/>
                        <w:left w:val="none" w:sz="0" w:space="0" w:color="auto"/>
                        <w:bottom w:val="none" w:sz="0" w:space="0" w:color="auto"/>
                        <w:right w:val="none" w:sz="0" w:space="0" w:color="auto"/>
                      </w:divBdr>
                      <w:divsChild>
                        <w:div w:id="16249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507826">
      <w:bodyDiv w:val="1"/>
      <w:marLeft w:val="0"/>
      <w:marRight w:val="0"/>
      <w:marTop w:val="0"/>
      <w:marBottom w:val="0"/>
      <w:divBdr>
        <w:top w:val="none" w:sz="0" w:space="0" w:color="auto"/>
        <w:left w:val="none" w:sz="0" w:space="0" w:color="auto"/>
        <w:bottom w:val="none" w:sz="0" w:space="0" w:color="auto"/>
        <w:right w:val="none" w:sz="0" w:space="0" w:color="auto"/>
      </w:divBdr>
      <w:divsChild>
        <w:div w:id="295993031">
          <w:marLeft w:val="0"/>
          <w:marRight w:val="0"/>
          <w:marTop w:val="0"/>
          <w:marBottom w:val="0"/>
          <w:divBdr>
            <w:top w:val="none" w:sz="0" w:space="0" w:color="auto"/>
            <w:left w:val="none" w:sz="0" w:space="0" w:color="auto"/>
            <w:bottom w:val="none" w:sz="0" w:space="0" w:color="auto"/>
            <w:right w:val="none" w:sz="0" w:space="0" w:color="auto"/>
          </w:divBdr>
        </w:div>
        <w:div w:id="1107311104">
          <w:marLeft w:val="0"/>
          <w:marRight w:val="0"/>
          <w:marTop w:val="0"/>
          <w:marBottom w:val="0"/>
          <w:divBdr>
            <w:top w:val="none" w:sz="0" w:space="0" w:color="auto"/>
            <w:left w:val="none" w:sz="0" w:space="0" w:color="auto"/>
            <w:bottom w:val="none" w:sz="0" w:space="0" w:color="auto"/>
            <w:right w:val="none" w:sz="0" w:space="0" w:color="auto"/>
          </w:divBdr>
        </w:div>
        <w:div w:id="726029406">
          <w:marLeft w:val="0"/>
          <w:marRight w:val="0"/>
          <w:marTop w:val="0"/>
          <w:marBottom w:val="0"/>
          <w:divBdr>
            <w:top w:val="none" w:sz="0" w:space="0" w:color="auto"/>
            <w:left w:val="none" w:sz="0" w:space="0" w:color="auto"/>
            <w:bottom w:val="none" w:sz="0" w:space="0" w:color="auto"/>
            <w:right w:val="none" w:sz="0" w:space="0" w:color="auto"/>
          </w:divBdr>
        </w:div>
        <w:div w:id="1224636718">
          <w:marLeft w:val="0"/>
          <w:marRight w:val="0"/>
          <w:marTop w:val="0"/>
          <w:marBottom w:val="0"/>
          <w:divBdr>
            <w:top w:val="none" w:sz="0" w:space="0" w:color="auto"/>
            <w:left w:val="none" w:sz="0" w:space="0" w:color="auto"/>
            <w:bottom w:val="none" w:sz="0" w:space="0" w:color="auto"/>
            <w:right w:val="none" w:sz="0" w:space="0" w:color="auto"/>
          </w:divBdr>
        </w:div>
        <w:div w:id="401149242">
          <w:marLeft w:val="0"/>
          <w:marRight w:val="0"/>
          <w:marTop w:val="0"/>
          <w:marBottom w:val="0"/>
          <w:divBdr>
            <w:top w:val="none" w:sz="0" w:space="0" w:color="auto"/>
            <w:left w:val="none" w:sz="0" w:space="0" w:color="auto"/>
            <w:bottom w:val="none" w:sz="0" w:space="0" w:color="auto"/>
            <w:right w:val="none" w:sz="0" w:space="0" w:color="auto"/>
          </w:divBdr>
        </w:div>
        <w:div w:id="1897742465">
          <w:marLeft w:val="0"/>
          <w:marRight w:val="0"/>
          <w:marTop w:val="0"/>
          <w:marBottom w:val="0"/>
          <w:divBdr>
            <w:top w:val="none" w:sz="0" w:space="0" w:color="auto"/>
            <w:left w:val="none" w:sz="0" w:space="0" w:color="auto"/>
            <w:bottom w:val="none" w:sz="0" w:space="0" w:color="auto"/>
            <w:right w:val="none" w:sz="0" w:space="0" w:color="auto"/>
          </w:divBdr>
        </w:div>
        <w:div w:id="1067799197">
          <w:marLeft w:val="0"/>
          <w:marRight w:val="0"/>
          <w:marTop w:val="0"/>
          <w:marBottom w:val="0"/>
          <w:divBdr>
            <w:top w:val="none" w:sz="0" w:space="0" w:color="auto"/>
            <w:left w:val="none" w:sz="0" w:space="0" w:color="auto"/>
            <w:bottom w:val="none" w:sz="0" w:space="0" w:color="auto"/>
            <w:right w:val="none" w:sz="0" w:space="0" w:color="auto"/>
          </w:divBdr>
        </w:div>
        <w:div w:id="40443310">
          <w:marLeft w:val="0"/>
          <w:marRight w:val="0"/>
          <w:marTop w:val="0"/>
          <w:marBottom w:val="0"/>
          <w:divBdr>
            <w:top w:val="none" w:sz="0" w:space="0" w:color="auto"/>
            <w:left w:val="none" w:sz="0" w:space="0" w:color="auto"/>
            <w:bottom w:val="none" w:sz="0" w:space="0" w:color="auto"/>
            <w:right w:val="none" w:sz="0" w:space="0" w:color="auto"/>
          </w:divBdr>
        </w:div>
        <w:div w:id="597635808">
          <w:marLeft w:val="0"/>
          <w:marRight w:val="0"/>
          <w:marTop w:val="0"/>
          <w:marBottom w:val="0"/>
          <w:divBdr>
            <w:top w:val="none" w:sz="0" w:space="0" w:color="auto"/>
            <w:left w:val="none" w:sz="0" w:space="0" w:color="auto"/>
            <w:bottom w:val="none" w:sz="0" w:space="0" w:color="auto"/>
            <w:right w:val="none" w:sz="0" w:space="0" w:color="auto"/>
          </w:divBdr>
        </w:div>
        <w:div w:id="1237279761">
          <w:marLeft w:val="0"/>
          <w:marRight w:val="0"/>
          <w:marTop w:val="0"/>
          <w:marBottom w:val="0"/>
          <w:divBdr>
            <w:top w:val="none" w:sz="0" w:space="0" w:color="auto"/>
            <w:left w:val="none" w:sz="0" w:space="0" w:color="auto"/>
            <w:bottom w:val="none" w:sz="0" w:space="0" w:color="auto"/>
            <w:right w:val="none" w:sz="0" w:space="0" w:color="auto"/>
          </w:divBdr>
        </w:div>
        <w:div w:id="351498626">
          <w:marLeft w:val="0"/>
          <w:marRight w:val="0"/>
          <w:marTop w:val="0"/>
          <w:marBottom w:val="0"/>
          <w:divBdr>
            <w:top w:val="none" w:sz="0" w:space="0" w:color="auto"/>
            <w:left w:val="none" w:sz="0" w:space="0" w:color="auto"/>
            <w:bottom w:val="none" w:sz="0" w:space="0" w:color="auto"/>
            <w:right w:val="none" w:sz="0" w:space="0" w:color="auto"/>
          </w:divBdr>
        </w:div>
        <w:div w:id="592475743">
          <w:marLeft w:val="0"/>
          <w:marRight w:val="0"/>
          <w:marTop w:val="0"/>
          <w:marBottom w:val="0"/>
          <w:divBdr>
            <w:top w:val="none" w:sz="0" w:space="0" w:color="auto"/>
            <w:left w:val="none" w:sz="0" w:space="0" w:color="auto"/>
            <w:bottom w:val="none" w:sz="0" w:space="0" w:color="auto"/>
            <w:right w:val="none" w:sz="0" w:space="0" w:color="auto"/>
          </w:divBdr>
        </w:div>
        <w:div w:id="858857198">
          <w:marLeft w:val="0"/>
          <w:marRight w:val="0"/>
          <w:marTop w:val="0"/>
          <w:marBottom w:val="0"/>
          <w:divBdr>
            <w:top w:val="none" w:sz="0" w:space="0" w:color="auto"/>
            <w:left w:val="none" w:sz="0" w:space="0" w:color="auto"/>
            <w:bottom w:val="none" w:sz="0" w:space="0" w:color="auto"/>
            <w:right w:val="none" w:sz="0" w:space="0" w:color="auto"/>
          </w:divBdr>
        </w:div>
        <w:div w:id="568734219">
          <w:marLeft w:val="0"/>
          <w:marRight w:val="0"/>
          <w:marTop w:val="0"/>
          <w:marBottom w:val="0"/>
          <w:divBdr>
            <w:top w:val="none" w:sz="0" w:space="0" w:color="auto"/>
            <w:left w:val="none" w:sz="0" w:space="0" w:color="auto"/>
            <w:bottom w:val="none" w:sz="0" w:space="0" w:color="auto"/>
            <w:right w:val="none" w:sz="0" w:space="0" w:color="auto"/>
          </w:divBdr>
        </w:div>
        <w:div w:id="2029480710">
          <w:marLeft w:val="0"/>
          <w:marRight w:val="0"/>
          <w:marTop w:val="0"/>
          <w:marBottom w:val="0"/>
          <w:divBdr>
            <w:top w:val="none" w:sz="0" w:space="0" w:color="auto"/>
            <w:left w:val="none" w:sz="0" w:space="0" w:color="auto"/>
            <w:bottom w:val="none" w:sz="0" w:space="0" w:color="auto"/>
            <w:right w:val="none" w:sz="0" w:space="0" w:color="auto"/>
          </w:divBdr>
        </w:div>
      </w:divsChild>
    </w:div>
    <w:div w:id="1563057883">
      <w:bodyDiv w:val="1"/>
      <w:marLeft w:val="0"/>
      <w:marRight w:val="0"/>
      <w:marTop w:val="0"/>
      <w:marBottom w:val="0"/>
      <w:divBdr>
        <w:top w:val="none" w:sz="0" w:space="0" w:color="auto"/>
        <w:left w:val="none" w:sz="0" w:space="0" w:color="auto"/>
        <w:bottom w:val="none" w:sz="0" w:space="0" w:color="auto"/>
        <w:right w:val="none" w:sz="0" w:space="0" w:color="auto"/>
      </w:divBdr>
      <w:divsChild>
        <w:div w:id="959144678">
          <w:marLeft w:val="0"/>
          <w:marRight w:val="0"/>
          <w:marTop w:val="0"/>
          <w:marBottom w:val="0"/>
          <w:divBdr>
            <w:top w:val="none" w:sz="0" w:space="0" w:color="auto"/>
            <w:left w:val="none" w:sz="0" w:space="0" w:color="auto"/>
            <w:bottom w:val="none" w:sz="0" w:space="0" w:color="auto"/>
            <w:right w:val="none" w:sz="0" w:space="0" w:color="auto"/>
          </w:divBdr>
        </w:div>
        <w:div w:id="919371389">
          <w:marLeft w:val="0"/>
          <w:marRight w:val="0"/>
          <w:marTop w:val="0"/>
          <w:marBottom w:val="0"/>
          <w:divBdr>
            <w:top w:val="none" w:sz="0" w:space="0" w:color="auto"/>
            <w:left w:val="none" w:sz="0" w:space="0" w:color="auto"/>
            <w:bottom w:val="none" w:sz="0" w:space="0" w:color="auto"/>
            <w:right w:val="none" w:sz="0" w:space="0" w:color="auto"/>
          </w:divBdr>
        </w:div>
        <w:div w:id="674918677">
          <w:marLeft w:val="0"/>
          <w:marRight w:val="0"/>
          <w:marTop w:val="0"/>
          <w:marBottom w:val="0"/>
          <w:divBdr>
            <w:top w:val="none" w:sz="0" w:space="0" w:color="auto"/>
            <w:left w:val="none" w:sz="0" w:space="0" w:color="auto"/>
            <w:bottom w:val="none" w:sz="0" w:space="0" w:color="auto"/>
            <w:right w:val="none" w:sz="0" w:space="0" w:color="auto"/>
          </w:divBdr>
        </w:div>
        <w:div w:id="1616596429">
          <w:marLeft w:val="0"/>
          <w:marRight w:val="0"/>
          <w:marTop w:val="0"/>
          <w:marBottom w:val="0"/>
          <w:divBdr>
            <w:top w:val="none" w:sz="0" w:space="0" w:color="auto"/>
            <w:left w:val="none" w:sz="0" w:space="0" w:color="auto"/>
            <w:bottom w:val="none" w:sz="0" w:space="0" w:color="auto"/>
            <w:right w:val="none" w:sz="0" w:space="0" w:color="auto"/>
          </w:divBdr>
        </w:div>
        <w:div w:id="1354070699">
          <w:marLeft w:val="0"/>
          <w:marRight w:val="0"/>
          <w:marTop w:val="0"/>
          <w:marBottom w:val="0"/>
          <w:divBdr>
            <w:top w:val="none" w:sz="0" w:space="0" w:color="auto"/>
            <w:left w:val="none" w:sz="0" w:space="0" w:color="auto"/>
            <w:bottom w:val="none" w:sz="0" w:space="0" w:color="auto"/>
            <w:right w:val="none" w:sz="0" w:space="0" w:color="auto"/>
          </w:divBdr>
        </w:div>
        <w:div w:id="248999826">
          <w:marLeft w:val="0"/>
          <w:marRight w:val="0"/>
          <w:marTop w:val="0"/>
          <w:marBottom w:val="0"/>
          <w:divBdr>
            <w:top w:val="none" w:sz="0" w:space="0" w:color="auto"/>
            <w:left w:val="none" w:sz="0" w:space="0" w:color="auto"/>
            <w:bottom w:val="none" w:sz="0" w:space="0" w:color="auto"/>
            <w:right w:val="none" w:sz="0" w:space="0" w:color="auto"/>
          </w:divBdr>
        </w:div>
        <w:div w:id="1455098991">
          <w:marLeft w:val="0"/>
          <w:marRight w:val="0"/>
          <w:marTop w:val="0"/>
          <w:marBottom w:val="0"/>
          <w:divBdr>
            <w:top w:val="none" w:sz="0" w:space="0" w:color="auto"/>
            <w:left w:val="none" w:sz="0" w:space="0" w:color="auto"/>
            <w:bottom w:val="none" w:sz="0" w:space="0" w:color="auto"/>
            <w:right w:val="none" w:sz="0" w:space="0" w:color="auto"/>
          </w:divBdr>
        </w:div>
        <w:div w:id="2024090499">
          <w:marLeft w:val="0"/>
          <w:marRight w:val="0"/>
          <w:marTop w:val="0"/>
          <w:marBottom w:val="0"/>
          <w:divBdr>
            <w:top w:val="none" w:sz="0" w:space="0" w:color="auto"/>
            <w:left w:val="none" w:sz="0" w:space="0" w:color="auto"/>
            <w:bottom w:val="none" w:sz="0" w:space="0" w:color="auto"/>
            <w:right w:val="none" w:sz="0" w:space="0" w:color="auto"/>
          </w:divBdr>
        </w:div>
      </w:divsChild>
    </w:div>
    <w:div w:id="1593858065">
      <w:bodyDiv w:val="1"/>
      <w:marLeft w:val="0"/>
      <w:marRight w:val="0"/>
      <w:marTop w:val="0"/>
      <w:marBottom w:val="0"/>
      <w:divBdr>
        <w:top w:val="none" w:sz="0" w:space="0" w:color="auto"/>
        <w:left w:val="none" w:sz="0" w:space="0" w:color="auto"/>
        <w:bottom w:val="none" w:sz="0" w:space="0" w:color="auto"/>
        <w:right w:val="none" w:sz="0" w:space="0" w:color="auto"/>
      </w:divBdr>
      <w:divsChild>
        <w:div w:id="94448836">
          <w:marLeft w:val="0"/>
          <w:marRight w:val="0"/>
          <w:marTop w:val="0"/>
          <w:marBottom w:val="0"/>
          <w:divBdr>
            <w:top w:val="none" w:sz="0" w:space="0" w:color="auto"/>
            <w:left w:val="none" w:sz="0" w:space="0" w:color="auto"/>
            <w:bottom w:val="none" w:sz="0" w:space="0" w:color="auto"/>
            <w:right w:val="none" w:sz="0" w:space="0" w:color="auto"/>
          </w:divBdr>
        </w:div>
        <w:div w:id="1600137581">
          <w:marLeft w:val="0"/>
          <w:marRight w:val="0"/>
          <w:marTop w:val="0"/>
          <w:marBottom w:val="0"/>
          <w:divBdr>
            <w:top w:val="none" w:sz="0" w:space="0" w:color="auto"/>
            <w:left w:val="none" w:sz="0" w:space="0" w:color="auto"/>
            <w:bottom w:val="none" w:sz="0" w:space="0" w:color="auto"/>
            <w:right w:val="none" w:sz="0" w:space="0" w:color="auto"/>
          </w:divBdr>
        </w:div>
        <w:div w:id="1401711472">
          <w:marLeft w:val="0"/>
          <w:marRight w:val="0"/>
          <w:marTop w:val="0"/>
          <w:marBottom w:val="0"/>
          <w:divBdr>
            <w:top w:val="none" w:sz="0" w:space="0" w:color="auto"/>
            <w:left w:val="none" w:sz="0" w:space="0" w:color="auto"/>
            <w:bottom w:val="none" w:sz="0" w:space="0" w:color="auto"/>
            <w:right w:val="none" w:sz="0" w:space="0" w:color="auto"/>
          </w:divBdr>
        </w:div>
        <w:div w:id="1026368826">
          <w:marLeft w:val="0"/>
          <w:marRight w:val="0"/>
          <w:marTop w:val="0"/>
          <w:marBottom w:val="0"/>
          <w:divBdr>
            <w:top w:val="none" w:sz="0" w:space="0" w:color="auto"/>
            <w:left w:val="none" w:sz="0" w:space="0" w:color="auto"/>
            <w:bottom w:val="none" w:sz="0" w:space="0" w:color="auto"/>
            <w:right w:val="none" w:sz="0" w:space="0" w:color="auto"/>
          </w:divBdr>
        </w:div>
        <w:div w:id="615869203">
          <w:marLeft w:val="0"/>
          <w:marRight w:val="0"/>
          <w:marTop w:val="0"/>
          <w:marBottom w:val="0"/>
          <w:divBdr>
            <w:top w:val="none" w:sz="0" w:space="0" w:color="auto"/>
            <w:left w:val="none" w:sz="0" w:space="0" w:color="auto"/>
            <w:bottom w:val="none" w:sz="0" w:space="0" w:color="auto"/>
            <w:right w:val="none" w:sz="0" w:space="0" w:color="auto"/>
          </w:divBdr>
        </w:div>
        <w:div w:id="1672683964">
          <w:marLeft w:val="0"/>
          <w:marRight w:val="0"/>
          <w:marTop w:val="0"/>
          <w:marBottom w:val="0"/>
          <w:divBdr>
            <w:top w:val="none" w:sz="0" w:space="0" w:color="auto"/>
            <w:left w:val="none" w:sz="0" w:space="0" w:color="auto"/>
            <w:bottom w:val="none" w:sz="0" w:space="0" w:color="auto"/>
            <w:right w:val="none" w:sz="0" w:space="0" w:color="auto"/>
          </w:divBdr>
        </w:div>
        <w:div w:id="1093206872">
          <w:marLeft w:val="0"/>
          <w:marRight w:val="0"/>
          <w:marTop w:val="0"/>
          <w:marBottom w:val="0"/>
          <w:divBdr>
            <w:top w:val="none" w:sz="0" w:space="0" w:color="auto"/>
            <w:left w:val="none" w:sz="0" w:space="0" w:color="auto"/>
            <w:bottom w:val="none" w:sz="0" w:space="0" w:color="auto"/>
            <w:right w:val="none" w:sz="0" w:space="0" w:color="auto"/>
          </w:divBdr>
        </w:div>
        <w:div w:id="1272785712">
          <w:marLeft w:val="0"/>
          <w:marRight w:val="0"/>
          <w:marTop w:val="0"/>
          <w:marBottom w:val="0"/>
          <w:divBdr>
            <w:top w:val="none" w:sz="0" w:space="0" w:color="auto"/>
            <w:left w:val="none" w:sz="0" w:space="0" w:color="auto"/>
            <w:bottom w:val="none" w:sz="0" w:space="0" w:color="auto"/>
            <w:right w:val="none" w:sz="0" w:space="0" w:color="auto"/>
          </w:divBdr>
        </w:div>
        <w:div w:id="1832525752">
          <w:marLeft w:val="0"/>
          <w:marRight w:val="0"/>
          <w:marTop w:val="0"/>
          <w:marBottom w:val="0"/>
          <w:divBdr>
            <w:top w:val="none" w:sz="0" w:space="0" w:color="auto"/>
            <w:left w:val="none" w:sz="0" w:space="0" w:color="auto"/>
            <w:bottom w:val="none" w:sz="0" w:space="0" w:color="auto"/>
            <w:right w:val="none" w:sz="0" w:space="0" w:color="auto"/>
          </w:divBdr>
        </w:div>
      </w:divsChild>
    </w:div>
    <w:div w:id="1644962077">
      <w:bodyDiv w:val="1"/>
      <w:marLeft w:val="0"/>
      <w:marRight w:val="0"/>
      <w:marTop w:val="0"/>
      <w:marBottom w:val="0"/>
      <w:divBdr>
        <w:top w:val="none" w:sz="0" w:space="0" w:color="auto"/>
        <w:left w:val="none" w:sz="0" w:space="0" w:color="auto"/>
        <w:bottom w:val="none" w:sz="0" w:space="0" w:color="auto"/>
        <w:right w:val="none" w:sz="0" w:space="0" w:color="auto"/>
      </w:divBdr>
      <w:divsChild>
        <w:div w:id="1092898990">
          <w:marLeft w:val="0"/>
          <w:marRight w:val="0"/>
          <w:marTop w:val="0"/>
          <w:marBottom w:val="0"/>
          <w:divBdr>
            <w:top w:val="none" w:sz="0" w:space="0" w:color="auto"/>
            <w:left w:val="none" w:sz="0" w:space="0" w:color="auto"/>
            <w:bottom w:val="none" w:sz="0" w:space="0" w:color="auto"/>
            <w:right w:val="none" w:sz="0" w:space="0" w:color="auto"/>
          </w:divBdr>
        </w:div>
        <w:div w:id="1427144371">
          <w:marLeft w:val="0"/>
          <w:marRight w:val="0"/>
          <w:marTop w:val="0"/>
          <w:marBottom w:val="0"/>
          <w:divBdr>
            <w:top w:val="none" w:sz="0" w:space="0" w:color="auto"/>
            <w:left w:val="none" w:sz="0" w:space="0" w:color="auto"/>
            <w:bottom w:val="none" w:sz="0" w:space="0" w:color="auto"/>
            <w:right w:val="none" w:sz="0" w:space="0" w:color="auto"/>
          </w:divBdr>
        </w:div>
        <w:div w:id="1472677149">
          <w:marLeft w:val="0"/>
          <w:marRight w:val="0"/>
          <w:marTop w:val="0"/>
          <w:marBottom w:val="0"/>
          <w:divBdr>
            <w:top w:val="none" w:sz="0" w:space="0" w:color="auto"/>
            <w:left w:val="none" w:sz="0" w:space="0" w:color="auto"/>
            <w:bottom w:val="none" w:sz="0" w:space="0" w:color="auto"/>
            <w:right w:val="none" w:sz="0" w:space="0" w:color="auto"/>
          </w:divBdr>
        </w:div>
        <w:div w:id="81998292">
          <w:marLeft w:val="0"/>
          <w:marRight w:val="0"/>
          <w:marTop w:val="0"/>
          <w:marBottom w:val="0"/>
          <w:divBdr>
            <w:top w:val="none" w:sz="0" w:space="0" w:color="auto"/>
            <w:left w:val="none" w:sz="0" w:space="0" w:color="auto"/>
            <w:bottom w:val="none" w:sz="0" w:space="0" w:color="auto"/>
            <w:right w:val="none" w:sz="0" w:space="0" w:color="auto"/>
          </w:divBdr>
        </w:div>
        <w:div w:id="416563285">
          <w:marLeft w:val="0"/>
          <w:marRight w:val="0"/>
          <w:marTop w:val="0"/>
          <w:marBottom w:val="0"/>
          <w:divBdr>
            <w:top w:val="none" w:sz="0" w:space="0" w:color="auto"/>
            <w:left w:val="none" w:sz="0" w:space="0" w:color="auto"/>
            <w:bottom w:val="none" w:sz="0" w:space="0" w:color="auto"/>
            <w:right w:val="none" w:sz="0" w:space="0" w:color="auto"/>
          </w:divBdr>
        </w:div>
        <w:div w:id="438766024">
          <w:marLeft w:val="0"/>
          <w:marRight w:val="0"/>
          <w:marTop w:val="0"/>
          <w:marBottom w:val="0"/>
          <w:divBdr>
            <w:top w:val="none" w:sz="0" w:space="0" w:color="auto"/>
            <w:left w:val="none" w:sz="0" w:space="0" w:color="auto"/>
            <w:bottom w:val="none" w:sz="0" w:space="0" w:color="auto"/>
            <w:right w:val="none" w:sz="0" w:space="0" w:color="auto"/>
          </w:divBdr>
        </w:div>
        <w:div w:id="1167477077">
          <w:marLeft w:val="0"/>
          <w:marRight w:val="0"/>
          <w:marTop w:val="0"/>
          <w:marBottom w:val="0"/>
          <w:divBdr>
            <w:top w:val="none" w:sz="0" w:space="0" w:color="auto"/>
            <w:left w:val="none" w:sz="0" w:space="0" w:color="auto"/>
            <w:bottom w:val="none" w:sz="0" w:space="0" w:color="auto"/>
            <w:right w:val="none" w:sz="0" w:space="0" w:color="auto"/>
          </w:divBdr>
        </w:div>
        <w:div w:id="1668285736">
          <w:marLeft w:val="0"/>
          <w:marRight w:val="0"/>
          <w:marTop w:val="0"/>
          <w:marBottom w:val="0"/>
          <w:divBdr>
            <w:top w:val="none" w:sz="0" w:space="0" w:color="auto"/>
            <w:left w:val="none" w:sz="0" w:space="0" w:color="auto"/>
            <w:bottom w:val="none" w:sz="0" w:space="0" w:color="auto"/>
            <w:right w:val="none" w:sz="0" w:space="0" w:color="auto"/>
          </w:divBdr>
        </w:div>
        <w:div w:id="1351300919">
          <w:marLeft w:val="0"/>
          <w:marRight w:val="0"/>
          <w:marTop w:val="0"/>
          <w:marBottom w:val="0"/>
          <w:divBdr>
            <w:top w:val="none" w:sz="0" w:space="0" w:color="auto"/>
            <w:left w:val="none" w:sz="0" w:space="0" w:color="auto"/>
            <w:bottom w:val="none" w:sz="0" w:space="0" w:color="auto"/>
            <w:right w:val="none" w:sz="0" w:space="0" w:color="auto"/>
          </w:divBdr>
        </w:div>
        <w:div w:id="1067461835">
          <w:marLeft w:val="0"/>
          <w:marRight w:val="0"/>
          <w:marTop w:val="0"/>
          <w:marBottom w:val="0"/>
          <w:divBdr>
            <w:top w:val="none" w:sz="0" w:space="0" w:color="auto"/>
            <w:left w:val="none" w:sz="0" w:space="0" w:color="auto"/>
            <w:bottom w:val="none" w:sz="0" w:space="0" w:color="auto"/>
            <w:right w:val="none" w:sz="0" w:space="0" w:color="auto"/>
          </w:divBdr>
        </w:div>
        <w:div w:id="1853372320">
          <w:marLeft w:val="0"/>
          <w:marRight w:val="0"/>
          <w:marTop w:val="0"/>
          <w:marBottom w:val="0"/>
          <w:divBdr>
            <w:top w:val="none" w:sz="0" w:space="0" w:color="auto"/>
            <w:left w:val="none" w:sz="0" w:space="0" w:color="auto"/>
            <w:bottom w:val="none" w:sz="0" w:space="0" w:color="auto"/>
            <w:right w:val="none" w:sz="0" w:space="0" w:color="auto"/>
          </w:divBdr>
        </w:div>
        <w:div w:id="357435747">
          <w:marLeft w:val="0"/>
          <w:marRight w:val="0"/>
          <w:marTop w:val="0"/>
          <w:marBottom w:val="0"/>
          <w:divBdr>
            <w:top w:val="none" w:sz="0" w:space="0" w:color="auto"/>
            <w:left w:val="none" w:sz="0" w:space="0" w:color="auto"/>
            <w:bottom w:val="none" w:sz="0" w:space="0" w:color="auto"/>
            <w:right w:val="none" w:sz="0" w:space="0" w:color="auto"/>
          </w:divBdr>
        </w:div>
        <w:div w:id="311763246">
          <w:marLeft w:val="0"/>
          <w:marRight w:val="0"/>
          <w:marTop w:val="0"/>
          <w:marBottom w:val="0"/>
          <w:divBdr>
            <w:top w:val="none" w:sz="0" w:space="0" w:color="auto"/>
            <w:left w:val="none" w:sz="0" w:space="0" w:color="auto"/>
            <w:bottom w:val="none" w:sz="0" w:space="0" w:color="auto"/>
            <w:right w:val="none" w:sz="0" w:space="0" w:color="auto"/>
          </w:divBdr>
        </w:div>
        <w:div w:id="2136023540">
          <w:marLeft w:val="0"/>
          <w:marRight w:val="0"/>
          <w:marTop w:val="0"/>
          <w:marBottom w:val="0"/>
          <w:divBdr>
            <w:top w:val="none" w:sz="0" w:space="0" w:color="auto"/>
            <w:left w:val="none" w:sz="0" w:space="0" w:color="auto"/>
            <w:bottom w:val="none" w:sz="0" w:space="0" w:color="auto"/>
            <w:right w:val="none" w:sz="0" w:space="0" w:color="auto"/>
          </w:divBdr>
        </w:div>
        <w:div w:id="303701186">
          <w:marLeft w:val="0"/>
          <w:marRight w:val="0"/>
          <w:marTop w:val="0"/>
          <w:marBottom w:val="0"/>
          <w:divBdr>
            <w:top w:val="none" w:sz="0" w:space="0" w:color="auto"/>
            <w:left w:val="none" w:sz="0" w:space="0" w:color="auto"/>
            <w:bottom w:val="none" w:sz="0" w:space="0" w:color="auto"/>
            <w:right w:val="none" w:sz="0" w:space="0" w:color="auto"/>
          </w:divBdr>
        </w:div>
      </w:divsChild>
    </w:div>
    <w:div w:id="1688632633">
      <w:bodyDiv w:val="1"/>
      <w:marLeft w:val="0"/>
      <w:marRight w:val="0"/>
      <w:marTop w:val="0"/>
      <w:marBottom w:val="0"/>
      <w:divBdr>
        <w:top w:val="none" w:sz="0" w:space="0" w:color="auto"/>
        <w:left w:val="none" w:sz="0" w:space="0" w:color="auto"/>
        <w:bottom w:val="none" w:sz="0" w:space="0" w:color="auto"/>
        <w:right w:val="none" w:sz="0" w:space="0" w:color="auto"/>
      </w:divBdr>
      <w:divsChild>
        <w:div w:id="1315135661">
          <w:marLeft w:val="0"/>
          <w:marRight w:val="0"/>
          <w:marTop w:val="0"/>
          <w:marBottom w:val="0"/>
          <w:divBdr>
            <w:top w:val="none" w:sz="0" w:space="0" w:color="auto"/>
            <w:left w:val="none" w:sz="0" w:space="0" w:color="auto"/>
            <w:bottom w:val="none" w:sz="0" w:space="0" w:color="auto"/>
            <w:right w:val="none" w:sz="0" w:space="0" w:color="auto"/>
          </w:divBdr>
          <w:divsChild>
            <w:div w:id="695816093">
              <w:marLeft w:val="0"/>
              <w:marRight w:val="0"/>
              <w:marTop w:val="0"/>
              <w:marBottom w:val="0"/>
              <w:divBdr>
                <w:top w:val="none" w:sz="0" w:space="0" w:color="auto"/>
                <w:left w:val="none" w:sz="0" w:space="0" w:color="auto"/>
                <w:bottom w:val="none" w:sz="0" w:space="0" w:color="auto"/>
                <w:right w:val="none" w:sz="0" w:space="0" w:color="auto"/>
              </w:divBdr>
              <w:divsChild>
                <w:div w:id="844976004">
                  <w:marLeft w:val="0"/>
                  <w:marRight w:val="0"/>
                  <w:marTop w:val="0"/>
                  <w:marBottom w:val="0"/>
                  <w:divBdr>
                    <w:top w:val="none" w:sz="0" w:space="0" w:color="auto"/>
                    <w:left w:val="none" w:sz="0" w:space="0" w:color="auto"/>
                    <w:bottom w:val="none" w:sz="0" w:space="0" w:color="auto"/>
                    <w:right w:val="none" w:sz="0" w:space="0" w:color="auto"/>
                  </w:divBdr>
                  <w:divsChild>
                    <w:div w:id="739016254">
                      <w:marLeft w:val="0"/>
                      <w:marRight w:val="0"/>
                      <w:marTop w:val="0"/>
                      <w:marBottom w:val="0"/>
                      <w:divBdr>
                        <w:top w:val="none" w:sz="0" w:space="0" w:color="auto"/>
                        <w:left w:val="none" w:sz="0" w:space="0" w:color="auto"/>
                        <w:bottom w:val="none" w:sz="0" w:space="0" w:color="auto"/>
                        <w:right w:val="none" w:sz="0" w:space="0" w:color="auto"/>
                      </w:divBdr>
                      <w:divsChild>
                        <w:div w:id="1165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972153">
      <w:bodyDiv w:val="1"/>
      <w:marLeft w:val="0"/>
      <w:marRight w:val="0"/>
      <w:marTop w:val="0"/>
      <w:marBottom w:val="0"/>
      <w:divBdr>
        <w:top w:val="none" w:sz="0" w:space="0" w:color="auto"/>
        <w:left w:val="none" w:sz="0" w:space="0" w:color="auto"/>
        <w:bottom w:val="none" w:sz="0" w:space="0" w:color="auto"/>
        <w:right w:val="none" w:sz="0" w:space="0" w:color="auto"/>
      </w:divBdr>
    </w:div>
    <w:div w:id="1730568812">
      <w:bodyDiv w:val="1"/>
      <w:marLeft w:val="0"/>
      <w:marRight w:val="0"/>
      <w:marTop w:val="0"/>
      <w:marBottom w:val="0"/>
      <w:divBdr>
        <w:top w:val="none" w:sz="0" w:space="0" w:color="auto"/>
        <w:left w:val="none" w:sz="0" w:space="0" w:color="auto"/>
        <w:bottom w:val="none" w:sz="0" w:space="0" w:color="auto"/>
        <w:right w:val="none" w:sz="0" w:space="0" w:color="auto"/>
      </w:divBdr>
      <w:divsChild>
        <w:div w:id="1515339650">
          <w:marLeft w:val="0"/>
          <w:marRight w:val="0"/>
          <w:marTop w:val="0"/>
          <w:marBottom w:val="0"/>
          <w:divBdr>
            <w:top w:val="none" w:sz="0" w:space="0" w:color="auto"/>
            <w:left w:val="none" w:sz="0" w:space="0" w:color="auto"/>
            <w:bottom w:val="none" w:sz="0" w:space="0" w:color="auto"/>
            <w:right w:val="none" w:sz="0" w:space="0" w:color="auto"/>
          </w:divBdr>
        </w:div>
        <w:div w:id="1960136666">
          <w:marLeft w:val="0"/>
          <w:marRight w:val="0"/>
          <w:marTop w:val="0"/>
          <w:marBottom w:val="0"/>
          <w:divBdr>
            <w:top w:val="none" w:sz="0" w:space="0" w:color="auto"/>
            <w:left w:val="none" w:sz="0" w:space="0" w:color="auto"/>
            <w:bottom w:val="none" w:sz="0" w:space="0" w:color="auto"/>
            <w:right w:val="none" w:sz="0" w:space="0" w:color="auto"/>
          </w:divBdr>
        </w:div>
        <w:div w:id="39133699">
          <w:marLeft w:val="0"/>
          <w:marRight w:val="0"/>
          <w:marTop w:val="0"/>
          <w:marBottom w:val="0"/>
          <w:divBdr>
            <w:top w:val="none" w:sz="0" w:space="0" w:color="auto"/>
            <w:left w:val="none" w:sz="0" w:space="0" w:color="auto"/>
            <w:bottom w:val="none" w:sz="0" w:space="0" w:color="auto"/>
            <w:right w:val="none" w:sz="0" w:space="0" w:color="auto"/>
          </w:divBdr>
        </w:div>
      </w:divsChild>
    </w:div>
    <w:div w:id="1784184503">
      <w:bodyDiv w:val="1"/>
      <w:marLeft w:val="0"/>
      <w:marRight w:val="0"/>
      <w:marTop w:val="0"/>
      <w:marBottom w:val="0"/>
      <w:divBdr>
        <w:top w:val="none" w:sz="0" w:space="0" w:color="auto"/>
        <w:left w:val="none" w:sz="0" w:space="0" w:color="auto"/>
        <w:bottom w:val="none" w:sz="0" w:space="0" w:color="auto"/>
        <w:right w:val="none" w:sz="0" w:space="0" w:color="auto"/>
      </w:divBdr>
      <w:divsChild>
        <w:div w:id="829174720">
          <w:marLeft w:val="0"/>
          <w:marRight w:val="0"/>
          <w:marTop w:val="0"/>
          <w:marBottom w:val="0"/>
          <w:divBdr>
            <w:top w:val="none" w:sz="0" w:space="0" w:color="auto"/>
            <w:left w:val="none" w:sz="0" w:space="0" w:color="auto"/>
            <w:bottom w:val="none" w:sz="0" w:space="0" w:color="auto"/>
            <w:right w:val="none" w:sz="0" w:space="0" w:color="auto"/>
          </w:divBdr>
          <w:divsChild>
            <w:div w:id="1067845283">
              <w:marLeft w:val="0"/>
              <w:marRight w:val="0"/>
              <w:marTop w:val="0"/>
              <w:marBottom w:val="0"/>
              <w:divBdr>
                <w:top w:val="none" w:sz="0" w:space="0" w:color="auto"/>
                <w:left w:val="none" w:sz="0" w:space="0" w:color="auto"/>
                <w:bottom w:val="none" w:sz="0" w:space="0" w:color="auto"/>
                <w:right w:val="none" w:sz="0" w:space="0" w:color="auto"/>
              </w:divBdr>
              <w:divsChild>
                <w:div w:id="2079285680">
                  <w:marLeft w:val="0"/>
                  <w:marRight w:val="0"/>
                  <w:marTop w:val="0"/>
                  <w:marBottom w:val="0"/>
                  <w:divBdr>
                    <w:top w:val="none" w:sz="0" w:space="0" w:color="auto"/>
                    <w:left w:val="none" w:sz="0" w:space="0" w:color="auto"/>
                    <w:bottom w:val="none" w:sz="0" w:space="0" w:color="auto"/>
                    <w:right w:val="none" w:sz="0" w:space="0" w:color="auto"/>
                  </w:divBdr>
                  <w:divsChild>
                    <w:div w:id="1145387816">
                      <w:marLeft w:val="0"/>
                      <w:marRight w:val="0"/>
                      <w:marTop w:val="0"/>
                      <w:marBottom w:val="0"/>
                      <w:divBdr>
                        <w:top w:val="none" w:sz="0" w:space="0" w:color="auto"/>
                        <w:left w:val="none" w:sz="0" w:space="0" w:color="auto"/>
                        <w:bottom w:val="none" w:sz="0" w:space="0" w:color="auto"/>
                        <w:right w:val="none" w:sz="0" w:space="0" w:color="auto"/>
                      </w:divBdr>
                      <w:divsChild>
                        <w:div w:id="17584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854412">
          <w:marLeft w:val="0"/>
          <w:marRight w:val="0"/>
          <w:marTop w:val="0"/>
          <w:marBottom w:val="0"/>
          <w:divBdr>
            <w:top w:val="none" w:sz="0" w:space="0" w:color="auto"/>
            <w:left w:val="none" w:sz="0" w:space="0" w:color="auto"/>
            <w:bottom w:val="none" w:sz="0" w:space="0" w:color="auto"/>
            <w:right w:val="none" w:sz="0" w:space="0" w:color="auto"/>
          </w:divBdr>
          <w:divsChild>
            <w:div w:id="297105431">
              <w:marLeft w:val="0"/>
              <w:marRight w:val="0"/>
              <w:marTop w:val="0"/>
              <w:marBottom w:val="0"/>
              <w:divBdr>
                <w:top w:val="none" w:sz="0" w:space="0" w:color="auto"/>
                <w:left w:val="none" w:sz="0" w:space="0" w:color="auto"/>
                <w:bottom w:val="none" w:sz="0" w:space="0" w:color="auto"/>
                <w:right w:val="none" w:sz="0" w:space="0" w:color="auto"/>
              </w:divBdr>
              <w:divsChild>
                <w:div w:id="1581720572">
                  <w:marLeft w:val="0"/>
                  <w:marRight w:val="0"/>
                  <w:marTop w:val="0"/>
                  <w:marBottom w:val="0"/>
                  <w:divBdr>
                    <w:top w:val="none" w:sz="0" w:space="0" w:color="auto"/>
                    <w:left w:val="none" w:sz="0" w:space="0" w:color="auto"/>
                    <w:bottom w:val="none" w:sz="0" w:space="0" w:color="auto"/>
                    <w:right w:val="none" w:sz="0" w:space="0" w:color="auto"/>
                  </w:divBdr>
                  <w:divsChild>
                    <w:div w:id="707531459">
                      <w:marLeft w:val="0"/>
                      <w:marRight w:val="0"/>
                      <w:marTop w:val="0"/>
                      <w:marBottom w:val="0"/>
                      <w:divBdr>
                        <w:top w:val="none" w:sz="0" w:space="0" w:color="auto"/>
                        <w:left w:val="none" w:sz="0" w:space="0" w:color="auto"/>
                        <w:bottom w:val="none" w:sz="0" w:space="0" w:color="auto"/>
                        <w:right w:val="none" w:sz="0" w:space="0" w:color="auto"/>
                      </w:divBdr>
                      <w:divsChild>
                        <w:div w:id="14416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45594">
      <w:bodyDiv w:val="1"/>
      <w:marLeft w:val="0"/>
      <w:marRight w:val="0"/>
      <w:marTop w:val="0"/>
      <w:marBottom w:val="0"/>
      <w:divBdr>
        <w:top w:val="none" w:sz="0" w:space="0" w:color="auto"/>
        <w:left w:val="none" w:sz="0" w:space="0" w:color="auto"/>
        <w:bottom w:val="none" w:sz="0" w:space="0" w:color="auto"/>
        <w:right w:val="none" w:sz="0" w:space="0" w:color="auto"/>
      </w:divBdr>
      <w:divsChild>
        <w:div w:id="662507874">
          <w:marLeft w:val="0"/>
          <w:marRight w:val="0"/>
          <w:marTop w:val="0"/>
          <w:marBottom w:val="0"/>
          <w:divBdr>
            <w:top w:val="none" w:sz="0" w:space="0" w:color="auto"/>
            <w:left w:val="none" w:sz="0" w:space="0" w:color="auto"/>
            <w:bottom w:val="none" w:sz="0" w:space="0" w:color="auto"/>
            <w:right w:val="none" w:sz="0" w:space="0" w:color="auto"/>
          </w:divBdr>
          <w:divsChild>
            <w:div w:id="1131245620">
              <w:marLeft w:val="0"/>
              <w:marRight w:val="0"/>
              <w:marTop w:val="0"/>
              <w:marBottom w:val="0"/>
              <w:divBdr>
                <w:top w:val="none" w:sz="0" w:space="0" w:color="auto"/>
                <w:left w:val="none" w:sz="0" w:space="0" w:color="auto"/>
                <w:bottom w:val="none" w:sz="0" w:space="0" w:color="auto"/>
                <w:right w:val="none" w:sz="0" w:space="0" w:color="auto"/>
              </w:divBdr>
              <w:divsChild>
                <w:div w:id="1830169434">
                  <w:marLeft w:val="0"/>
                  <w:marRight w:val="0"/>
                  <w:marTop w:val="0"/>
                  <w:marBottom w:val="0"/>
                  <w:divBdr>
                    <w:top w:val="none" w:sz="0" w:space="0" w:color="auto"/>
                    <w:left w:val="none" w:sz="0" w:space="0" w:color="auto"/>
                    <w:bottom w:val="none" w:sz="0" w:space="0" w:color="auto"/>
                    <w:right w:val="none" w:sz="0" w:space="0" w:color="auto"/>
                  </w:divBdr>
                  <w:divsChild>
                    <w:div w:id="58217020">
                      <w:marLeft w:val="0"/>
                      <w:marRight w:val="0"/>
                      <w:marTop w:val="0"/>
                      <w:marBottom w:val="0"/>
                      <w:divBdr>
                        <w:top w:val="none" w:sz="0" w:space="0" w:color="auto"/>
                        <w:left w:val="none" w:sz="0" w:space="0" w:color="auto"/>
                        <w:bottom w:val="none" w:sz="0" w:space="0" w:color="auto"/>
                        <w:right w:val="none" w:sz="0" w:space="0" w:color="auto"/>
                      </w:divBdr>
                      <w:divsChild>
                        <w:div w:id="5606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73877">
      <w:bodyDiv w:val="1"/>
      <w:marLeft w:val="0"/>
      <w:marRight w:val="0"/>
      <w:marTop w:val="0"/>
      <w:marBottom w:val="0"/>
      <w:divBdr>
        <w:top w:val="none" w:sz="0" w:space="0" w:color="auto"/>
        <w:left w:val="none" w:sz="0" w:space="0" w:color="auto"/>
        <w:bottom w:val="none" w:sz="0" w:space="0" w:color="auto"/>
        <w:right w:val="none" w:sz="0" w:space="0" w:color="auto"/>
      </w:divBdr>
    </w:div>
    <w:div w:id="1858691937">
      <w:bodyDiv w:val="1"/>
      <w:marLeft w:val="0"/>
      <w:marRight w:val="0"/>
      <w:marTop w:val="0"/>
      <w:marBottom w:val="0"/>
      <w:divBdr>
        <w:top w:val="none" w:sz="0" w:space="0" w:color="auto"/>
        <w:left w:val="none" w:sz="0" w:space="0" w:color="auto"/>
        <w:bottom w:val="none" w:sz="0" w:space="0" w:color="auto"/>
        <w:right w:val="none" w:sz="0" w:space="0" w:color="auto"/>
      </w:divBdr>
      <w:divsChild>
        <w:div w:id="939071374">
          <w:marLeft w:val="0"/>
          <w:marRight w:val="0"/>
          <w:marTop w:val="0"/>
          <w:marBottom w:val="0"/>
          <w:divBdr>
            <w:top w:val="none" w:sz="0" w:space="0" w:color="auto"/>
            <w:left w:val="none" w:sz="0" w:space="0" w:color="auto"/>
            <w:bottom w:val="none" w:sz="0" w:space="0" w:color="auto"/>
            <w:right w:val="none" w:sz="0" w:space="0" w:color="auto"/>
          </w:divBdr>
        </w:div>
        <w:div w:id="1059979844">
          <w:marLeft w:val="0"/>
          <w:marRight w:val="0"/>
          <w:marTop w:val="0"/>
          <w:marBottom w:val="0"/>
          <w:divBdr>
            <w:top w:val="none" w:sz="0" w:space="0" w:color="auto"/>
            <w:left w:val="none" w:sz="0" w:space="0" w:color="auto"/>
            <w:bottom w:val="none" w:sz="0" w:space="0" w:color="auto"/>
            <w:right w:val="none" w:sz="0" w:space="0" w:color="auto"/>
          </w:divBdr>
        </w:div>
        <w:div w:id="1875457605">
          <w:marLeft w:val="0"/>
          <w:marRight w:val="0"/>
          <w:marTop w:val="0"/>
          <w:marBottom w:val="0"/>
          <w:divBdr>
            <w:top w:val="none" w:sz="0" w:space="0" w:color="auto"/>
            <w:left w:val="none" w:sz="0" w:space="0" w:color="auto"/>
            <w:bottom w:val="none" w:sz="0" w:space="0" w:color="auto"/>
            <w:right w:val="none" w:sz="0" w:space="0" w:color="auto"/>
          </w:divBdr>
        </w:div>
        <w:div w:id="2100522954">
          <w:marLeft w:val="0"/>
          <w:marRight w:val="0"/>
          <w:marTop w:val="0"/>
          <w:marBottom w:val="0"/>
          <w:divBdr>
            <w:top w:val="none" w:sz="0" w:space="0" w:color="auto"/>
            <w:left w:val="none" w:sz="0" w:space="0" w:color="auto"/>
            <w:bottom w:val="none" w:sz="0" w:space="0" w:color="auto"/>
            <w:right w:val="none" w:sz="0" w:space="0" w:color="auto"/>
          </w:divBdr>
        </w:div>
        <w:div w:id="1123109731">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 w:id="2050495793">
          <w:marLeft w:val="0"/>
          <w:marRight w:val="0"/>
          <w:marTop w:val="0"/>
          <w:marBottom w:val="0"/>
          <w:divBdr>
            <w:top w:val="none" w:sz="0" w:space="0" w:color="auto"/>
            <w:left w:val="none" w:sz="0" w:space="0" w:color="auto"/>
            <w:bottom w:val="none" w:sz="0" w:space="0" w:color="auto"/>
            <w:right w:val="none" w:sz="0" w:space="0" w:color="auto"/>
          </w:divBdr>
        </w:div>
        <w:div w:id="366759125">
          <w:marLeft w:val="0"/>
          <w:marRight w:val="0"/>
          <w:marTop w:val="0"/>
          <w:marBottom w:val="0"/>
          <w:divBdr>
            <w:top w:val="none" w:sz="0" w:space="0" w:color="auto"/>
            <w:left w:val="none" w:sz="0" w:space="0" w:color="auto"/>
            <w:bottom w:val="none" w:sz="0" w:space="0" w:color="auto"/>
            <w:right w:val="none" w:sz="0" w:space="0" w:color="auto"/>
          </w:divBdr>
        </w:div>
        <w:div w:id="791821487">
          <w:marLeft w:val="0"/>
          <w:marRight w:val="0"/>
          <w:marTop w:val="0"/>
          <w:marBottom w:val="0"/>
          <w:divBdr>
            <w:top w:val="none" w:sz="0" w:space="0" w:color="auto"/>
            <w:left w:val="none" w:sz="0" w:space="0" w:color="auto"/>
            <w:bottom w:val="none" w:sz="0" w:space="0" w:color="auto"/>
            <w:right w:val="none" w:sz="0" w:space="0" w:color="auto"/>
          </w:divBdr>
        </w:div>
        <w:div w:id="591863546">
          <w:marLeft w:val="0"/>
          <w:marRight w:val="0"/>
          <w:marTop w:val="0"/>
          <w:marBottom w:val="0"/>
          <w:divBdr>
            <w:top w:val="none" w:sz="0" w:space="0" w:color="auto"/>
            <w:left w:val="none" w:sz="0" w:space="0" w:color="auto"/>
            <w:bottom w:val="none" w:sz="0" w:space="0" w:color="auto"/>
            <w:right w:val="none" w:sz="0" w:space="0" w:color="auto"/>
          </w:divBdr>
        </w:div>
        <w:div w:id="1567955562">
          <w:marLeft w:val="0"/>
          <w:marRight w:val="0"/>
          <w:marTop w:val="0"/>
          <w:marBottom w:val="0"/>
          <w:divBdr>
            <w:top w:val="none" w:sz="0" w:space="0" w:color="auto"/>
            <w:left w:val="none" w:sz="0" w:space="0" w:color="auto"/>
            <w:bottom w:val="none" w:sz="0" w:space="0" w:color="auto"/>
            <w:right w:val="none" w:sz="0" w:space="0" w:color="auto"/>
          </w:divBdr>
        </w:div>
      </w:divsChild>
    </w:div>
    <w:div w:id="1863012776">
      <w:bodyDiv w:val="1"/>
      <w:marLeft w:val="0"/>
      <w:marRight w:val="0"/>
      <w:marTop w:val="0"/>
      <w:marBottom w:val="0"/>
      <w:divBdr>
        <w:top w:val="none" w:sz="0" w:space="0" w:color="auto"/>
        <w:left w:val="none" w:sz="0" w:space="0" w:color="auto"/>
        <w:bottom w:val="none" w:sz="0" w:space="0" w:color="auto"/>
        <w:right w:val="none" w:sz="0" w:space="0" w:color="auto"/>
      </w:divBdr>
      <w:divsChild>
        <w:div w:id="1135875259">
          <w:marLeft w:val="0"/>
          <w:marRight w:val="0"/>
          <w:marTop w:val="0"/>
          <w:marBottom w:val="0"/>
          <w:divBdr>
            <w:top w:val="none" w:sz="0" w:space="0" w:color="auto"/>
            <w:left w:val="none" w:sz="0" w:space="0" w:color="auto"/>
            <w:bottom w:val="none" w:sz="0" w:space="0" w:color="auto"/>
            <w:right w:val="none" w:sz="0" w:space="0" w:color="auto"/>
          </w:divBdr>
        </w:div>
        <w:div w:id="1552691400">
          <w:marLeft w:val="0"/>
          <w:marRight w:val="0"/>
          <w:marTop w:val="0"/>
          <w:marBottom w:val="0"/>
          <w:divBdr>
            <w:top w:val="none" w:sz="0" w:space="0" w:color="auto"/>
            <w:left w:val="none" w:sz="0" w:space="0" w:color="auto"/>
            <w:bottom w:val="none" w:sz="0" w:space="0" w:color="auto"/>
            <w:right w:val="none" w:sz="0" w:space="0" w:color="auto"/>
          </w:divBdr>
        </w:div>
        <w:div w:id="241721418">
          <w:marLeft w:val="0"/>
          <w:marRight w:val="0"/>
          <w:marTop w:val="0"/>
          <w:marBottom w:val="0"/>
          <w:divBdr>
            <w:top w:val="none" w:sz="0" w:space="0" w:color="auto"/>
            <w:left w:val="none" w:sz="0" w:space="0" w:color="auto"/>
            <w:bottom w:val="none" w:sz="0" w:space="0" w:color="auto"/>
            <w:right w:val="none" w:sz="0" w:space="0" w:color="auto"/>
          </w:divBdr>
        </w:div>
        <w:div w:id="520516284">
          <w:marLeft w:val="0"/>
          <w:marRight w:val="0"/>
          <w:marTop w:val="0"/>
          <w:marBottom w:val="0"/>
          <w:divBdr>
            <w:top w:val="none" w:sz="0" w:space="0" w:color="auto"/>
            <w:left w:val="none" w:sz="0" w:space="0" w:color="auto"/>
            <w:bottom w:val="none" w:sz="0" w:space="0" w:color="auto"/>
            <w:right w:val="none" w:sz="0" w:space="0" w:color="auto"/>
          </w:divBdr>
        </w:div>
        <w:div w:id="1365405483">
          <w:marLeft w:val="0"/>
          <w:marRight w:val="0"/>
          <w:marTop w:val="0"/>
          <w:marBottom w:val="0"/>
          <w:divBdr>
            <w:top w:val="none" w:sz="0" w:space="0" w:color="auto"/>
            <w:left w:val="none" w:sz="0" w:space="0" w:color="auto"/>
            <w:bottom w:val="none" w:sz="0" w:space="0" w:color="auto"/>
            <w:right w:val="none" w:sz="0" w:space="0" w:color="auto"/>
          </w:divBdr>
        </w:div>
        <w:div w:id="1671062274">
          <w:marLeft w:val="0"/>
          <w:marRight w:val="0"/>
          <w:marTop w:val="0"/>
          <w:marBottom w:val="0"/>
          <w:divBdr>
            <w:top w:val="none" w:sz="0" w:space="0" w:color="auto"/>
            <w:left w:val="none" w:sz="0" w:space="0" w:color="auto"/>
            <w:bottom w:val="none" w:sz="0" w:space="0" w:color="auto"/>
            <w:right w:val="none" w:sz="0" w:space="0" w:color="auto"/>
          </w:divBdr>
        </w:div>
        <w:div w:id="1681546100">
          <w:marLeft w:val="0"/>
          <w:marRight w:val="0"/>
          <w:marTop w:val="0"/>
          <w:marBottom w:val="0"/>
          <w:divBdr>
            <w:top w:val="none" w:sz="0" w:space="0" w:color="auto"/>
            <w:left w:val="none" w:sz="0" w:space="0" w:color="auto"/>
            <w:bottom w:val="none" w:sz="0" w:space="0" w:color="auto"/>
            <w:right w:val="none" w:sz="0" w:space="0" w:color="auto"/>
          </w:divBdr>
        </w:div>
        <w:div w:id="400828495">
          <w:marLeft w:val="0"/>
          <w:marRight w:val="0"/>
          <w:marTop w:val="0"/>
          <w:marBottom w:val="0"/>
          <w:divBdr>
            <w:top w:val="none" w:sz="0" w:space="0" w:color="auto"/>
            <w:left w:val="none" w:sz="0" w:space="0" w:color="auto"/>
            <w:bottom w:val="none" w:sz="0" w:space="0" w:color="auto"/>
            <w:right w:val="none" w:sz="0" w:space="0" w:color="auto"/>
          </w:divBdr>
        </w:div>
        <w:div w:id="1912346247">
          <w:marLeft w:val="0"/>
          <w:marRight w:val="0"/>
          <w:marTop w:val="0"/>
          <w:marBottom w:val="0"/>
          <w:divBdr>
            <w:top w:val="none" w:sz="0" w:space="0" w:color="auto"/>
            <w:left w:val="none" w:sz="0" w:space="0" w:color="auto"/>
            <w:bottom w:val="none" w:sz="0" w:space="0" w:color="auto"/>
            <w:right w:val="none" w:sz="0" w:space="0" w:color="auto"/>
          </w:divBdr>
        </w:div>
        <w:div w:id="1143816895">
          <w:marLeft w:val="0"/>
          <w:marRight w:val="0"/>
          <w:marTop w:val="0"/>
          <w:marBottom w:val="0"/>
          <w:divBdr>
            <w:top w:val="none" w:sz="0" w:space="0" w:color="auto"/>
            <w:left w:val="none" w:sz="0" w:space="0" w:color="auto"/>
            <w:bottom w:val="none" w:sz="0" w:space="0" w:color="auto"/>
            <w:right w:val="none" w:sz="0" w:space="0" w:color="auto"/>
          </w:divBdr>
        </w:div>
        <w:div w:id="811289347">
          <w:marLeft w:val="0"/>
          <w:marRight w:val="0"/>
          <w:marTop w:val="0"/>
          <w:marBottom w:val="0"/>
          <w:divBdr>
            <w:top w:val="none" w:sz="0" w:space="0" w:color="auto"/>
            <w:left w:val="none" w:sz="0" w:space="0" w:color="auto"/>
            <w:bottom w:val="none" w:sz="0" w:space="0" w:color="auto"/>
            <w:right w:val="none" w:sz="0" w:space="0" w:color="auto"/>
          </w:divBdr>
        </w:div>
        <w:div w:id="1279793574">
          <w:marLeft w:val="0"/>
          <w:marRight w:val="0"/>
          <w:marTop w:val="0"/>
          <w:marBottom w:val="0"/>
          <w:divBdr>
            <w:top w:val="none" w:sz="0" w:space="0" w:color="auto"/>
            <w:left w:val="none" w:sz="0" w:space="0" w:color="auto"/>
            <w:bottom w:val="none" w:sz="0" w:space="0" w:color="auto"/>
            <w:right w:val="none" w:sz="0" w:space="0" w:color="auto"/>
          </w:divBdr>
        </w:div>
        <w:div w:id="262956648">
          <w:marLeft w:val="0"/>
          <w:marRight w:val="0"/>
          <w:marTop w:val="0"/>
          <w:marBottom w:val="0"/>
          <w:divBdr>
            <w:top w:val="none" w:sz="0" w:space="0" w:color="auto"/>
            <w:left w:val="none" w:sz="0" w:space="0" w:color="auto"/>
            <w:bottom w:val="none" w:sz="0" w:space="0" w:color="auto"/>
            <w:right w:val="none" w:sz="0" w:space="0" w:color="auto"/>
          </w:divBdr>
        </w:div>
        <w:div w:id="1284531683">
          <w:marLeft w:val="0"/>
          <w:marRight w:val="0"/>
          <w:marTop w:val="0"/>
          <w:marBottom w:val="0"/>
          <w:divBdr>
            <w:top w:val="none" w:sz="0" w:space="0" w:color="auto"/>
            <w:left w:val="none" w:sz="0" w:space="0" w:color="auto"/>
            <w:bottom w:val="none" w:sz="0" w:space="0" w:color="auto"/>
            <w:right w:val="none" w:sz="0" w:space="0" w:color="auto"/>
          </w:divBdr>
        </w:div>
      </w:divsChild>
    </w:div>
    <w:div w:id="1945458772">
      <w:bodyDiv w:val="1"/>
      <w:marLeft w:val="0"/>
      <w:marRight w:val="0"/>
      <w:marTop w:val="0"/>
      <w:marBottom w:val="0"/>
      <w:divBdr>
        <w:top w:val="none" w:sz="0" w:space="0" w:color="auto"/>
        <w:left w:val="none" w:sz="0" w:space="0" w:color="auto"/>
        <w:bottom w:val="none" w:sz="0" w:space="0" w:color="auto"/>
        <w:right w:val="none" w:sz="0" w:space="0" w:color="auto"/>
      </w:divBdr>
      <w:divsChild>
        <w:div w:id="1248348373">
          <w:marLeft w:val="0"/>
          <w:marRight w:val="0"/>
          <w:marTop w:val="0"/>
          <w:marBottom w:val="0"/>
          <w:divBdr>
            <w:top w:val="none" w:sz="0" w:space="0" w:color="auto"/>
            <w:left w:val="none" w:sz="0" w:space="0" w:color="auto"/>
            <w:bottom w:val="none" w:sz="0" w:space="0" w:color="auto"/>
            <w:right w:val="none" w:sz="0" w:space="0" w:color="auto"/>
          </w:divBdr>
        </w:div>
        <w:div w:id="578562897">
          <w:marLeft w:val="0"/>
          <w:marRight w:val="0"/>
          <w:marTop w:val="0"/>
          <w:marBottom w:val="0"/>
          <w:divBdr>
            <w:top w:val="none" w:sz="0" w:space="0" w:color="auto"/>
            <w:left w:val="none" w:sz="0" w:space="0" w:color="auto"/>
            <w:bottom w:val="none" w:sz="0" w:space="0" w:color="auto"/>
            <w:right w:val="none" w:sz="0" w:space="0" w:color="auto"/>
          </w:divBdr>
        </w:div>
        <w:div w:id="1704668422">
          <w:marLeft w:val="0"/>
          <w:marRight w:val="0"/>
          <w:marTop w:val="0"/>
          <w:marBottom w:val="0"/>
          <w:divBdr>
            <w:top w:val="none" w:sz="0" w:space="0" w:color="auto"/>
            <w:left w:val="none" w:sz="0" w:space="0" w:color="auto"/>
            <w:bottom w:val="none" w:sz="0" w:space="0" w:color="auto"/>
            <w:right w:val="none" w:sz="0" w:space="0" w:color="auto"/>
          </w:divBdr>
        </w:div>
        <w:div w:id="1402486371">
          <w:marLeft w:val="0"/>
          <w:marRight w:val="0"/>
          <w:marTop w:val="0"/>
          <w:marBottom w:val="0"/>
          <w:divBdr>
            <w:top w:val="none" w:sz="0" w:space="0" w:color="auto"/>
            <w:left w:val="none" w:sz="0" w:space="0" w:color="auto"/>
            <w:bottom w:val="none" w:sz="0" w:space="0" w:color="auto"/>
            <w:right w:val="none" w:sz="0" w:space="0" w:color="auto"/>
          </w:divBdr>
        </w:div>
        <w:div w:id="2118403243">
          <w:marLeft w:val="0"/>
          <w:marRight w:val="0"/>
          <w:marTop w:val="0"/>
          <w:marBottom w:val="0"/>
          <w:divBdr>
            <w:top w:val="none" w:sz="0" w:space="0" w:color="auto"/>
            <w:left w:val="none" w:sz="0" w:space="0" w:color="auto"/>
            <w:bottom w:val="none" w:sz="0" w:space="0" w:color="auto"/>
            <w:right w:val="none" w:sz="0" w:space="0" w:color="auto"/>
          </w:divBdr>
        </w:div>
      </w:divsChild>
    </w:div>
    <w:div w:id="1945990667">
      <w:bodyDiv w:val="1"/>
      <w:marLeft w:val="0"/>
      <w:marRight w:val="0"/>
      <w:marTop w:val="0"/>
      <w:marBottom w:val="0"/>
      <w:divBdr>
        <w:top w:val="none" w:sz="0" w:space="0" w:color="auto"/>
        <w:left w:val="none" w:sz="0" w:space="0" w:color="auto"/>
        <w:bottom w:val="none" w:sz="0" w:space="0" w:color="auto"/>
        <w:right w:val="none" w:sz="0" w:space="0" w:color="auto"/>
      </w:divBdr>
      <w:divsChild>
        <w:div w:id="1205024482">
          <w:marLeft w:val="0"/>
          <w:marRight w:val="0"/>
          <w:marTop w:val="0"/>
          <w:marBottom w:val="0"/>
          <w:divBdr>
            <w:top w:val="none" w:sz="0" w:space="0" w:color="auto"/>
            <w:left w:val="none" w:sz="0" w:space="0" w:color="auto"/>
            <w:bottom w:val="none" w:sz="0" w:space="0" w:color="auto"/>
            <w:right w:val="none" w:sz="0" w:space="0" w:color="auto"/>
          </w:divBdr>
        </w:div>
        <w:div w:id="518155699">
          <w:marLeft w:val="0"/>
          <w:marRight w:val="0"/>
          <w:marTop w:val="0"/>
          <w:marBottom w:val="0"/>
          <w:divBdr>
            <w:top w:val="none" w:sz="0" w:space="0" w:color="auto"/>
            <w:left w:val="none" w:sz="0" w:space="0" w:color="auto"/>
            <w:bottom w:val="none" w:sz="0" w:space="0" w:color="auto"/>
            <w:right w:val="none" w:sz="0" w:space="0" w:color="auto"/>
          </w:divBdr>
        </w:div>
        <w:div w:id="175777307">
          <w:marLeft w:val="0"/>
          <w:marRight w:val="0"/>
          <w:marTop w:val="0"/>
          <w:marBottom w:val="0"/>
          <w:divBdr>
            <w:top w:val="none" w:sz="0" w:space="0" w:color="auto"/>
            <w:left w:val="none" w:sz="0" w:space="0" w:color="auto"/>
            <w:bottom w:val="none" w:sz="0" w:space="0" w:color="auto"/>
            <w:right w:val="none" w:sz="0" w:space="0" w:color="auto"/>
          </w:divBdr>
        </w:div>
        <w:div w:id="2056923106">
          <w:marLeft w:val="0"/>
          <w:marRight w:val="0"/>
          <w:marTop w:val="0"/>
          <w:marBottom w:val="0"/>
          <w:divBdr>
            <w:top w:val="none" w:sz="0" w:space="0" w:color="auto"/>
            <w:left w:val="none" w:sz="0" w:space="0" w:color="auto"/>
            <w:bottom w:val="none" w:sz="0" w:space="0" w:color="auto"/>
            <w:right w:val="none" w:sz="0" w:space="0" w:color="auto"/>
          </w:divBdr>
        </w:div>
        <w:div w:id="461851192">
          <w:marLeft w:val="0"/>
          <w:marRight w:val="0"/>
          <w:marTop w:val="0"/>
          <w:marBottom w:val="0"/>
          <w:divBdr>
            <w:top w:val="none" w:sz="0" w:space="0" w:color="auto"/>
            <w:left w:val="none" w:sz="0" w:space="0" w:color="auto"/>
            <w:bottom w:val="none" w:sz="0" w:space="0" w:color="auto"/>
            <w:right w:val="none" w:sz="0" w:space="0" w:color="auto"/>
          </w:divBdr>
        </w:div>
        <w:div w:id="1434597139">
          <w:marLeft w:val="0"/>
          <w:marRight w:val="0"/>
          <w:marTop w:val="0"/>
          <w:marBottom w:val="0"/>
          <w:divBdr>
            <w:top w:val="none" w:sz="0" w:space="0" w:color="auto"/>
            <w:left w:val="none" w:sz="0" w:space="0" w:color="auto"/>
            <w:bottom w:val="none" w:sz="0" w:space="0" w:color="auto"/>
            <w:right w:val="none" w:sz="0" w:space="0" w:color="auto"/>
          </w:divBdr>
        </w:div>
        <w:div w:id="1505196245">
          <w:marLeft w:val="0"/>
          <w:marRight w:val="0"/>
          <w:marTop w:val="0"/>
          <w:marBottom w:val="0"/>
          <w:divBdr>
            <w:top w:val="none" w:sz="0" w:space="0" w:color="auto"/>
            <w:left w:val="none" w:sz="0" w:space="0" w:color="auto"/>
            <w:bottom w:val="none" w:sz="0" w:space="0" w:color="auto"/>
            <w:right w:val="none" w:sz="0" w:space="0" w:color="auto"/>
          </w:divBdr>
        </w:div>
        <w:div w:id="1042098336">
          <w:marLeft w:val="0"/>
          <w:marRight w:val="0"/>
          <w:marTop w:val="0"/>
          <w:marBottom w:val="0"/>
          <w:divBdr>
            <w:top w:val="none" w:sz="0" w:space="0" w:color="auto"/>
            <w:left w:val="none" w:sz="0" w:space="0" w:color="auto"/>
            <w:bottom w:val="none" w:sz="0" w:space="0" w:color="auto"/>
            <w:right w:val="none" w:sz="0" w:space="0" w:color="auto"/>
          </w:divBdr>
        </w:div>
        <w:div w:id="456531722">
          <w:marLeft w:val="0"/>
          <w:marRight w:val="0"/>
          <w:marTop w:val="0"/>
          <w:marBottom w:val="0"/>
          <w:divBdr>
            <w:top w:val="none" w:sz="0" w:space="0" w:color="auto"/>
            <w:left w:val="none" w:sz="0" w:space="0" w:color="auto"/>
            <w:bottom w:val="none" w:sz="0" w:space="0" w:color="auto"/>
            <w:right w:val="none" w:sz="0" w:space="0" w:color="auto"/>
          </w:divBdr>
        </w:div>
        <w:div w:id="1309239633">
          <w:marLeft w:val="0"/>
          <w:marRight w:val="0"/>
          <w:marTop w:val="0"/>
          <w:marBottom w:val="0"/>
          <w:divBdr>
            <w:top w:val="none" w:sz="0" w:space="0" w:color="auto"/>
            <w:left w:val="none" w:sz="0" w:space="0" w:color="auto"/>
            <w:bottom w:val="none" w:sz="0" w:space="0" w:color="auto"/>
            <w:right w:val="none" w:sz="0" w:space="0" w:color="auto"/>
          </w:divBdr>
        </w:div>
      </w:divsChild>
    </w:div>
    <w:div w:id="2006929553">
      <w:bodyDiv w:val="1"/>
      <w:marLeft w:val="0"/>
      <w:marRight w:val="0"/>
      <w:marTop w:val="0"/>
      <w:marBottom w:val="0"/>
      <w:divBdr>
        <w:top w:val="none" w:sz="0" w:space="0" w:color="auto"/>
        <w:left w:val="none" w:sz="0" w:space="0" w:color="auto"/>
        <w:bottom w:val="none" w:sz="0" w:space="0" w:color="auto"/>
        <w:right w:val="none" w:sz="0" w:space="0" w:color="auto"/>
      </w:divBdr>
    </w:div>
    <w:div w:id="2011369191">
      <w:bodyDiv w:val="1"/>
      <w:marLeft w:val="0"/>
      <w:marRight w:val="0"/>
      <w:marTop w:val="0"/>
      <w:marBottom w:val="0"/>
      <w:divBdr>
        <w:top w:val="none" w:sz="0" w:space="0" w:color="auto"/>
        <w:left w:val="none" w:sz="0" w:space="0" w:color="auto"/>
        <w:bottom w:val="none" w:sz="0" w:space="0" w:color="auto"/>
        <w:right w:val="none" w:sz="0" w:space="0" w:color="auto"/>
      </w:divBdr>
      <w:divsChild>
        <w:div w:id="1612472103">
          <w:marLeft w:val="0"/>
          <w:marRight w:val="0"/>
          <w:marTop w:val="0"/>
          <w:marBottom w:val="0"/>
          <w:divBdr>
            <w:top w:val="none" w:sz="0" w:space="0" w:color="auto"/>
            <w:left w:val="none" w:sz="0" w:space="0" w:color="auto"/>
            <w:bottom w:val="none" w:sz="0" w:space="0" w:color="auto"/>
            <w:right w:val="none" w:sz="0" w:space="0" w:color="auto"/>
          </w:divBdr>
        </w:div>
      </w:divsChild>
    </w:div>
    <w:div w:id="2088112741">
      <w:bodyDiv w:val="1"/>
      <w:marLeft w:val="0"/>
      <w:marRight w:val="0"/>
      <w:marTop w:val="0"/>
      <w:marBottom w:val="0"/>
      <w:divBdr>
        <w:top w:val="none" w:sz="0" w:space="0" w:color="auto"/>
        <w:left w:val="none" w:sz="0" w:space="0" w:color="auto"/>
        <w:bottom w:val="none" w:sz="0" w:space="0" w:color="auto"/>
        <w:right w:val="none" w:sz="0" w:space="0" w:color="auto"/>
      </w:divBdr>
      <w:divsChild>
        <w:div w:id="300615320">
          <w:marLeft w:val="0"/>
          <w:marRight w:val="0"/>
          <w:marTop w:val="0"/>
          <w:marBottom w:val="0"/>
          <w:divBdr>
            <w:top w:val="none" w:sz="0" w:space="0" w:color="auto"/>
            <w:left w:val="none" w:sz="0" w:space="0" w:color="auto"/>
            <w:bottom w:val="none" w:sz="0" w:space="0" w:color="auto"/>
            <w:right w:val="none" w:sz="0" w:space="0" w:color="auto"/>
          </w:divBdr>
          <w:divsChild>
            <w:div w:id="442767342">
              <w:marLeft w:val="0"/>
              <w:marRight w:val="0"/>
              <w:marTop w:val="0"/>
              <w:marBottom w:val="0"/>
              <w:divBdr>
                <w:top w:val="none" w:sz="0" w:space="0" w:color="auto"/>
                <w:left w:val="none" w:sz="0" w:space="0" w:color="auto"/>
                <w:bottom w:val="none" w:sz="0" w:space="0" w:color="auto"/>
                <w:right w:val="none" w:sz="0" w:space="0" w:color="auto"/>
              </w:divBdr>
              <w:divsChild>
                <w:div w:id="1370640253">
                  <w:marLeft w:val="0"/>
                  <w:marRight w:val="0"/>
                  <w:marTop w:val="0"/>
                  <w:marBottom w:val="0"/>
                  <w:divBdr>
                    <w:top w:val="none" w:sz="0" w:space="0" w:color="auto"/>
                    <w:left w:val="none" w:sz="0" w:space="0" w:color="auto"/>
                    <w:bottom w:val="none" w:sz="0" w:space="0" w:color="auto"/>
                    <w:right w:val="none" w:sz="0" w:space="0" w:color="auto"/>
                  </w:divBdr>
                  <w:divsChild>
                    <w:div w:id="780104834">
                      <w:marLeft w:val="0"/>
                      <w:marRight w:val="0"/>
                      <w:marTop w:val="0"/>
                      <w:marBottom w:val="0"/>
                      <w:divBdr>
                        <w:top w:val="none" w:sz="0" w:space="0" w:color="auto"/>
                        <w:left w:val="none" w:sz="0" w:space="0" w:color="auto"/>
                        <w:bottom w:val="none" w:sz="0" w:space="0" w:color="auto"/>
                        <w:right w:val="none" w:sz="0" w:space="0" w:color="auto"/>
                      </w:divBdr>
                      <w:divsChild>
                        <w:div w:id="2936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64207">
      <w:bodyDiv w:val="1"/>
      <w:marLeft w:val="0"/>
      <w:marRight w:val="0"/>
      <w:marTop w:val="0"/>
      <w:marBottom w:val="0"/>
      <w:divBdr>
        <w:top w:val="none" w:sz="0" w:space="0" w:color="auto"/>
        <w:left w:val="none" w:sz="0" w:space="0" w:color="auto"/>
        <w:bottom w:val="none" w:sz="0" w:space="0" w:color="auto"/>
        <w:right w:val="none" w:sz="0" w:space="0" w:color="auto"/>
      </w:divBdr>
      <w:divsChild>
        <w:div w:id="581185233">
          <w:marLeft w:val="0"/>
          <w:marRight w:val="0"/>
          <w:marTop w:val="0"/>
          <w:marBottom w:val="0"/>
          <w:divBdr>
            <w:top w:val="none" w:sz="0" w:space="0" w:color="auto"/>
            <w:left w:val="none" w:sz="0" w:space="0" w:color="auto"/>
            <w:bottom w:val="none" w:sz="0" w:space="0" w:color="auto"/>
            <w:right w:val="none" w:sz="0" w:space="0" w:color="auto"/>
          </w:divBdr>
        </w:div>
        <w:div w:id="184171771">
          <w:marLeft w:val="0"/>
          <w:marRight w:val="0"/>
          <w:marTop w:val="0"/>
          <w:marBottom w:val="0"/>
          <w:divBdr>
            <w:top w:val="none" w:sz="0" w:space="0" w:color="auto"/>
            <w:left w:val="none" w:sz="0" w:space="0" w:color="auto"/>
            <w:bottom w:val="none" w:sz="0" w:space="0" w:color="auto"/>
            <w:right w:val="none" w:sz="0" w:space="0" w:color="auto"/>
          </w:divBdr>
        </w:div>
        <w:div w:id="2037121182">
          <w:marLeft w:val="0"/>
          <w:marRight w:val="0"/>
          <w:marTop w:val="0"/>
          <w:marBottom w:val="0"/>
          <w:divBdr>
            <w:top w:val="none" w:sz="0" w:space="0" w:color="auto"/>
            <w:left w:val="none" w:sz="0" w:space="0" w:color="auto"/>
            <w:bottom w:val="none" w:sz="0" w:space="0" w:color="auto"/>
            <w:right w:val="none" w:sz="0" w:space="0" w:color="auto"/>
          </w:divBdr>
        </w:div>
        <w:div w:id="1201700114">
          <w:marLeft w:val="0"/>
          <w:marRight w:val="0"/>
          <w:marTop w:val="0"/>
          <w:marBottom w:val="0"/>
          <w:divBdr>
            <w:top w:val="none" w:sz="0" w:space="0" w:color="auto"/>
            <w:left w:val="none" w:sz="0" w:space="0" w:color="auto"/>
            <w:bottom w:val="none" w:sz="0" w:space="0" w:color="auto"/>
            <w:right w:val="none" w:sz="0" w:space="0" w:color="auto"/>
          </w:divBdr>
        </w:div>
        <w:div w:id="914508609">
          <w:marLeft w:val="0"/>
          <w:marRight w:val="0"/>
          <w:marTop w:val="0"/>
          <w:marBottom w:val="0"/>
          <w:divBdr>
            <w:top w:val="none" w:sz="0" w:space="0" w:color="auto"/>
            <w:left w:val="none" w:sz="0" w:space="0" w:color="auto"/>
            <w:bottom w:val="none" w:sz="0" w:space="0" w:color="auto"/>
            <w:right w:val="none" w:sz="0" w:space="0" w:color="auto"/>
          </w:divBdr>
        </w:div>
        <w:div w:id="365252792">
          <w:marLeft w:val="0"/>
          <w:marRight w:val="0"/>
          <w:marTop w:val="0"/>
          <w:marBottom w:val="0"/>
          <w:divBdr>
            <w:top w:val="none" w:sz="0" w:space="0" w:color="auto"/>
            <w:left w:val="none" w:sz="0" w:space="0" w:color="auto"/>
            <w:bottom w:val="none" w:sz="0" w:space="0" w:color="auto"/>
            <w:right w:val="none" w:sz="0" w:space="0" w:color="auto"/>
          </w:divBdr>
        </w:div>
        <w:div w:id="823550887">
          <w:marLeft w:val="0"/>
          <w:marRight w:val="0"/>
          <w:marTop w:val="0"/>
          <w:marBottom w:val="0"/>
          <w:divBdr>
            <w:top w:val="none" w:sz="0" w:space="0" w:color="auto"/>
            <w:left w:val="none" w:sz="0" w:space="0" w:color="auto"/>
            <w:bottom w:val="none" w:sz="0" w:space="0" w:color="auto"/>
            <w:right w:val="none" w:sz="0" w:space="0" w:color="auto"/>
          </w:divBdr>
        </w:div>
        <w:div w:id="662127193">
          <w:marLeft w:val="0"/>
          <w:marRight w:val="0"/>
          <w:marTop w:val="0"/>
          <w:marBottom w:val="0"/>
          <w:divBdr>
            <w:top w:val="none" w:sz="0" w:space="0" w:color="auto"/>
            <w:left w:val="none" w:sz="0" w:space="0" w:color="auto"/>
            <w:bottom w:val="none" w:sz="0" w:space="0" w:color="auto"/>
            <w:right w:val="none" w:sz="0" w:space="0" w:color="auto"/>
          </w:divBdr>
        </w:div>
        <w:div w:id="2025400576">
          <w:marLeft w:val="0"/>
          <w:marRight w:val="0"/>
          <w:marTop w:val="0"/>
          <w:marBottom w:val="0"/>
          <w:divBdr>
            <w:top w:val="none" w:sz="0" w:space="0" w:color="auto"/>
            <w:left w:val="none" w:sz="0" w:space="0" w:color="auto"/>
            <w:bottom w:val="none" w:sz="0" w:space="0" w:color="auto"/>
            <w:right w:val="none" w:sz="0" w:space="0" w:color="auto"/>
          </w:divBdr>
        </w:div>
        <w:div w:id="1814326603">
          <w:marLeft w:val="0"/>
          <w:marRight w:val="0"/>
          <w:marTop w:val="0"/>
          <w:marBottom w:val="0"/>
          <w:divBdr>
            <w:top w:val="none" w:sz="0" w:space="0" w:color="auto"/>
            <w:left w:val="none" w:sz="0" w:space="0" w:color="auto"/>
            <w:bottom w:val="none" w:sz="0" w:space="0" w:color="auto"/>
            <w:right w:val="none" w:sz="0" w:space="0" w:color="auto"/>
          </w:divBdr>
        </w:div>
      </w:divsChild>
    </w:div>
    <w:div w:id="2106070071">
      <w:bodyDiv w:val="1"/>
      <w:marLeft w:val="0"/>
      <w:marRight w:val="0"/>
      <w:marTop w:val="0"/>
      <w:marBottom w:val="0"/>
      <w:divBdr>
        <w:top w:val="none" w:sz="0" w:space="0" w:color="auto"/>
        <w:left w:val="none" w:sz="0" w:space="0" w:color="auto"/>
        <w:bottom w:val="none" w:sz="0" w:space="0" w:color="auto"/>
        <w:right w:val="none" w:sz="0" w:space="0" w:color="auto"/>
      </w:divBdr>
      <w:divsChild>
        <w:div w:id="65343569">
          <w:marLeft w:val="0"/>
          <w:marRight w:val="0"/>
          <w:marTop w:val="0"/>
          <w:marBottom w:val="0"/>
          <w:divBdr>
            <w:top w:val="none" w:sz="0" w:space="0" w:color="auto"/>
            <w:left w:val="none" w:sz="0" w:space="0" w:color="auto"/>
            <w:bottom w:val="none" w:sz="0" w:space="0" w:color="auto"/>
            <w:right w:val="none" w:sz="0" w:space="0" w:color="auto"/>
          </w:divBdr>
          <w:divsChild>
            <w:div w:id="421074175">
              <w:marLeft w:val="0"/>
              <w:marRight w:val="0"/>
              <w:marTop w:val="0"/>
              <w:marBottom w:val="0"/>
              <w:divBdr>
                <w:top w:val="none" w:sz="0" w:space="0" w:color="auto"/>
                <w:left w:val="none" w:sz="0" w:space="0" w:color="auto"/>
                <w:bottom w:val="none" w:sz="0" w:space="0" w:color="auto"/>
                <w:right w:val="none" w:sz="0" w:space="0" w:color="auto"/>
              </w:divBdr>
              <w:divsChild>
                <w:div w:id="866990645">
                  <w:marLeft w:val="0"/>
                  <w:marRight w:val="0"/>
                  <w:marTop w:val="0"/>
                  <w:marBottom w:val="0"/>
                  <w:divBdr>
                    <w:top w:val="none" w:sz="0" w:space="0" w:color="auto"/>
                    <w:left w:val="none" w:sz="0" w:space="0" w:color="auto"/>
                    <w:bottom w:val="none" w:sz="0" w:space="0" w:color="auto"/>
                    <w:right w:val="none" w:sz="0" w:space="0" w:color="auto"/>
                  </w:divBdr>
                  <w:divsChild>
                    <w:div w:id="1365011395">
                      <w:marLeft w:val="0"/>
                      <w:marRight w:val="0"/>
                      <w:marTop w:val="0"/>
                      <w:marBottom w:val="0"/>
                      <w:divBdr>
                        <w:top w:val="none" w:sz="0" w:space="0" w:color="auto"/>
                        <w:left w:val="none" w:sz="0" w:space="0" w:color="auto"/>
                        <w:bottom w:val="none" w:sz="0" w:space="0" w:color="auto"/>
                        <w:right w:val="none" w:sz="0" w:space="0" w:color="auto"/>
                      </w:divBdr>
                      <w:divsChild>
                        <w:div w:id="10681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117543">
      <w:bodyDiv w:val="1"/>
      <w:marLeft w:val="0"/>
      <w:marRight w:val="0"/>
      <w:marTop w:val="0"/>
      <w:marBottom w:val="0"/>
      <w:divBdr>
        <w:top w:val="none" w:sz="0" w:space="0" w:color="auto"/>
        <w:left w:val="none" w:sz="0" w:space="0" w:color="auto"/>
        <w:bottom w:val="none" w:sz="0" w:space="0" w:color="auto"/>
        <w:right w:val="none" w:sz="0" w:space="0" w:color="auto"/>
      </w:divBdr>
      <w:divsChild>
        <w:div w:id="1911110330">
          <w:marLeft w:val="0"/>
          <w:marRight w:val="0"/>
          <w:marTop w:val="0"/>
          <w:marBottom w:val="0"/>
          <w:divBdr>
            <w:top w:val="none" w:sz="0" w:space="0" w:color="auto"/>
            <w:left w:val="none" w:sz="0" w:space="0" w:color="auto"/>
            <w:bottom w:val="none" w:sz="0" w:space="0" w:color="auto"/>
            <w:right w:val="none" w:sz="0" w:space="0" w:color="auto"/>
          </w:divBdr>
          <w:divsChild>
            <w:div w:id="1614093120">
              <w:marLeft w:val="0"/>
              <w:marRight w:val="0"/>
              <w:marTop w:val="0"/>
              <w:marBottom w:val="0"/>
              <w:divBdr>
                <w:top w:val="none" w:sz="0" w:space="0" w:color="auto"/>
                <w:left w:val="none" w:sz="0" w:space="0" w:color="auto"/>
                <w:bottom w:val="none" w:sz="0" w:space="0" w:color="auto"/>
                <w:right w:val="none" w:sz="0" w:space="0" w:color="auto"/>
              </w:divBdr>
              <w:divsChild>
                <w:div w:id="1596983572">
                  <w:marLeft w:val="0"/>
                  <w:marRight w:val="0"/>
                  <w:marTop w:val="0"/>
                  <w:marBottom w:val="0"/>
                  <w:divBdr>
                    <w:top w:val="none" w:sz="0" w:space="0" w:color="auto"/>
                    <w:left w:val="none" w:sz="0" w:space="0" w:color="auto"/>
                    <w:bottom w:val="none" w:sz="0" w:space="0" w:color="auto"/>
                    <w:right w:val="none" w:sz="0" w:space="0" w:color="auto"/>
                  </w:divBdr>
                  <w:divsChild>
                    <w:div w:id="1191380494">
                      <w:marLeft w:val="0"/>
                      <w:marRight w:val="0"/>
                      <w:marTop w:val="0"/>
                      <w:marBottom w:val="0"/>
                      <w:divBdr>
                        <w:top w:val="none" w:sz="0" w:space="0" w:color="auto"/>
                        <w:left w:val="none" w:sz="0" w:space="0" w:color="auto"/>
                        <w:bottom w:val="none" w:sz="0" w:space="0" w:color="auto"/>
                        <w:right w:val="none" w:sz="0" w:space="0" w:color="auto"/>
                      </w:divBdr>
                      <w:divsChild>
                        <w:div w:id="16374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3776">
      <w:bodyDiv w:val="1"/>
      <w:marLeft w:val="0"/>
      <w:marRight w:val="0"/>
      <w:marTop w:val="0"/>
      <w:marBottom w:val="0"/>
      <w:divBdr>
        <w:top w:val="none" w:sz="0" w:space="0" w:color="auto"/>
        <w:left w:val="none" w:sz="0" w:space="0" w:color="auto"/>
        <w:bottom w:val="none" w:sz="0" w:space="0" w:color="auto"/>
        <w:right w:val="none" w:sz="0" w:space="0" w:color="auto"/>
      </w:divBdr>
      <w:divsChild>
        <w:div w:id="1079401235">
          <w:marLeft w:val="0"/>
          <w:marRight w:val="0"/>
          <w:marTop w:val="0"/>
          <w:marBottom w:val="0"/>
          <w:divBdr>
            <w:top w:val="none" w:sz="0" w:space="0" w:color="auto"/>
            <w:left w:val="none" w:sz="0" w:space="0" w:color="auto"/>
            <w:bottom w:val="none" w:sz="0" w:space="0" w:color="auto"/>
            <w:right w:val="none" w:sz="0" w:space="0" w:color="auto"/>
          </w:divBdr>
          <w:divsChild>
            <w:div w:id="1595553901">
              <w:marLeft w:val="0"/>
              <w:marRight w:val="0"/>
              <w:marTop w:val="0"/>
              <w:marBottom w:val="0"/>
              <w:divBdr>
                <w:top w:val="none" w:sz="0" w:space="0" w:color="auto"/>
                <w:left w:val="none" w:sz="0" w:space="0" w:color="auto"/>
                <w:bottom w:val="none" w:sz="0" w:space="0" w:color="auto"/>
                <w:right w:val="none" w:sz="0" w:space="0" w:color="auto"/>
              </w:divBdr>
              <w:divsChild>
                <w:div w:id="1281105487">
                  <w:marLeft w:val="0"/>
                  <w:marRight w:val="0"/>
                  <w:marTop w:val="0"/>
                  <w:marBottom w:val="0"/>
                  <w:divBdr>
                    <w:top w:val="none" w:sz="0" w:space="0" w:color="auto"/>
                    <w:left w:val="none" w:sz="0" w:space="0" w:color="auto"/>
                    <w:bottom w:val="none" w:sz="0" w:space="0" w:color="auto"/>
                    <w:right w:val="none" w:sz="0" w:space="0" w:color="auto"/>
                  </w:divBdr>
                  <w:divsChild>
                    <w:div w:id="558395075">
                      <w:marLeft w:val="0"/>
                      <w:marRight w:val="0"/>
                      <w:marTop w:val="0"/>
                      <w:marBottom w:val="0"/>
                      <w:divBdr>
                        <w:top w:val="none" w:sz="0" w:space="0" w:color="auto"/>
                        <w:left w:val="none" w:sz="0" w:space="0" w:color="auto"/>
                        <w:bottom w:val="none" w:sz="0" w:space="0" w:color="auto"/>
                        <w:right w:val="none" w:sz="0" w:space="0" w:color="auto"/>
                      </w:divBdr>
                      <w:divsChild>
                        <w:div w:id="1951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yperlink" Target="https://stringfixer.com/fr/Polarization-division_multiplexin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4.png"/><Relationship Id="rId33" Type="http://schemas.microsoft.com/office/2011/relationships/commentsExtended" Target="commentsExtended.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r.wikipedia.org/wiki/%C3%89chantillonnage_(signal)" TargetMode="External"/><Relationship Id="rId20" Type="http://schemas.openxmlformats.org/officeDocument/2006/relationships/image" Target="media/image11.png"/><Relationship Id="rId29" Type="http://schemas.openxmlformats.org/officeDocument/2006/relationships/hyperlink" Target="https://stringfixer.com/fr/Heterodyn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fr.wikipedia.org/wiki/Phase_(onde)" TargetMode="External"/><Relationship Id="rId32" Type="http://schemas.openxmlformats.org/officeDocument/2006/relationships/comments" Target="comments.xm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fr.wikipedia.org/wiki/Plan_complexe" TargetMode="External"/><Relationship Id="rId23" Type="http://schemas.openxmlformats.org/officeDocument/2006/relationships/hyperlink" Target="https://fr.wikipedia.org/wiki/Domaine_fr%C3%A9quentiel" TargetMode="External"/><Relationship Id="rId28" Type="http://schemas.openxmlformats.org/officeDocument/2006/relationships/hyperlink" Target="https://stringfixer.com/fr/Heterodyne"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16.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yperlink" Target="https://stringfixer.com/fr/Quadrature_amplitude_modulation" TargetMode="External"/><Relationship Id="rId30" Type="http://schemas.openxmlformats.org/officeDocument/2006/relationships/image" Target="media/image15.PNG"/><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becoz.org/these/memoirehtml/ch05s02.html" TargetMode="External"/><Relationship Id="rId2" Type="http://schemas.openxmlformats.org/officeDocument/2006/relationships/hyperlink" Target="https://vincmazet.github.io/comnum/modulation/demod-canal-bruit%C3%A9.html" TargetMode="External"/><Relationship Id="rId1" Type="http://schemas.openxmlformats.org/officeDocument/2006/relationships/hyperlink" Target="https://disciplines.ac-toulouse.fr/sii/system/files/2021-07/12-Cours-ModulationsDemodulationsNumer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7CB768-A64A-464F-8727-13CFC6D1EA61}">
  <we:reference id="wa200002548" version="1.0.1.0" store="fr-FR" storeType="OMEX"/>
  <we:alternateReferences>
    <we:reference id="wa200002548" version="1.0.1.0" store="WA20000254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2969-B566-2B48-999C-14D8FB23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30</Pages>
  <Words>11909</Words>
  <Characters>67883</Characters>
  <Application>Microsoft Office Word</Application>
  <DocSecurity>0</DocSecurity>
  <Lines>565</Lines>
  <Paragraphs>159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dc:creator>
  <dc:description>&lt;flowcite&gt;[{</dc:description>
  <cp:lastModifiedBy>GEOFFROY MANGINI</cp:lastModifiedBy>
  <cp:revision>116</cp:revision>
  <cp:lastPrinted>2019-07-24T15:07:00Z</cp:lastPrinted>
  <dcterms:created xsi:type="dcterms:W3CDTF">2021-08-19T13:03:00Z</dcterms:created>
  <dcterms:modified xsi:type="dcterms:W3CDTF">2022-09-02T12:13:00Z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1281192027</vt:i4>
  </property>
  <property fmtid="{D5CDD505-2E9C-101B-9397-08002B2CF9AE}" pid="3" name="_NewReviewCycle">
    <vt:lpwstr/>
  </property>
  <property fmtid="{D5CDD505-2E9C-101B-9397-08002B2CF9AE}" pid="4" name="_EmailSubject">
    <vt:lpwstr>CIR 2018, Interception FH – Retranscription échange 07/03/19 + disponibilité nouvelle de session travail pour complétion document technique</vt:lpwstr>
  </property>
  <property fmtid="{D5CDD505-2E9C-101B-9397-08002B2CF9AE}" pid="5" name="_AuthorEmail">
    <vt:lpwstr>albin.tissot@avantix.net</vt:lpwstr>
  </property>
  <property fmtid="{D5CDD505-2E9C-101B-9397-08002B2CF9AE}" pid="6" name="_AuthorEmailDisplayName">
    <vt:lpwstr>TISSOT, ALBIN</vt:lpwstr>
  </property>
  <property fmtid="{D5CDD505-2E9C-101B-9397-08002B2CF9AE}" pid="7" name="_ReviewingToolsShownOnce">
    <vt:lpwstr/>
  </property>
  <property fmtid="{D5CDD505-2E9C-101B-9397-08002B2CF9AE}" pid="8" name="MSIP_Label_e463cba9-5f6c-478d-9329-7b2295e4e8ed_Enabled">
    <vt:lpwstr>true</vt:lpwstr>
  </property>
  <property fmtid="{D5CDD505-2E9C-101B-9397-08002B2CF9AE}" pid="9" name="MSIP_Label_e463cba9-5f6c-478d-9329-7b2295e4e8ed_SetDate">
    <vt:lpwstr>2021-02-16T16:58:08Z</vt:lpwstr>
  </property>
  <property fmtid="{D5CDD505-2E9C-101B-9397-08002B2CF9AE}" pid="10" name="MSIP_Label_e463cba9-5f6c-478d-9329-7b2295e4e8ed_Method">
    <vt:lpwstr>Standard</vt:lpwstr>
  </property>
  <property fmtid="{D5CDD505-2E9C-101B-9397-08002B2CF9AE}" pid="11" name="MSIP_Label_e463cba9-5f6c-478d-9329-7b2295e4e8ed_Name">
    <vt:lpwstr>All Employees_2</vt:lpwstr>
  </property>
  <property fmtid="{D5CDD505-2E9C-101B-9397-08002B2CF9AE}" pid="12" name="MSIP_Label_e463cba9-5f6c-478d-9329-7b2295e4e8ed_SiteId">
    <vt:lpwstr>33440fc6-b7c7-412c-bb73-0e70b0198d5a</vt:lpwstr>
  </property>
  <property fmtid="{D5CDD505-2E9C-101B-9397-08002B2CF9AE}" pid="13" name="MSIP_Label_e463cba9-5f6c-478d-9329-7b2295e4e8ed_ActionId">
    <vt:lpwstr>659ae9de-bfa5-4a52-8998-50d4a5c58c6c</vt:lpwstr>
  </property>
  <property fmtid="{D5CDD505-2E9C-101B-9397-08002B2CF9AE}" pid="14" name="MSIP_Label_e463cba9-5f6c-478d-9329-7b2295e4e8ed_ContentBits">
    <vt:lpwstr>0</vt:lpwstr>
  </property>
</Properties>
</file>