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B8FF"/>
  <w:body>
    <w:p w14:paraId="4BC2EB6B" w14:textId="4D83458B" w:rsidR="00D250EA" w:rsidRPr="008779A1" w:rsidRDefault="00D250EA" w:rsidP="00F5480D">
      <w:pPr>
        <w:ind w:firstLine="0"/>
        <w:jc w:val="center"/>
        <w:outlineLvl w:val="0"/>
        <w:rPr>
          <w:b/>
          <w:u w:val="single"/>
        </w:rPr>
      </w:pPr>
      <w:r w:rsidRPr="008779A1">
        <w:rPr>
          <w:b/>
          <w:u w:val="single"/>
        </w:rPr>
        <w:t>DESCRIPTION</w:t>
      </w:r>
    </w:p>
    <w:p w14:paraId="0FCE5618" w14:textId="77777777" w:rsidR="00D250EA" w:rsidRDefault="00D250EA" w:rsidP="008779A1"/>
    <w:p w14:paraId="79C9919C" w14:textId="26299C9B" w:rsidR="00D250EA" w:rsidRPr="00E4381C" w:rsidRDefault="00D250EA" w:rsidP="00124E28">
      <w:pPr>
        <w:ind w:left="851" w:hanging="851"/>
        <w:outlineLvl w:val="1"/>
      </w:pPr>
      <w:r w:rsidRPr="008779A1">
        <w:rPr>
          <w:b/>
          <w:u w:val="single"/>
        </w:rPr>
        <w:t>Titre</w:t>
      </w:r>
      <w:r w:rsidRPr="00E4381C">
        <w:t> :</w:t>
      </w:r>
      <w:r w:rsidR="00DC6453">
        <w:t xml:space="preserve"> </w:t>
      </w:r>
      <w:r w:rsidR="00AA237E">
        <w:t xml:space="preserve">Procédé de caractérisation d’un signal </w:t>
      </w:r>
      <w:r w:rsidR="0092453B">
        <w:t xml:space="preserve">de télécommunication </w:t>
      </w:r>
      <w:r w:rsidR="00AA237E">
        <w:t>et appareil de goniométrie mettant en œuvre un tel procédé</w:t>
      </w:r>
      <w:r w:rsidR="00647597">
        <w:t>.</w:t>
      </w:r>
    </w:p>
    <w:p w14:paraId="44E40508" w14:textId="77777777" w:rsidR="00D250EA" w:rsidRDefault="00D250EA" w:rsidP="008779A1"/>
    <w:p w14:paraId="12AA4F11" w14:textId="65002358" w:rsidR="00584D19" w:rsidRDefault="00AA237E" w:rsidP="00584D19">
      <w:pPr>
        <w:pStyle w:val="Paragraphedeliste"/>
        <w:numPr>
          <w:ilvl w:val="0"/>
          <w:numId w:val="4"/>
        </w:numPr>
        <w:tabs>
          <w:tab w:val="left" w:pos="993"/>
        </w:tabs>
      </w:pPr>
      <w:r>
        <w:t xml:space="preserve">La présente invention concerne un procédé de caractérisation d’un signal </w:t>
      </w:r>
      <w:r w:rsidR="0092453B">
        <w:t>télécommunication</w:t>
      </w:r>
      <w:r>
        <w:t>. Elle concerne également un appareil de goniométrie mettant en œuvre un tel procédé</w:t>
      </w:r>
      <w:r w:rsidR="00471148">
        <w:t>.</w:t>
      </w:r>
    </w:p>
    <w:p w14:paraId="4F1124E9" w14:textId="77866F17" w:rsidR="00FB6B99" w:rsidRDefault="00AA237E" w:rsidP="00FC101B">
      <w:pPr>
        <w:pStyle w:val="Paragraphedeliste"/>
        <w:numPr>
          <w:ilvl w:val="0"/>
          <w:numId w:val="4"/>
        </w:numPr>
        <w:tabs>
          <w:tab w:val="left" w:pos="993"/>
        </w:tabs>
      </w:pPr>
      <w:r>
        <w:t xml:space="preserve">Le domaine de l’invention est le domaine de la caractérisation d’un signal de </w:t>
      </w:r>
      <w:r w:rsidR="0092453B">
        <w:t>télécommunication</w:t>
      </w:r>
      <w:r>
        <w:t>, en particulier pour déterminer la direction d’arrivée dudit signal radiofréquence</w:t>
      </w:r>
      <w:r w:rsidR="00DC6453">
        <w:t>.</w:t>
      </w:r>
    </w:p>
    <w:p w14:paraId="7CC0F042" w14:textId="17803D07" w:rsidR="00E4381C" w:rsidRDefault="00E4381C" w:rsidP="00471148">
      <w:pPr>
        <w:ind w:firstLine="0"/>
      </w:pPr>
    </w:p>
    <w:p w14:paraId="4A4924DF" w14:textId="005AF5D1" w:rsidR="00FB6B99" w:rsidRPr="008779A1" w:rsidRDefault="00D250EA" w:rsidP="006845D4">
      <w:pPr>
        <w:ind w:firstLine="0"/>
        <w:jc w:val="center"/>
        <w:outlineLvl w:val="1"/>
        <w:rPr>
          <w:b/>
          <w:u w:val="single"/>
        </w:rPr>
      </w:pPr>
      <w:r w:rsidRPr="008779A1">
        <w:rPr>
          <w:b/>
          <w:u w:val="single"/>
        </w:rPr>
        <w:t>État de la technique</w:t>
      </w:r>
    </w:p>
    <w:p w14:paraId="04BA64C8" w14:textId="269A926C" w:rsidR="00017420" w:rsidRDefault="00AA237E" w:rsidP="00FC101B">
      <w:pPr>
        <w:pStyle w:val="Paragraphedeliste"/>
        <w:numPr>
          <w:ilvl w:val="0"/>
          <w:numId w:val="4"/>
        </w:numPr>
        <w:tabs>
          <w:tab w:val="left" w:pos="993"/>
        </w:tabs>
      </w:pPr>
      <w:r>
        <w:t>Un appareil de goniométrie pour caractériser un signal radiofréquence</w:t>
      </w:r>
      <w:r w:rsidR="00EA3A47">
        <w:t>, en particulier un signal de télécommunication, comprend un</w:t>
      </w:r>
      <w:r>
        <w:t xml:space="preserve"> réseau d’antennes, également appelé réseau antennaire, </w:t>
      </w:r>
      <w:r w:rsidR="00EA3A47">
        <w:t>comportant</w:t>
      </w:r>
      <w:r>
        <w:t xml:space="preserve"> au moins deux antennes. Chaque antenne du réseau antennaire </w:t>
      </w:r>
      <w:r w:rsidR="000F4819">
        <w:t xml:space="preserve">présente une configuration différente, par exemple une orientation et/ou une position spatiale différente(s). Lorsque le signal de télécommunications est reçu par le réseau antennaire, chaque antenne détecte une </w:t>
      </w:r>
      <w:r>
        <w:t xml:space="preserve">version </w:t>
      </w:r>
      <w:r w:rsidR="000F4819">
        <w:t xml:space="preserve">différente dépendant de sa configuration au sein du réseau antennaire. La version du signal cible captée par une des antennes présente </w:t>
      </w:r>
      <w:r>
        <w:t>une amplitude et</w:t>
      </w:r>
      <w:r w:rsidR="000F4819">
        <w:t>/ou</w:t>
      </w:r>
      <w:r>
        <w:t xml:space="preserve"> une phase </w:t>
      </w:r>
      <w:r w:rsidR="002441C6">
        <w:t>qui diffère</w:t>
      </w:r>
      <w:r w:rsidR="000F4819">
        <w:t>(</w:t>
      </w:r>
      <w:r w:rsidR="002441C6">
        <w:t>nt</w:t>
      </w:r>
      <w:r w:rsidR="000F4819">
        <w:t>)</w:t>
      </w:r>
      <w:r w:rsidR="002441C6">
        <w:t xml:space="preserve"> de celle</w:t>
      </w:r>
      <w:r w:rsidR="000F4819">
        <w:t>(</w:t>
      </w:r>
      <w:r w:rsidR="002441C6">
        <w:t>s</w:t>
      </w:r>
      <w:r w:rsidR="000F4819">
        <w:t>)</w:t>
      </w:r>
      <w:r w:rsidR="002441C6">
        <w:t xml:space="preserve"> de la version dudit signal cible </w:t>
      </w:r>
      <w:r w:rsidR="000F4819">
        <w:t>captée</w:t>
      </w:r>
      <w:r w:rsidR="002441C6">
        <w:t xml:space="preserve"> par une autre </w:t>
      </w:r>
      <w:r w:rsidR="000F4819">
        <w:t>desdites antennes</w:t>
      </w:r>
      <w:r>
        <w:t>. Les différences d’amplitude et de phases entre les versions reçues par le</w:t>
      </w:r>
      <w:r w:rsidR="000F4819">
        <w:t>s antennes du</w:t>
      </w:r>
      <w:r>
        <w:t xml:space="preserve"> réseau antennaire sont </w:t>
      </w:r>
      <w:r w:rsidR="000F4819">
        <w:t xml:space="preserve">mémorisées dans une matrice de covariance. Cette matrice de covariance est </w:t>
      </w:r>
      <w:r>
        <w:t>comparée à une table de calibration pour caractériser le signal cible, et en particulier pour déterminer sa direction d’arrivée, par exemple un angle de gisement (« gisement » dans la suite) et un angle de site (« site » dans la suite)</w:t>
      </w:r>
      <w:r w:rsidR="000F4819">
        <w:t xml:space="preserve"> de ladite direction d’arrivée</w:t>
      </w:r>
      <w:r>
        <w:t>. La table de calibration utilisée est déterminée lors d’une phase de calibration préalable</w:t>
      </w:r>
      <w:r w:rsidR="000F4819">
        <w:t>.</w:t>
      </w:r>
    </w:p>
    <w:p w14:paraId="13D0E2A2" w14:textId="57B20791" w:rsidR="00CB105F" w:rsidRDefault="00AA237E" w:rsidP="00AA237E">
      <w:pPr>
        <w:pStyle w:val="Paragraphedeliste"/>
        <w:numPr>
          <w:ilvl w:val="0"/>
          <w:numId w:val="4"/>
        </w:numPr>
        <w:tabs>
          <w:tab w:val="left" w:pos="993"/>
        </w:tabs>
      </w:pPr>
      <w:r>
        <w:t xml:space="preserve">Il est donc très important de déterminer avec précision </w:t>
      </w:r>
      <w:r w:rsidR="00116F16">
        <w:t>l</w:t>
      </w:r>
      <w:r w:rsidR="00116F16">
        <w:t xml:space="preserve">a </w:t>
      </w:r>
      <w:r w:rsidR="00C239AD">
        <w:t xml:space="preserve">matrice de covariance, c’est-à-dire </w:t>
      </w:r>
      <w:r>
        <w:t xml:space="preserve">les différences d’amplitudes et de phases entre les différentes versions </w:t>
      </w:r>
      <w:r w:rsidR="00C239AD">
        <w:t xml:space="preserve">captées par les antennes formant </w:t>
      </w:r>
      <w:r w:rsidR="000B7128">
        <w:t>le réseau</w:t>
      </w:r>
      <w:r>
        <w:t xml:space="preserve"> antennaire. Or, les solutions actuelles sont très sensibles à la présence de signaux </w:t>
      </w:r>
      <w:r>
        <w:lastRenderedPageBreak/>
        <w:t xml:space="preserve">d’interférence, ou signaux brouilleurs, de sorte que leur performance diminue en présence de tels signaux, ce qui dégrade la performance de caractérisation de signaux/émetteurs </w:t>
      </w:r>
      <w:r w:rsidR="00C239AD">
        <w:t>de signaux de télécommunication</w:t>
      </w:r>
      <w:r w:rsidR="00F5480D">
        <w:t>.</w:t>
      </w:r>
    </w:p>
    <w:p w14:paraId="532384B8" w14:textId="77777777" w:rsidR="00584D19" w:rsidRDefault="00584D19" w:rsidP="00584D19">
      <w:pPr>
        <w:pStyle w:val="Paragraphedeliste"/>
        <w:tabs>
          <w:tab w:val="left" w:pos="993"/>
        </w:tabs>
        <w:ind w:left="0" w:firstLine="0"/>
      </w:pPr>
    </w:p>
    <w:p w14:paraId="35F99FA7" w14:textId="18C536C2" w:rsidR="00584D19" w:rsidRDefault="00AA237E" w:rsidP="00FC101B">
      <w:pPr>
        <w:pStyle w:val="Paragraphedeliste"/>
        <w:numPr>
          <w:ilvl w:val="0"/>
          <w:numId w:val="4"/>
        </w:numPr>
        <w:tabs>
          <w:tab w:val="left" w:pos="993"/>
        </w:tabs>
      </w:pPr>
      <w:r>
        <w:t>Un but de la présente invention est de remédier à au moins un des inconvénients précités</w:t>
      </w:r>
      <w:r w:rsidR="00D250EA">
        <w:t>.</w:t>
      </w:r>
    </w:p>
    <w:p w14:paraId="5CFAE98B" w14:textId="14ECD121" w:rsidR="00584D19" w:rsidRDefault="00AA237E" w:rsidP="00FC101B">
      <w:pPr>
        <w:pStyle w:val="Paragraphedeliste"/>
        <w:numPr>
          <w:ilvl w:val="0"/>
          <w:numId w:val="4"/>
        </w:numPr>
        <w:tabs>
          <w:tab w:val="left" w:pos="993"/>
        </w:tabs>
      </w:pPr>
      <w:r>
        <w:t xml:space="preserve">Un autre but de la présente invention est de proposer une solution de caractérisation plus </w:t>
      </w:r>
      <w:r w:rsidR="00C239AD">
        <w:t xml:space="preserve">précise et plus </w:t>
      </w:r>
      <w:r>
        <w:t>robuste comparée aux solutions actuelles, en particulier en présence de signaux d’interférence ou de signaux brouilleurs.</w:t>
      </w:r>
    </w:p>
    <w:p w14:paraId="3E513A58" w14:textId="77777777" w:rsidR="00994868" w:rsidRDefault="00994868" w:rsidP="00F5480D">
      <w:pPr>
        <w:ind w:firstLine="0"/>
      </w:pPr>
    </w:p>
    <w:p w14:paraId="3531A302" w14:textId="77777777" w:rsidR="00D250EA" w:rsidRPr="008779A1" w:rsidRDefault="00D250EA" w:rsidP="006845D4">
      <w:pPr>
        <w:ind w:firstLine="0"/>
        <w:jc w:val="center"/>
        <w:outlineLvl w:val="1"/>
        <w:rPr>
          <w:b/>
          <w:u w:val="single"/>
        </w:rPr>
      </w:pPr>
      <w:r w:rsidRPr="008779A1">
        <w:rPr>
          <w:b/>
          <w:u w:val="single"/>
        </w:rPr>
        <w:t>Exposé de l’invention</w:t>
      </w:r>
    </w:p>
    <w:p w14:paraId="480BA06B" w14:textId="1A2D1D93" w:rsidR="006C15F7" w:rsidRDefault="00417D85" w:rsidP="006C15F7">
      <w:pPr>
        <w:pStyle w:val="Paragraphedeliste"/>
        <w:numPr>
          <w:ilvl w:val="0"/>
          <w:numId w:val="4"/>
        </w:numPr>
        <w:tabs>
          <w:tab w:val="left" w:pos="284"/>
        </w:tabs>
      </w:pPr>
      <w:r>
        <w:t xml:space="preserve">L’invention permet d’atteindre au moins l’un des buts précités par un </w:t>
      </w:r>
      <w:r w:rsidR="00EA3A47">
        <w:t xml:space="preserve">procédé </w:t>
      </w:r>
      <w:r w:rsidR="00EA3A47" w:rsidRPr="00AA237E">
        <w:t xml:space="preserve">de caractérisation d’un signal </w:t>
      </w:r>
      <w:r w:rsidR="00EA3A47">
        <w:t>de télécommunication</w:t>
      </w:r>
      <w:r w:rsidR="00EA3A47" w:rsidRPr="00AA237E">
        <w:t xml:space="preserve">, dit signal cible, en particulier pour déterminer une direction d’arrivée dudit signal cible, avec un appareil de goniométrie </w:t>
      </w:r>
      <w:r w:rsidR="00EA3A47">
        <w:t>comprenant</w:t>
      </w:r>
      <w:r w:rsidR="00EA3A47" w:rsidRPr="00AA237E">
        <w:t xml:space="preserve"> un réseau antennaire de plusieurs antennes, </w:t>
      </w:r>
      <w:r w:rsidR="0077590D" w:rsidRPr="00AA237E">
        <w:t>ledit procédé compren</w:t>
      </w:r>
      <w:r w:rsidR="0077590D">
        <w:t xml:space="preserve">ant au moins une itération d’une phase de </w:t>
      </w:r>
      <w:r w:rsidR="007130CE">
        <w:t xml:space="preserve">caractérisation </w:t>
      </w:r>
      <w:r w:rsidR="0077590D">
        <w:t>comprenant</w:t>
      </w:r>
      <w:r w:rsidR="0077590D" w:rsidRPr="00AA237E">
        <w:t xml:space="preserve"> </w:t>
      </w:r>
      <w:r w:rsidR="00EA3A47" w:rsidRPr="00AA237E">
        <w:t>les étapes suivantes :</w:t>
      </w:r>
    </w:p>
    <w:p w14:paraId="580A73BC" w14:textId="709890A0" w:rsidR="006C15F7" w:rsidRDefault="006C15F7" w:rsidP="006C15F7">
      <w:pPr>
        <w:pStyle w:val="Paragraphedeliste"/>
        <w:numPr>
          <w:ilvl w:val="1"/>
          <w:numId w:val="4"/>
        </w:numPr>
        <w:tabs>
          <w:tab w:val="left" w:pos="284"/>
        </w:tabs>
      </w:pPr>
      <w:r>
        <w:t>r</w:t>
      </w:r>
      <w:r w:rsidRPr="00AA237E">
        <w:t>éception</w:t>
      </w:r>
      <w:r>
        <w:t xml:space="preserve"> dudit signal cible par ledit réseau antennaire</w:t>
      </w:r>
      <w:r w:rsidR="00C239AD">
        <w:t>,</w:t>
      </w:r>
      <w:r>
        <w:t xml:space="preserve"> fournissant au moins deux versions dudit signal cible, chaque version étant obtenue par une des antennes dudit réseau antennaire</w:t>
      </w:r>
      <w:r w:rsidRPr="00AA237E">
        <w:t> ;</w:t>
      </w:r>
    </w:p>
    <w:p w14:paraId="07AAB76E" w14:textId="627DA81B" w:rsidR="006C15F7" w:rsidRDefault="006C15F7" w:rsidP="006C15F7">
      <w:pPr>
        <w:pStyle w:val="Paragraphedeliste"/>
        <w:numPr>
          <w:ilvl w:val="1"/>
          <w:numId w:val="4"/>
        </w:numPr>
        <w:tabs>
          <w:tab w:val="left" w:pos="284"/>
        </w:tabs>
      </w:pPr>
      <w:r>
        <w:t>obtention</w:t>
      </w:r>
      <w:r w:rsidR="00E4466F">
        <w:t xml:space="preserve"> </w:t>
      </w:r>
      <w:r>
        <w:t>d’une matrice de covariance indiquant les différences d’amplitude et/ou les différences de phase entre les</w:t>
      </w:r>
      <w:r w:rsidR="00BE7A2A">
        <w:t>dites</w:t>
      </w:r>
      <w:r>
        <w:t xml:space="preserve"> versions dudit signal cible</w:t>
      </w:r>
      <w:r w:rsidR="00C77D3A">
        <w:t xml:space="preserve"> fournies par le réseau antennaire</w:t>
      </w:r>
      <w:r>
        <w:t xml:space="preserve"> ; </w:t>
      </w:r>
      <w:r w:rsidR="00E4466F">
        <w:t>et</w:t>
      </w:r>
    </w:p>
    <w:p w14:paraId="3B4B98D4" w14:textId="3CD7A635" w:rsidR="006C15F7" w:rsidRDefault="006C15F7" w:rsidP="006C15F7">
      <w:pPr>
        <w:pStyle w:val="Paragraphedeliste"/>
        <w:numPr>
          <w:ilvl w:val="1"/>
          <w:numId w:val="4"/>
        </w:numPr>
        <w:tabs>
          <w:tab w:val="left" w:pos="284"/>
        </w:tabs>
      </w:pPr>
      <w:r>
        <w:t>caractérisation dudit signal cible en fonction de ladite matrice de covariance et d’au moins une table de calibration prédéterminée</w:t>
      </w:r>
      <w:r w:rsidR="00A47502">
        <w:t> ;</w:t>
      </w:r>
    </w:p>
    <w:p w14:paraId="5E95D9C0" w14:textId="4DA4B3E8" w:rsidR="00E4466F" w:rsidRDefault="00E4466F" w:rsidP="00E4466F">
      <w:pPr>
        <w:pStyle w:val="Paragraphedeliste"/>
        <w:tabs>
          <w:tab w:val="left" w:pos="284"/>
        </w:tabs>
        <w:ind w:left="0" w:firstLine="0"/>
      </w:pPr>
      <w:r>
        <w:t>caractérisé en ce qu’il comprend en outre, avant l’étape d’obtention de la matrice de covariance, une étape de reconstruction (108,110) d’une version (SCR), dite version reconstruite, dudit signal cible (SC)</w:t>
      </w:r>
      <w:r w:rsidR="00F81440">
        <w:t xml:space="preserve"> à partir d’au moins une desdites versions</w:t>
      </w:r>
      <w:r w:rsidR="00063E9F">
        <w:t xml:space="preserve"> obtenues par le réseau antennaire,</w:t>
      </w:r>
      <w:r>
        <w:t xml:space="preserve"> ladite matrice de covariance (MC) étant obtenue en fonction de ladite version reconstruite (SCR) dudit signal cible.  </w:t>
      </w:r>
    </w:p>
    <w:p w14:paraId="6B023878" w14:textId="1429E9AE" w:rsidR="009545E0" w:rsidRDefault="009545E0" w:rsidP="00F5480D">
      <w:pPr>
        <w:pStyle w:val="Paragraphedeliste"/>
        <w:numPr>
          <w:ilvl w:val="0"/>
          <w:numId w:val="4"/>
        </w:numPr>
        <w:tabs>
          <w:tab w:val="left" w:pos="284"/>
        </w:tabs>
      </w:pPr>
      <w:r>
        <w:t>Ainsi</w:t>
      </w:r>
      <w:r w:rsidR="006F5274">
        <w:t>,</w:t>
      </w:r>
      <w:r w:rsidR="00A91FF0">
        <w:t xml:space="preserve"> à l’instar des solutions actuelles</w:t>
      </w:r>
      <w:r w:rsidR="006F5274">
        <w:t xml:space="preserve"> l</w:t>
      </w:r>
      <w:r w:rsidR="00417D85">
        <w:t>’</w:t>
      </w:r>
      <w:r w:rsidR="003869D4">
        <w:t>invention propose</w:t>
      </w:r>
      <w:r w:rsidR="00A91FF0">
        <w:t xml:space="preserve"> de réaliser une caractérisation d’un signal de télécommunication, appelé signal cible, et donc de l’émetteur dudit signal cible, </w:t>
      </w:r>
      <w:r w:rsidR="00C239AD">
        <w:t xml:space="preserve">avec d’une part </w:t>
      </w:r>
      <w:r w:rsidR="00A91FF0">
        <w:t xml:space="preserve">une matrice de covariance </w:t>
      </w:r>
      <w:r w:rsidR="00A91FF0">
        <w:lastRenderedPageBreak/>
        <w:t xml:space="preserve">calculée à partir de plusieurs versions dudit signal cible reçues par </w:t>
      </w:r>
      <w:r w:rsidR="00C239AD">
        <w:t xml:space="preserve">les antennes du </w:t>
      </w:r>
      <w:r w:rsidR="00A91FF0">
        <w:t xml:space="preserve">réseau antennaire et </w:t>
      </w:r>
      <w:r w:rsidR="00C239AD">
        <w:t xml:space="preserve">d’autre part </w:t>
      </w:r>
      <w:r w:rsidR="00A91FF0">
        <w:t xml:space="preserve">une table de calibration prédéterminée. </w:t>
      </w:r>
    </w:p>
    <w:p w14:paraId="285790F0" w14:textId="13E11B46" w:rsidR="00C239AD" w:rsidRDefault="00A91FF0" w:rsidP="00C239AD">
      <w:pPr>
        <w:pStyle w:val="Paragraphedeliste"/>
        <w:numPr>
          <w:ilvl w:val="0"/>
          <w:numId w:val="4"/>
        </w:numPr>
        <w:tabs>
          <w:tab w:val="left" w:pos="284"/>
        </w:tabs>
      </w:pPr>
      <w:r>
        <w:t xml:space="preserve">De manière </w:t>
      </w:r>
      <w:r w:rsidR="00E4466F">
        <w:t xml:space="preserve">innovante, et </w:t>
      </w:r>
      <w:r>
        <w:t xml:space="preserve">différente des solutions actuelles, l’invention propose une façon plus robuste et plus performante de déterminer la matrice de covariance. En particulier, l’invention propose tout d’abord d’obtenir une version reconstruite du signal cible </w:t>
      </w:r>
      <w:r w:rsidR="00F81440">
        <w:t xml:space="preserve">à partir d’au moins une desdites versions </w:t>
      </w:r>
      <w:r w:rsidR="00627EAB">
        <w:t>obtenues</w:t>
      </w:r>
      <w:r w:rsidR="00F81440">
        <w:t xml:space="preserve"> par l</w:t>
      </w:r>
      <w:r w:rsidR="00977037">
        <w:t>e</w:t>
      </w:r>
      <w:r w:rsidR="00F81440">
        <w:t xml:space="preserve"> réseau antennaire</w:t>
      </w:r>
      <w:r>
        <w:t>. Cette version reconstruite est ensuite utilisée pour déterminer la matrice de covariance.</w:t>
      </w:r>
      <w:r w:rsidR="00C239AD">
        <w:t xml:space="preserve"> L</w:t>
      </w:r>
      <w:r>
        <w:t xml:space="preserve">e fait </w:t>
      </w:r>
      <w:r w:rsidR="00C64985">
        <w:t xml:space="preserve">de </w:t>
      </w:r>
      <w:r>
        <w:t>reconstru</w:t>
      </w:r>
      <w:r w:rsidR="00C64985">
        <w:t>ire</w:t>
      </w:r>
      <w:r>
        <w:t xml:space="preserve"> </w:t>
      </w:r>
      <w:r w:rsidR="00C64985">
        <w:t>le</w:t>
      </w:r>
      <w:r>
        <w:t xml:space="preserve"> signal cible </w:t>
      </w:r>
      <w:r w:rsidR="00C64985">
        <w:t>et de calculer la matrice de covariance à partir du signal cible reconstruite, permet de rendre le calcul de ladite matrice de covariance moins sensible à la présence de signaux d’interférence</w:t>
      </w:r>
      <w:r w:rsidR="00C239AD">
        <w:t>,</w:t>
      </w:r>
      <w:r w:rsidR="00C64985">
        <w:t xml:space="preserve"> </w:t>
      </w:r>
      <w:r w:rsidR="00C239AD">
        <w:t>et/</w:t>
      </w:r>
      <w:r w:rsidR="00C64985">
        <w:t>ou de signaux brouilleurs</w:t>
      </w:r>
      <w:r w:rsidR="00C239AD">
        <w:t>,</w:t>
      </w:r>
      <w:r w:rsidR="00C64985">
        <w:t xml:space="preserve"> et donc de réaliser une caractérisation plus robuste et plus performante.</w:t>
      </w:r>
      <w:r w:rsidR="00C239AD" w:rsidRPr="00C239AD">
        <w:t xml:space="preserve"> </w:t>
      </w:r>
    </w:p>
    <w:p w14:paraId="6AB15BE1" w14:textId="73ECB827" w:rsidR="009B56C1" w:rsidRDefault="009B56C1" w:rsidP="009545E0">
      <w:pPr>
        <w:pStyle w:val="Paragraphedeliste"/>
        <w:ind w:left="0" w:firstLine="0"/>
      </w:pPr>
    </w:p>
    <w:p w14:paraId="62B260FD" w14:textId="253DA372" w:rsidR="003F3CC9" w:rsidRDefault="00AA237E" w:rsidP="003F3CC9">
      <w:pPr>
        <w:pStyle w:val="Paragraphedeliste"/>
        <w:numPr>
          <w:ilvl w:val="0"/>
          <w:numId w:val="4"/>
        </w:numPr>
        <w:tabs>
          <w:tab w:val="left" w:pos="284"/>
        </w:tabs>
      </w:pPr>
      <w:r>
        <w:t>Par « porteur aérien », on entend tout véhicule volant ou aéronef, tel qu’un avion, un hélicoptère, un dirigeable, un ballon, un drone, etc</w:t>
      </w:r>
      <w:r w:rsidR="00E25867">
        <w:t>.</w:t>
      </w:r>
    </w:p>
    <w:p w14:paraId="710F0863" w14:textId="300C9C45" w:rsidR="00AA237E" w:rsidRDefault="00AA237E" w:rsidP="003F3CC9">
      <w:pPr>
        <w:pStyle w:val="Paragraphedeliste"/>
        <w:numPr>
          <w:ilvl w:val="0"/>
          <w:numId w:val="4"/>
        </w:numPr>
        <w:tabs>
          <w:tab w:val="left" w:pos="284"/>
        </w:tabs>
      </w:pPr>
      <w:r>
        <w:t xml:space="preserve">Par « position angulaire », on entend une position définie par un angle de gisement et un angle de site. La position angulaire de l’appareil de goniométrie est la position relative dudit appareil de goniométrie par rapport à l’émetteur d’un signal radiofréquence. En d’autres termes, la position angulaire correspond à la position angulaire de réception du signal </w:t>
      </w:r>
      <w:r w:rsidR="00062C73">
        <w:t>cible</w:t>
      </w:r>
      <w:r w:rsidR="00AA4EE3">
        <w:t>.</w:t>
      </w:r>
    </w:p>
    <w:p w14:paraId="78F87DBA" w14:textId="025C0DF1" w:rsidR="00AA4EE3" w:rsidRDefault="00AA4EE3" w:rsidP="003F3CC9">
      <w:pPr>
        <w:pStyle w:val="Paragraphedeliste"/>
        <w:numPr>
          <w:ilvl w:val="0"/>
          <w:numId w:val="4"/>
        </w:numPr>
        <w:tabs>
          <w:tab w:val="left" w:pos="284"/>
        </w:tabs>
      </w:pPr>
      <w:r>
        <w:t>Par « version » d’un signal cible reçu par une antenne d’un réseau antennaire</w:t>
      </w:r>
      <w:r w:rsidR="00062C73">
        <w:t>,</w:t>
      </w:r>
      <w:r>
        <w:t xml:space="preserve"> on entend le signal fourni par ladite antenne lorsque ledit réseau antennaire reçoit ledit signal cible. Lorsque le réseau antennaire comprend N antennes, avec N&gt;1, alors potentiellement, le réseau antennaire fournit N versions du signal cible. Chacune de ces version</w:t>
      </w:r>
      <w:r w:rsidR="00102188">
        <w:t>s</w:t>
      </w:r>
      <w:r>
        <w:t xml:space="preserve"> correspond audit signal cible avec une amplitude et une phase différente, dépendant de la configuration de l’antenne au sein dudit réseau antennaire. </w:t>
      </w:r>
    </w:p>
    <w:p w14:paraId="189E6E2E" w14:textId="77777777" w:rsidR="00EE0D77" w:rsidRDefault="00EE0D77" w:rsidP="00EE0D77">
      <w:pPr>
        <w:tabs>
          <w:tab w:val="left" w:pos="284"/>
        </w:tabs>
        <w:ind w:firstLine="0"/>
      </w:pPr>
    </w:p>
    <w:p w14:paraId="633E4709" w14:textId="3232A9B6" w:rsidR="00AA4EE3" w:rsidRDefault="00AA4EE3" w:rsidP="00AA4EE3">
      <w:pPr>
        <w:pStyle w:val="Paragraphedeliste"/>
        <w:numPr>
          <w:ilvl w:val="0"/>
          <w:numId w:val="4"/>
        </w:numPr>
        <w:tabs>
          <w:tab w:val="left" w:pos="284"/>
        </w:tabs>
      </w:pPr>
      <w:r>
        <w:t xml:space="preserve">La </w:t>
      </w:r>
      <w:r w:rsidR="00627EAB">
        <w:t xml:space="preserve">reconstruction </w:t>
      </w:r>
      <w:r>
        <w:t>du signal cible</w:t>
      </w:r>
      <w:r w:rsidR="00627EAB">
        <w:t>, c’est-à-dire l’obtention de la version reconstruite du signal cible,</w:t>
      </w:r>
      <w:r w:rsidR="00C77D3A">
        <w:t xml:space="preserve"> </w:t>
      </w:r>
      <w:r>
        <w:t xml:space="preserve">peut être réalisée en utilisant l’une quelconque des versions du signal cible </w:t>
      </w:r>
      <w:r w:rsidR="00627EAB">
        <w:t xml:space="preserve">obtenues </w:t>
      </w:r>
      <w:r>
        <w:t>par le réseau antennaire.</w:t>
      </w:r>
    </w:p>
    <w:p w14:paraId="60E34253" w14:textId="13A210DF" w:rsidR="00EE0D77" w:rsidRDefault="00AA4EE3" w:rsidP="00AA4EE3">
      <w:pPr>
        <w:pStyle w:val="Paragraphedeliste"/>
        <w:numPr>
          <w:ilvl w:val="0"/>
          <w:numId w:val="4"/>
        </w:numPr>
        <w:tabs>
          <w:tab w:val="left" w:pos="284"/>
        </w:tabs>
      </w:pPr>
      <w:r>
        <w:t xml:space="preserve">Suivant des modes de réalisation, </w:t>
      </w:r>
      <w:r w:rsidR="00CA6799" w:rsidRPr="00CA6799">
        <w:t xml:space="preserve">la </w:t>
      </w:r>
      <w:r w:rsidR="00627EAB">
        <w:t>reconstruction</w:t>
      </w:r>
      <w:r w:rsidR="00627EAB" w:rsidRPr="00CA6799">
        <w:t xml:space="preserve"> </w:t>
      </w:r>
      <w:r w:rsidR="00CA6799" w:rsidRPr="00CA6799">
        <w:t>du signal cible</w:t>
      </w:r>
      <w:r w:rsidR="00627EAB">
        <w:t>, c’est-à-dire l’obtention de la version reconstruite du signal cible,</w:t>
      </w:r>
      <w:r w:rsidR="00CA6799" w:rsidRPr="00CA6799">
        <w:t xml:space="preserve"> </w:t>
      </w:r>
      <w:r w:rsidR="00CA6799">
        <w:t>peut être</w:t>
      </w:r>
      <w:r w:rsidR="00CA6799" w:rsidRPr="00CA6799">
        <w:t xml:space="preserve"> réalisée en utilisant la version reçue présentant la plus grande amplitude parmi </w:t>
      </w:r>
      <w:r w:rsidR="00CA6799" w:rsidRPr="00CA6799">
        <w:lastRenderedPageBreak/>
        <w:t>toutes les versions</w:t>
      </w:r>
      <w:r w:rsidR="00C77D3A">
        <w:t xml:space="preserve"> fournies p</w:t>
      </w:r>
      <w:r w:rsidR="00CA6799" w:rsidRPr="00CA6799">
        <w:t>ar le réseau antennaire.</w:t>
      </w:r>
      <w:r>
        <w:t xml:space="preserve"> Ainsi, la </w:t>
      </w:r>
      <w:r w:rsidR="00627EAB">
        <w:t xml:space="preserve">reconstruction </w:t>
      </w:r>
      <w:r>
        <w:t xml:space="preserve">est réalisée en utilisant la version la plus prometteuse du signal cible, ce qui permet de réaliser une </w:t>
      </w:r>
      <w:r w:rsidR="00627EAB">
        <w:t xml:space="preserve">reconstruction </w:t>
      </w:r>
      <w:r>
        <w:t>du signal cible avec une précision et une performance optimisée(s).</w:t>
      </w:r>
    </w:p>
    <w:p w14:paraId="72F5C5E1" w14:textId="77777777" w:rsidR="00CA6799" w:rsidRDefault="00CA6799" w:rsidP="00EE0D77">
      <w:pPr>
        <w:tabs>
          <w:tab w:val="left" w:pos="284"/>
        </w:tabs>
        <w:ind w:firstLine="0"/>
      </w:pPr>
    </w:p>
    <w:p w14:paraId="255F4916" w14:textId="2D5868B6" w:rsidR="00EE0D77" w:rsidRDefault="00AA4EE3" w:rsidP="00AA4EE3">
      <w:pPr>
        <w:pStyle w:val="Paragraphedeliste"/>
        <w:numPr>
          <w:ilvl w:val="0"/>
          <w:numId w:val="4"/>
        </w:numPr>
        <w:tabs>
          <w:tab w:val="left" w:pos="284"/>
        </w:tabs>
      </w:pPr>
      <w:r>
        <w:t>Suivant des modes de réalisation, le procédé selon l’invention</w:t>
      </w:r>
      <w:r w:rsidR="007130CE">
        <w:t>, et en particulier la phase de caractérisation,</w:t>
      </w:r>
      <w:r>
        <w:t xml:space="preserve"> </w:t>
      </w:r>
      <w:r w:rsidR="00CA6799">
        <w:t>peut comprendre</w:t>
      </w:r>
      <w:r w:rsidR="00EE0D77">
        <w:t xml:space="preserve"> une étape d’identification de la version du signal</w:t>
      </w:r>
      <w:r>
        <w:t xml:space="preserve"> cible</w:t>
      </w:r>
      <w:r w:rsidR="00CA6799">
        <w:t xml:space="preserve"> présentant la plus grande amplitude</w:t>
      </w:r>
      <w:r w:rsidR="00EE0D77">
        <w:t xml:space="preserve">, par comparaison des amplitudes de toutes les versions </w:t>
      </w:r>
      <w:r w:rsidR="00C77D3A">
        <w:t>fournies par le réseau antennaire</w:t>
      </w:r>
      <w:r w:rsidR="00EE0D77">
        <w:t>.</w:t>
      </w:r>
    </w:p>
    <w:p w14:paraId="01994D9A" w14:textId="6DC86847" w:rsidR="00CA6799" w:rsidRDefault="00CA6799" w:rsidP="00AA4EE3">
      <w:pPr>
        <w:pStyle w:val="Paragraphedeliste"/>
        <w:numPr>
          <w:ilvl w:val="0"/>
          <w:numId w:val="4"/>
        </w:numPr>
        <w:tabs>
          <w:tab w:val="left" w:pos="284"/>
        </w:tabs>
      </w:pPr>
      <w:r>
        <w:t>Ainsi, l’amplitude de chaque version du signal cible est déterminée et comparé</w:t>
      </w:r>
      <w:r w:rsidR="005D4B6E">
        <w:t>e</w:t>
      </w:r>
      <w:r>
        <w:t xml:space="preserve"> à l’amplitude de chacune des autres versions du signal cible. Celle présentant la plus grande amplitude est utilisée pour </w:t>
      </w:r>
      <w:r w:rsidR="009C7BF8">
        <w:t xml:space="preserve">reconstruire </w:t>
      </w:r>
      <w:r>
        <w:t>le signal cible</w:t>
      </w:r>
      <w:r w:rsidR="009C7BF8">
        <w:t xml:space="preserve"> et obtenir la version reconstruite du signal cible</w:t>
      </w:r>
      <w:r>
        <w:t>.</w:t>
      </w:r>
    </w:p>
    <w:p w14:paraId="419BCAEE" w14:textId="77777777" w:rsidR="00CA6799" w:rsidRDefault="00CA6799" w:rsidP="00CA6799">
      <w:pPr>
        <w:pStyle w:val="Paragraphedeliste"/>
        <w:tabs>
          <w:tab w:val="left" w:pos="284"/>
        </w:tabs>
        <w:ind w:left="0" w:firstLine="0"/>
      </w:pPr>
    </w:p>
    <w:p w14:paraId="10A95534" w14:textId="3B573E15" w:rsidR="00CA6799" w:rsidRDefault="00CA6799" w:rsidP="00CA6799">
      <w:pPr>
        <w:pStyle w:val="Paragraphedeliste"/>
        <w:numPr>
          <w:ilvl w:val="0"/>
          <w:numId w:val="4"/>
        </w:numPr>
        <w:tabs>
          <w:tab w:val="left" w:pos="284"/>
        </w:tabs>
      </w:pPr>
      <w:r>
        <w:t>L’amplitude prise en compte peut être l’amplitude maximale, ou l’amplitude moyenne, ou encore toute autre grandeur calculée, ou fonction, de l’une de ces amplitudes.</w:t>
      </w:r>
    </w:p>
    <w:p w14:paraId="53839FF7" w14:textId="77777777" w:rsidR="00EE0D77" w:rsidRDefault="00EE0D77" w:rsidP="00EE0D77">
      <w:pPr>
        <w:pStyle w:val="Paragraphedeliste"/>
        <w:tabs>
          <w:tab w:val="left" w:pos="284"/>
        </w:tabs>
        <w:ind w:left="0" w:firstLine="0"/>
      </w:pPr>
    </w:p>
    <w:p w14:paraId="0764094F" w14:textId="7EBB11AB" w:rsidR="00D11EB2" w:rsidRDefault="00D11EB2" w:rsidP="00D11EB2">
      <w:pPr>
        <w:pStyle w:val="Paragraphedeliste"/>
        <w:numPr>
          <w:ilvl w:val="0"/>
          <w:numId w:val="4"/>
        </w:numPr>
        <w:tabs>
          <w:tab w:val="left" w:pos="284"/>
        </w:tabs>
      </w:pPr>
      <w:r>
        <w:t>Suivant des modes de réalisation, l’étape de reconstruction peut comprendre une étape de démodulation d</w:t>
      </w:r>
      <w:r w:rsidR="00C84356">
        <w:t>u</w:t>
      </w:r>
      <w:r>
        <w:t xml:space="preserve"> signal cible à partir d’au moins une des versions </w:t>
      </w:r>
      <w:r w:rsidR="00C84356">
        <w:t>obtenues</w:t>
      </w:r>
      <w:r>
        <w:t xml:space="preserve">, et en particulier à partir de la version présentant la plus grande amplitude, </w:t>
      </w:r>
      <w:r w:rsidR="00BE7A2A">
        <w:t>fournissant une version, dite version démodulée, du signal cible</w:t>
      </w:r>
      <w:r>
        <w:t>.</w:t>
      </w:r>
    </w:p>
    <w:p w14:paraId="23C5D5EC" w14:textId="77777777" w:rsidR="00D11EB2" w:rsidRDefault="00D11EB2" w:rsidP="00D11EB2">
      <w:pPr>
        <w:pStyle w:val="Paragraphedeliste"/>
        <w:numPr>
          <w:ilvl w:val="0"/>
          <w:numId w:val="4"/>
        </w:numPr>
        <w:tabs>
          <w:tab w:val="left" w:pos="284"/>
        </w:tabs>
      </w:pPr>
      <w:r>
        <w:t>La démodulation permet d’obtenir le contenu du signal cible, c’est-à-dire les données, ou l’information, représentée(s) par le signal cible. Ainsi, la démodulation permet d’éliminer tout bruit contenue dans les versions du signal cible obtenues par le réseau antennaire, c’est à dires telles que reçues par l’appareil de goniométrie.</w:t>
      </w:r>
    </w:p>
    <w:p w14:paraId="77AC7761" w14:textId="77777777" w:rsidR="00D11EB2" w:rsidRDefault="00D11EB2" w:rsidP="00D11EB2">
      <w:pPr>
        <w:tabs>
          <w:tab w:val="left" w:pos="284"/>
        </w:tabs>
        <w:ind w:firstLine="0"/>
      </w:pPr>
    </w:p>
    <w:p w14:paraId="19D0A1CE" w14:textId="77777777" w:rsidR="00D11EB2" w:rsidRDefault="00D11EB2" w:rsidP="00D11EB2">
      <w:pPr>
        <w:pStyle w:val="Paragraphedeliste"/>
        <w:numPr>
          <w:ilvl w:val="0"/>
          <w:numId w:val="4"/>
        </w:numPr>
        <w:tabs>
          <w:tab w:val="left" w:pos="284"/>
        </w:tabs>
      </w:pPr>
      <w:r>
        <w:t>La démodulation du signal cible peut être réalisée selon toute technique connue de démodulation d’un signal de télécommunication.</w:t>
      </w:r>
    </w:p>
    <w:p w14:paraId="73DC2483" w14:textId="77777777" w:rsidR="00D11EB2" w:rsidRDefault="00D11EB2" w:rsidP="00D11EB2">
      <w:pPr>
        <w:pStyle w:val="Paragraphedeliste"/>
        <w:numPr>
          <w:ilvl w:val="0"/>
          <w:numId w:val="4"/>
        </w:numPr>
        <w:tabs>
          <w:tab w:val="left" w:pos="284"/>
        </w:tabs>
      </w:pPr>
      <w:r>
        <w:t>En effet, connaissant la norme utilisée pour le signal de télécommunication, il est aisé de démoduler le signal cible.</w:t>
      </w:r>
    </w:p>
    <w:p w14:paraId="5F71BD22" w14:textId="7C1B28D4" w:rsidR="00D11EB2" w:rsidRDefault="00D11EB2" w:rsidP="00D11EB2">
      <w:pPr>
        <w:pStyle w:val="Paragraphedeliste"/>
        <w:numPr>
          <w:ilvl w:val="0"/>
          <w:numId w:val="4"/>
        </w:numPr>
        <w:tabs>
          <w:tab w:val="left" w:pos="284"/>
        </w:tabs>
      </w:pPr>
      <w:r>
        <w:lastRenderedPageBreak/>
        <w:t>Suivant un exemple de réalisation non limitatif, un signal 5G peut être modulé en utilisant l</w:t>
      </w:r>
      <w:r w:rsidRPr="00006E1B">
        <w:t>e multiplexage par répartition orthogonale de la fréquence (OFDM)</w:t>
      </w:r>
      <w:r>
        <w:t>. Dans ce cas, la démodulation peut être réalisée de manière classique en utilisant toute technique de démodulation d’un signal modulé en OFDM. Bien entendu, cet exemple n’est nullement limitatif et est donné à titre indicatif</w:t>
      </w:r>
      <w:r w:rsidRPr="004303A6">
        <w:t xml:space="preserve"> </w:t>
      </w:r>
      <w:r>
        <w:t>uniquement</w:t>
      </w:r>
      <w:r w:rsidR="00634E31">
        <w:t>.</w:t>
      </w:r>
    </w:p>
    <w:p w14:paraId="7F1ED545" w14:textId="77777777" w:rsidR="009C7BF8" w:rsidRDefault="009C7BF8" w:rsidP="009C7BF8">
      <w:pPr>
        <w:pStyle w:val="Paragraphedeliste"/>
        <w:tabs>
          <w:tab w:val="left" w:pos="284"/>
        </w:tabs>
        <w:ind w:left="0" w:firstLine="0"/>
      </w:pPr>
    </w:p>
    <w:p w14:paraId="455DF4F7" w14:textId="69230AE9" w:rsidR="00EE0D77" w:rsidRDefault="006C15F7" w:rsidP="00AA4EE3">
      <w:pPr>
        <w:pStyle w:val="Paragraphedeliste"/>
        <w:numPr>
          <w:ilvl w:val="0"/>
          <w:numId w:val="4"/>
        </w:numPr>
        <w:tabs>
          <w:tab w:val="left" w:pos="284"/>
        </w:tabs>
      </w:pPr>
      <w:r>
        <w:t xml:space="preserve">Suivant des modes de réalisation, l’étape de reconstruction du signal cible peut </w:t>
      </w:r>
      <w:r w:rsidR="00EE0D77">
        <w:t>comprend</w:t>
      </w:r>
      <w:r>
        <w:t>re</w:t>
      </w:r>
      <w:r w:rsidR="00EE0D77">
        <w:t xml:space="preserve"> une étape d’application d’une norme correspondant à un système de télécommunication ayant émis ledit signal cible</w:t>
      </w:r>
      <w:r w:rsidR="00A11A2D">
        <w:t>, à la version démodulée du signal cible</w:t>
      </w:r>
      <w:r w:rsidR="00EE0D77">
        <w:t>.</w:t>
      </w:r>
    </w:p>
    <w:p w14:paraId="2D04815A" w14:textId="5ADD4EFE" w:rsidR="006C15F7" w:rsidRDefault="006C15F7" w:rsidP="00AA4EE3">
      <w:pPr>
        <w:pStyle w:val="Paragraphedeliste"/>
        <w:numPr>
          <w:ilvl w:val="0"/>
          <w:numId w:val="4"/>
        </w:numPr>
        <w:tabs>
          <w:tab w:val="left" w:pos="284"/>
        </w:tabs>
      </w:pPr>
      <w:r>
        <w:t xml:space="preserve">En effet, la démodulation du signal cible permet de connaître le contenu dudit signal. A partir de cette connaissance, et </w:t>
      </w:r>
      <w:r w:rsidR="00C84356">
        <w:t>connaissant</w:t>
      </w:r>
      <w:r>
        <w:t xml:space="preserve"> la norme utilisée pour </w:t>
      </w:r>
      <w:r w:rsidR="00C84356">
        <w:t>générer</w:t>
      </w:r>
      <w:r>
        <w:t xml:space="preserve"> le signal cible, il est possible de reconstruire une version reconstruite qui corresponde exactement, ou du moins qui est le plus</w:t>
      </w:r>
      <w:r w:rsidR="00A11A2D">
        <w:t xml:space="preserve"> proche, du signal cible tel qu’il a été émis par son émetteur. Cela permet d’obtenir une version du signal cible qui est identique, ou le plus proche du signal cible d’origine, et donc d’éliminer toute composante due à un signal parasite ou un signal de brouillage.</w:t>
      </w:r>
    </w:p>
    <w:p w14:paraId="0EED1381" w14:textId="62A23401" w:rsidR="00D11EB2" w:rsidRDefault="00D11EB2" w:rsidP="00AA4EE3">
      <w:pPr>
        <w:pStyle w:val="Paragraphedeliste"/>
        <w:numPr>
          <w:ilvl w:val="0"/>
          <w:numId w:val="4"/>
        </w:numPr>
        <w:tabs>
          <w:tab w:val="left" w:pos="284"/>
        </w:tabs>
      </w:pPr>
      <w:r>
        <w:t xml:space="preserve">Une telle étape d’application d’une norme de communication à la version démodulée du signal cible peut comprendre </w:t>
      </w:r>
      <w:r w:rsidR="00270C20">
        <w:t>l’étape,</w:t>
      </w:r>
      <w:r>
        <w:t xml:space="preserve"> ou toutes les étapes</w:t>
      </w:r>
      <w:r w:rsidR="00270C20">
        <w:t>,</w:t>
      </w:r>
      <w:r>
        <w:t xml:space="preserve"> qui ont permis </w:t>
      </w:r>
      <w:r w:rsidR="00270C20">
        <w:t>de générer</w:t>
      </w:r>
      <w:r>
        <w:t xml:space="preserve"> le signal cible tel qu’il a été émis à partir des donnée/informations que ledit signal cible représente.</w:t>
      </w:r>
    </w:p>
    <w:p w14:paraId="4733E4CB" w14:textId="77777777" w:rsidR="00D11EB2" w:rsidRDefault="00D11EB2" w:rsidP="00D11EB2">
      <w:pPr>
        <w:pStyle w:val="Paragraphedeliste"/>
        <w:tabs>
          <w:tab w:val="left" w:pos="284"/>
        </w:tabs>
        <w:ind w:left="0" w:firstLine="0"/>
      </w:pPr>
    </w:p>
    <w:p w14:paraId="6FD09B3C" w14:textId="6657891C" w:rsidR="00D11EB2" w:rsidRDefault="00D11EB2" w:rsidP="00AA4EE3">
      <w:pPr>
        <w:pStyle w:val="Paragraphedeliste"/>
        <w:numPr>
          <w:ilvl w:val="0"/>
          <w:numId w:val="4"/>
        </w:numPr>
        <w:tabs>
          <w:tab w:val="left" w:pos="284"/>
        </w:tabs>
      </w:pPr>
      <w:r>
        <w:t>Par exemple, l’étape d’application d’une norme de communication à la version démodulée du signal cible peut comprendre une étape de modulation de la version démodulée dudit signal cible.</w:t>
      </w:r>
    </w:p>
    <w:p w14:paraId="7F99AAE9" w14:textId="30F204D9" w:rsidR="00634E31" w:rsidRDefault="00634E31" w:rsidP="00634E31">
      <w:pPr>
        <w:pStyle w:val="Paragraphedeliste"/>
        <w:numPr>
          <w:ilvl w:val="0"/>
          <w:numId w:val="4"/>
        </w:numPr>
        <w:tabs>
          <w:tab w:val="left" w:pos="284"/>
        </w:tabs>
      </w:pPr>
      <w:r>
        <w:t>Connaissant la norme utilisée pour le signal de télécommunication, il est aisé de remoduler la version démodulée du signal cible, c’est-à-dire les données contenues dans le signal cible tel qu’il a été reçu par le réseau antennaire, en vue d’obtenir une copie exacte, du moins très proche, dudit signal cible tel qu’il a été émis.</w:t>
      </w:r>
    </w:p>
    <w:p w14:paraId="3434ED3D" w14:textId="22C228E2" w:rsidR="00634E31" w:rsidRDefault="00634E31" w:rsidP="00634E31">
      <w:pPr>
        <w:pStyle w:val="Paragraphedeliste"/>
        <w:numPr>
          <w:ilvl w:val="0"/>
          <w:numId w:val="4"/>
        </w:numPr>
        <w:tabs>
          <w:tab w:val="left" w:pos="284"/>
        </w:tabs>
      </w:pPr>
      <w:r>
        <w:t>Suivant un exemple de réalisation non limitatif, un signal 5G peut être modulé en utilisant l</w:t>
      </w:r>
      <w:r w:rsidRPr="00006E1B">
        <w:t xml:space="preserve">e multiplexage par répartition orthogonale de la fréquence </w:t>
      </w:r>
      <w:r w:rsidRPr="00006E1B">
        <w:lastRenderedPageBreak/>
        <w:t>(OFDM)</w:t>
      </w:r>
      <w:r>
        <w:t>. Dans ce cas, la modulation peut être réalisée cette technique modulation.</w:t>
      </w:r>
    </w:p>
    <w:p w14:paraId="408B8C5C" w14:textId="77777777" w:rsidR="00EE0D77" w:rsidRDefault="00EE0D77" w:rsidP="00EE0D77">
      <w:pPr>
        <w:pStyle w:val="Paragraphedeliste"/>
        <w:tabs>
          <w:tab w:val="left" w:pos="284"/>
        </w:tabs>
        <w:ind w:left="0" w:firstLine="0"/>
      </w:pPr>
    </w:p>
    <w:p w14:paraId="2BA65076" w14:textId="16976E88" w:rsidR="00634E31" w:rsidRDefault="00634E31" w:rsidP="00634E31">
      <w:pPr>
        <w:pStyle w:val="Paragraphedeliste"/>
        <w:numPr>
          <w:ilvl w:val="0"/>
          <w:numId w:val="4"/>
        </w:numPr>
        <w:tabs>
          <w:tab w:val="left" w:pos="284"/>
        </w:tabs>
      </w:pPr>
      <w:r>
        <w:t xml:space="preserve">En d’autres termes, l’étape de reconstruite du signal cible pour obtenir une version reconstruite dudit signal cible </w:t>
      </w:r>
      <w:r w:rsidR="00270C20">
        <w:t>peut comprendre</w:t>
      </w:r>
      <w:r>
        <w:t> :</w:t>
      </w:r>
    </w:p>
    <w:p w14:paraId="1141D0B3" w14:textId="77777777" w:rsidR="00634E31" w:rsidRDefault="00634E31" w:rsidP="00634E31">
      <w:pPr>
        <w:pStyle w:val="Paragraphedeliste"/>
        <w:numPr>
          <w:ilvl w:val="1"/>
          <w:numId w:val="4"/>
        </w:numPr>
        <w:tabs>
          <w:tab w:val="left" w:pos="284"/>
        </w:tabs>
      </w:pPr>
      <w:r>
        <w:t xml:space="preserve">une démodulation d’une des versions obtenues dudit signal cible, et en particulier la version présentant la plus grande amplitude. Cette démodulation permet d’obtenir les données contenues dans le signal cible, c’est-à-dire les données représentées par le signal cible ; </w:t>
      </w:r>
    </w:p>
    <w:p w14:paraId="59D304C5" w14:textId="600CE7FE" w:rsidR="00634E31" w:rsidRDefault="00634E31" w:rsidP="00634E31">
      <w:pPr>
        <w:pStyle w:val="Paragraphedeliste"/>
        <w:numPr>
          <w:ilvl w:val="1"/>
          <w:numId w:val="4"/>
        </w:numPr>
        <w:tabs>
          <w:tab w:val="left" w:pos="284"/>
        </w:tabs>
      </w:pPr>
      <w:r>
        <w:t xml:space="preserve">une modulation de la version démodulée, </w:t>
      </w:r>
      <w:r w:rsidR="00270C20">
        <w:t xml:space="preserve">c’est-à-dire </w:t>
      </w:r>
      <w:r>
        <w:t>des données contenues dans le signal cible, pour obtenir une version reconstruite dudit signal cible.</w:t>
      </w:r>
    </w:p>
    <w:p w14:paraId="411F9A5A" w14:textId="7A66A38C" w:rsidR="00634E31" w:rsidRDefault="00634E31" w:rsidP="00EE0D77">
      <w:pPr>
        <w:pStyle w:val="Paragraphedeliste"/>
        <w:tabs>
          <w:tab w:val="left" w:pos="284"/>
        </w:tabs>
        <w:ind w:left="0" w:firstLine="0"/>
      </w:pPr>
      <w:r>
        <w:t>Le fait de démoduler une des version</w:t>
      </w:r>
      <w:r w:rsidR="002C36CC">
        <w:t>s</w:t>
      </w:r>
      <w:r>
        <w:t xml:space="preserve"> reçues pour obtenir les données représentées par le signal cible</w:t>
      </w:r>
      <w:r w:rsidR="00270C20">
        <w:t>,</w:t>
      </w:r>
      <w:r>
        <w:t xml:space="preserve"> puis de remoduler ces données </w:t>
      </w:r>
      <w:r w:rsidR="003004C0">
        <w:t>pour reconstruire le signal cible, permet d’obtenir une version reconstruite du signal cible dans laquelle tout bruit et toute perturbation a été éliminé(e).</w:t>
      </w:r>
    </w:p>
    <w:p w14:paraId="40C3EA95" w14:textId="77777777" w:rsidR="00634E31" w:rsidRDefault="00634E31" w:rsidP="00EE0D77">
      <w:pPr>
        <w:pStyle w:val="Paragraphedeliste"/>
        <w:tabs>
          <w:tab w:val="left" w:pos="284"/>
        </w:tabs>
        <w:ind w:left="0" w:firstLine="0"/>
      </w:pPr>
    </w:p>
    <w:p w14:paraId="18A35FDC" w14:textId="77777777" w:rsidR="00A11A2D" w:rsidRDefault="00A11A2D" w:rsidP="00A11A2D">
      <w:pPr>
        <w:pStyle w:val="Paragraphedeliste"/>
        <w:numPr>
          <w:ilvl w:val="0"/>
          <w:numId w:val="4"/>
        </w:numPr>
        <w:tabs>
          <w:tab w:val="left" w:pos="284"/>
        </w:tabs>
      </w:pPr>
      <w:r>
        <w:t>L</w:t>
      </w:r>
      <w:r w:rsidR="00EE0D77">
        <w:t xml:space="preserve">’étape d’obtention de la matrice covariance </w:t>
      </w:r>
      <w:r>
        <w:t>peut être réalisée selon toute technique connue en utilisant la version reconstruite du signal cible.</w:t>
      </w:r>
    </w:p>
    <w:p w14:paraId="0EE70DA8" w14:textId="77777777" w:rsidR="00A11A2D" w:rsidRDefault="00A11A2D" w:rsidP="00A11A2D">
      <w:pPr>
        <w:pStyle w:val="Paragraphedeliste"/>
        <w:numPr>
          <w:ilvl w:val="0"/>
          <w:numId w:val="4"/>
        </w:numPr>
        <w:tabs>
          <w:tab w:val="left" w:pos="284"/>
        </w:tabs>
      </w:pPr>
      <w:r>
        <w:t xml:space="preserve">Suivant des modes de réalisation, l’étape d’obtention de la matrice de covariance peut </w:t>
      </w:r>
      <w:r w:rsidR="00EE0D77">
        <w:t>comprend</w:t>
      </w:r>
      <w:r>
        <w:t>re</w:t>
      </w:r>
      <w:r w:rsidR="00EE0D77">
        <w:t xml:space="preserve"> les étapes suivantes :</w:t>
      </w:r>
    </w:p>
    <w:p w14:paraId="55DC8FA2" w14:textId="4BB2669F" w:rsidR="00A11A2D" w:rsidRDefault="00EE0D77" w:rsidP="00A11A2D">
      <w:pPr>
        <w:pStyle w:val="Paragraphedeliste"/>
        <w:numPr>
          <w:ilvl w:val="1"/>
          <w:numId w:val="4"/>
        </w:numPr>
        <w:tabs>
          <w:tab w:val="left" w:pos="284"/>
        </w:tabs>
      </w:pPr>
      <w:r>
        <w:t>corrélation entre la version reconstruite et chacune des versions du signal cible</w:t>
      </w:r>
      <w:r w:rsidR="00A60FB4">
        <w:t xml:space="preserve"> obtenues avec le réseau antennaire</w:t>
      </w:r>
      <w:r>
        <w:t>, ladite corrélation fournissant une valeur complexe de pic de corrélation pour chaque version</w:t>
      </w:r>
      <w:r w:rsidR="00A60FB4">
        <w:t xml:space="preserve"> dudit signal cible ;</w:t>
      </w:r>
    </w:p>
    <w:p w14:paraId="5913FA07" w14:textId="3A99CA72" w:rsidR="00EE0D77" w:rsidRDefault="00EE0D77" w:rsidP="00A11A2D">
      <w:pPr>
        <w:pStyle w:val="Paragraphedeliste"/>
        <w:numPr>
          <w:ilvl w:val="1"/>
          <w:numId w:val="4"/>
        </w:numPr>
        <w:tabs>
          <w:tab w:val="left" w:pos="284"/>
        </w:tabs>
      </w:pPr>
      <w:r>
        <w:t>calcul de la différence d’amplitude, et/ou de la différence de phase, entre deux versions</w:t>
      </w:r>
      <w:r w:rsidR="00A60FB4">
        <w:t xml:space="preserve"> dudit signal cible</w:t>
      </w:r>
      <w:r>
        <w:t>, en fonction des valeurs complexes de pic de corrélation obtenues pour ces deux versions.</w:t>
      </w:r>
    </w:p>
    <w:p w14:paraId="4DB7D1DD" w14:textId="0E2EF7B4" w:rsidR="00A11A2D" w:rsidRDefault="00A11A2D" w:rsidP="00A11A2D">
      <w:pPr>
        <w:pStyle w:val="Paragraphedeliste"/>
        <w:numPr>
          <w:ilvl w:val="0"/>
          <w:numId w:val="4"/>
        </w:numPr>
        <w:tabs>
          <w:tab w:val="left" w:pos="284"/>
        </w:tabs>
      </w:pPr>
      <w:r>
        <w:t xml:space="preserve">Ainsi, la version reconstruite du signal cible est utilisé comme version de référence. Chacune des autres versions est comparée, et en particulier corrélée, avec ladite version reconstruite pour déterminer la ressemblance entre ladite version et ladite version reconstruite. Cette ressemblance est matérialisée par la valeur complexe du pic de corrélation. </w:t>
      </w:r>
    </w:p>
    <w:p w14:paraId="75E4F15F" w14:textId="4F20002E" w:rsidR="00A11A2D" w:rsidRDefault="00A11A2D" w:rsidP="00A11A2D">
      <w:pPr>
        <w:pStyle w:val="Paragraphedeliste"/>
        <w:numPr>
          <w:ilvl w:val="0"/>
          <w:numId w:val="4"/>
        </w:numPr>
        <w:tabs>
          <w:tab w:val="left" w:pos="284"/>
        </w:tabs>
      </w:pPr>
      <w:r>
        <w:lastRenderedPageBreak/>
        <w:t>Ensuite, en utilisant le pic de corrélation obtenue pour une des versions est comparée au pic de référence obtenue par chacune des autres versions pour obtenir :</w:t>
      </w:r>
    </w:p>
    <w:p w14:paraId="5E85ADC2" w14:textId="77777777" w:rsidR="00A11A2D" w:rsidRDefault="00A11A2D" w:rsidP="00A11A2D">
      <w:pPr>
        <w:pStyle w:val="Paragraphedeliste"/>
        <w:numPr>
          <w:ilvl w:val="1"/>
          <w:numId w:val="4"/>
        </w:numPr>
        <w:tabs>
          <w:tab w:val="left" w:pos="284"/>
        </w:tabs>
      </w:pPr>
      <w:r>
        <w:t xml:space="preserve">une différence d’amplitude, et/ou </w:t>
      </w:r>
    </w:p>
    <w:p w14:paraId="6AAB635F" w14:textId="51405EA2" w:rsidR="00A11A2D" w:rsidRDefault="00A11A2D" w:rsidP="00A11A2D">
      <w:pPr>
        <w:pStyle w:val="Paragraphedeliste"/>
        <w:numPr>
          <w:ilvl w:val="1"/>
          <w:numId w:val="4"/>
        </w:numPr>
        <w:tabs>
          <w:tab w:val="left" w:pos="284"/>
        </w:tabs>
      </w:pPr>
      <w:r>
        <w:t xml:space="preserve">une différence de phase ; </w:t>
      </w:r>
    </w:p>
    <w:p w14:paraId="1BADF7F6" w14:textId="608F38B5" w:rsidR="00A11A2D" w:rsidRDefault="00A11A2D" w:rsidP="00D011D1">
      <w:pPr>
        <w:tabs>
          <w:tab w:val="left" w:pos="284"/>
        </w:tabs>
        <w:ind w:firstLine="0"/>
      </w:pPr>
      <w:r>
        <w:t>En réalisant cette opération pour chacune des version</w:t>
      </w:r>
      <w:r w:rsidR="00A60FB4">
        <w:t>s</w:t>
      </w:r>
      <w:r>
        <w:t xml:space="preserve"> </w:t>
      </w:r>
      <w:r w:rsidR="00A60FB4">
        <w:t>obtenues par le réseau antennaire</w:t>
      </w:r>
      <w:r>
        <w:t xml:space="preserve">, il est possible d’obtenir une matrice de covariance indiquant, la différence d’amplitude, et/ou la différence de phase, entre toutes </w:t>
      </w:r>
      <w:r w:rsidR="00A60FB4">
        <w:t xml:space="preserve">les </w:t>
      </w:r>
      <w:r>
        <w:t>versions du signal cible</w:t>
      </w:r>
      <w:r w:rsidR="00A60FB4">
        <w:t xml:space="preserve"> obtenues par le réseau antennaire</w:t>
      </w:r>
      <w:r>
        <w:t>, considérées deux à deux.</w:t>
      </w:r>
    </w:p>
    <w:p w14:paraId="459F032A" w14:textId="7DEF8E35" w:rsidR="00D011D1" w:rsidRDefault="00D011D1" w:rsidP="00D011D1">
      <w:pPr>
        <w:pStyle w:val="Paragraphedeliste"/>
        <w:numPr>
          <w:ilvl w:val="0"/>
          <w:numId w:val="4"/>
        </w:numPr>
        <w:tabs>
          <w:tab w:val="left" w:pos="284"/>
        </w:tabs>
      </w:pPr>
      <w:r>
        <w:t>La matrice de covariance ainsi obtenue peut ensuite être utilisée,</w:t>
      </w:r>
      <w:r w:rsidRPr="00D011D1">
        <w:t xml:space="preserve"> </w:t>
      </w:r>
      <w:r>
        <w:t>de manière classique</w:t>
      </w:r>
      <w:r w:rsidRPr="00D011D1">
        <w:t xml:space="preserve"> </w:t>
      </w:r>
      <w:r>
        <w:t>et connue, pour caractériser le signal cible.</w:t>
      </w:r>
    </w:p>
    <w:p w14:paraId="3AA6E039" w14:textId="77777777" w:rsidR="00A11A2D" w:rsidRDefault="00A11A2D" w:rsidP="00EE0D77">
      <w:pPr>
        <w:pStyle w:val="Paragraphedeliste"/>
        <w:tabs>
          <w:tab w:val="left" w:pos="284"/>
        </w:tabs>
        <w:ind w:left="0" w:firstLine="0"/>
      </w:pPr>
    </w:p>
    <w:p w14:paraId="52C9F17D" w14:textId="161E866E" w:rsidR="00D011D1" w:rsidRDefault="00D011D1" w:rsidP="00D011D1">
      <w:pPr>
        <w:pStyle w:val="Paragraphedeliste"/>
        <w:numPr>
          <w:ilvl w:val="0"/>
          <w:numId w:val="4"/>
        </w:numPr>
        <w:tabs>
          <w:tab w:val="left" w:pos="284"/>
        </w:tabs>
      </w:pPr>
      <w:r>
        <w:t>La table de calibration peut être préalablement déterminée et fournie au procédé selon l’invention. Dans ce cas, la détermination de la table de calibration ne fait pas partie du procédé selon l’invention.</w:t>
      </w:r>
    </w:p>
    <w:p w14:paraId="162F2163" w14:textId="6C2952DC" w:rsidR="00EE0D77" w:rsidRDefault="00D011D1" w:rsidP="00D011D1">
      <w:pPr>
        <w:pStyle w:val="Paragraphedeliste"/>
        <w:numPr>
          <w:ilvl w:val="0"/>
          <w:numId w:val="4"/>
        </w:numPr>
        <w:tabs>
          <w:tab w:val="left" w:pos="284"/>
        </w:tabs>
      </w:pPr>
      <w:r>
        <w:t xml:space="preserve">Alternativement, le procédé selon l’invention peut en outre comprendre </w:t>
      </w:r>
      <w:r w:rsidR="00EE0D77">
        <w:t>une phase de calibration pour obtenir la, ou au moins une</w:t>
      </w:r>
      <w:r>
        <w:t xml:space="preserve">, en particulier chaque, </w:t>
      </w:r>
      <w:r w:rsidR="00EE0D77">
        <w:t>table de calibration.</w:t>
      </w:r>
    </w:p>
    <w:p w14:paraId="2824988C" w14:textId="6E2F27E6" w:rsidR="00DD0811" w:rsidRDefault="00D011D1" w:rsidP="00D011D1">
      <w:pPr>
        <w:pStyle w:val="Paragraphedeliste"/>
        <w:numPr>
          <w:ilvl w:val="0"/>
          <w:numId w:val="4"/>
        </w:numPr>
        <w:tabs>
          <w:tab w:val="left" w:pos="284"/>
        </w:tabs>
      </w:pPr>
      <w:r>
        <w:t xml:space="preserve">La détermination d’une table de calibration est largement connue par la </w:t>
      </w:r>
      <w:r w:rsidR="00A60FB4">
        <w:t>p</w:t>
      </w:r>
      <w:r>
        <w:t xml:space="preserve">ersonne du </w:t>
      </w:r>
      <w:r w:rsidR="00A60FB4">
        <w:t>m</w:t>
      </w:r>
      <w:r>
        <w:t xml:space="preserve">étier et ne sera pas décrite en détail ici. </w:t>
      </w:r>
    </w:p>
    <w:p w14:paraId="3BEBE562" w14:textId="1D0055C5" w:rsidR="00DD0811" w:rsidRDefault="00D011D1" w:rsidP="00DD0811">
      <w:pPr>
        <w:pStyle w:val="Paragraphedeliste"/>
        <w:numPr>
          <w:ilvl w:val="0"/>
          <w:numId w:val="4"/>
        </w:numPr>
        <w:tabs>
          <w:tab w:val="left" w:pos="284"/>
        </w:tabs>
      </w:pPr>
      <w:r>
        <w:t xml:space="preserve">En résumé, </w:t>
      </w:r>
      <w:r w:rsidR="00DD0811">
        <w:t xml:space="preserve">un signal test est émis depuis un émetteur test dont la position relativement à l’appareil de goniométrie est connue. Ce signal test est reçu par l’appareil de goniométrie </w:t>
      </w:r>
      <w:r w:rsidR="006A5724">
        <w:t>et</w:t>
      </w:r>
      <w:r w:rsidR="00DD0811">
        <w:t xml:space="preserve"> la matrice de covariance est calculée. Cette opération est réitérée pour une multitude de signaux test, identiques ou différents, depuis des positions spatiales </w:t>
      </w:r>
      <w:r w:rsidR="00A60FB4">
        <w:t xml:space="preserve">identiques, ou </w:t>
      </w:r>
      <w:r w:rsidR="00DD0811">
        <w:t>différentes</w:t>
      </w:r>
      <w:r w:rsidR="00A60FB4">
        <w:t>,</w:t>
      </w:r>
      <w:r w:rsidR="00DD0811">
        <w:t xml:space="preserve"> relativement à l’appareil de goniométrie pour obtenir une multitude de matrice de covariance. La table de calibration correspond aux, ou est déterminée en fonction des, matrices de </w:t>
      </w:r>
      <w:r w:rsidR="00A60FB4">
        <w:t>covariance</w:t>
      </w:r>
      <w:r w:rsidR="00DD0811">
        <w:t xml:space="preserve"> ainsi obtenues.</w:t>
      </w:r>
    </w:p>
    <w:p w14:paraId="61DAB750" w14:textId="77777777" w:rsidR="00EE0D77" w:rsidRDefault="00EE0D77" w:rsidP="00EE0D77">
      <w:pPr>
        <w:tabs>
          <w:tab w:val="left" w:pos="284"/>
        </w:tabs>
        <w:ind w:firstLine="0"/>
      </w:pPr>
    </w:p>
    <w:p w14:paraId="7CEFD881" w14:textId="3B1BC884" w:rsidR="00EE0D77" w:rsidRDefault="00116BCA" w:rsidP="00116BCA">
      <w:pPr>
        <w:pStyle w:val="Paragraphedeliste"/>
        <w:numPr>
          <w:ilvl w:val="0"/>
          <w:numId w:val="4"/>
        </w:numPr>
        <w:tabs>
          <w:tab w:val="left" w:pos="284"/>
        </w:tabs>
      </w:pPr>
      <w:r>
        <w:t>L</w:t>
      </w:r>
      <w:r w:rsidR="00EE0D77">
        <w:t xml:space="preserve">’étape de caractérisation </w:t>
      </w:r>
      <w:r>
        <w:t>peut comprendre</w:t>
      </w:r>
      <w:r w:rsidR="00EE0D77">
        <w:t xml:space="preserve"> une comparaison de la matrice de covariance avec la table de calibration.</w:t>
      </w:r>
    </w:p>
    <w:p w14:paraId="513970A5" w14:textId="1FC3F49F" w:rsidR="00116BCA" w:rsidRDefault="00116BCA" w:rsidP="00116BCA">
      <w:pPr>
        <w:pStyle w:val="Paragraphedeliste"/>
        <w:numPr>
          <w:ilvl w:val="0"/>
          <w:numId w:val="4"/>
        </w:numPr>
        <w:tabs>
          <w:tab w:val="left" w:pos="284"/>
        </w:tabs>
      </w:pPr>
      <w:r>
        <w:t>Cette comparaison peut être réalisée par calcul, par exemple par calcul d’un score de corrélation.</w:t>
      </w:r>
    </w:p>
    <w:p w14:paraId="0E5792D3" w14:textId="3E8E1006" w:rsidR="00116BCA" w:rsidRDefault="00116BCA" w:rsidP="00116BCA">
      <w:pPr>
        <w:pStyle w:val="Paragraphedeliste"/>
        <w:numPr>
          <w:ilvl w:val="0"/>
          <w:numId w:val="4"/>
        </w:numPr>
        <w:tabs>
          <w:tab w:val="left" w:pos="284"/>
        </w:tabs>
      </w:pPr>
      <w:r>
        <w:lastRenderedPageBreak/>
        <w:t>Alternativement, cette comparaison peut est réalisée en utilisant un modèle d’intelligence artificielle, modèle d’IA, préalablement entrainé, et prenant en compte ladite matrice de covariance, et optionnellement ladite table de calibration.</w:t>
      </w:r>
    </w:p>
    <w:p w14:paraId="079CD53E" w14:textId="77777777" w:rsidR="00EE0D77" w:rsidRDefault="00EE0D77" w:rsidP="00EE0D77">
      <w:pPr>
        <w:tabs>
          <w:tab w:val="left" w:pos="284"/>
        </w:tabs>
        <w:ind w:firstLine="0"/>
      </w:pPr>
    </w:p>
    <w:p w14:paraId="3DDA7739" w14:textId="2742F890" w:rsidR="00116BCA" w:rsidRDefault="00116BCA" w:rsidP="00116BCA">
      <w:pPr>
        <w:pStyle w:val="Paragraphedeliste"/>
        <w:numPr>
          <w:ilvl w:val="0"/>
          <w:numId w:val="4"/>
        </w:numPr>
        <w:tabs>
          <w:tab w:val="left" w:pos="284"/>
        </w:tabs>
      </w:pPr>
      <w:r>
        <w:t>Comme indiqué plus haut, le signal cible est un signal de communication, ou comprend un signal de communication.</w:t>
      </w:r>
    </w:p>
    <w:p w14:paraId="62E622E5" w14:textId="3AF48155" w:rsidR="00EE0D77" w:rsidRDefault="00116BCA" w:rsidP="00116BCA">
      <w:pPr>
        <w:pStyle w:val="Paragraphedeliste"/>
        <w:numPr>
          <w:ilvl w:val="0"/>
          <w:numId w:val="4"/>
        </w:numPr>
        <w:tabs>
          <w:tab w:val="left" w:pos="284"/>
        </w:tabs>
      </w:pPr>
      <w:r>
        <w:t xml:space="preserve">Suivant des modes de réalisation, </w:t>
      </w:r>
      <w:r w:rsidR="00EE0D77">
        <w:t xml:space="preserve">le signal cible </w:t>
      </w:r>
      <w:r>
        <w:t>peut être</w:t>
      </w:r>
      <w:r w:rsidR="00EE0D77">
        <w:t xml:space="preserve"> un signal de télécommunication </w:t>
      </w:r>
      <w:r>
        <w:t xml:space="preserve">2G, </w:t>
      </w:r>
      <w:r w:rsidR="00EE0D77">
        <w:t xml:space="preserve">GPRS, 3G, 4G, 5G, </w:t>
      </w:r>
      <w:r>
        <w:t xml:space="preserve">ou encore </w:t>
      </w:r>
      <w:r w:rsidR="008372B0">
        <w:t xml:space="preserve">un signal de communication d’une </w:t>
      </w:r>
      <w:r>
        <w:t>génération</w:t>
      </w:r>
      <w:r w:rsidR="008372B0">
        <w:t>, ou d’une norme,</w:t>
      </w:r>
      <w:r>
        <w:t xml:space="preserve"> à venir.</w:t>
      </w:r>
    </w:p>
    <w:p w14:paraId="1E7F0E72" w14:textId="3AE79587" w:rsidR="003C6204" w:rsidRDefault="003C6204" w:rsidP="003C6204">
      <w:pPr>
        <w:pStyle w:val="Paragraphedeliste"/>
        <w:numPr>
          <w:ilvl w:val="0"/>
          <w:numId w:val="4"/>
        </w:numPr>
        <w:tabs>
          <w:tab w:val="left" w:pos="284"/>
        </w:tabs>
      </w:pPr>
      <w:r>
        <w:t>Suivant des modes de réalisation, le signal cible peut être un signal WIFI, un signal Bluetooth, etc.</w:t>
      </w:r>
    </w:p>
    <w:p w14:paraId="31D5A3E7" w14:textId="77777777" w:rsidR="00EE0D77" w:rsidRDefault="00EE0D77" w:rsidP="00EE0D77">
      <w:pPr>
        <w:pStyle w:val="Paragraphedeliste"/>
        <w:tabs>
          <w:tab w:val="left" w:pos="284"/>
        </w:tabs>
        <w:ind w:left="0" w:firstLine="0"/>
      </w:pPr>
    </w:p>
    <w:p w14:paraId="387DB1BD" w14:textId="77777777" w:rsidR="00980566" w:rsidRDefault="00980566" w:rsidP="00EE0D77">
      <w:pPr>
        <w:pStyle w:val="Paragraphedeliste"/>
        <w:tabs>
          <w:tab w:val="left" w:pos="284"/>
        </w:tabs>
        <w:ind w:left="0" w:firstLine="0"/>
      </w:pPr>
    </w:p>
    <w:p w14:paraId="25949A7C" w14:textId="77777777" w:rsidR="00980566" w:rsidRDefault="00980566" w:rsidP="00980566">
      <w:pPr>
        <w:pStyle w:val="Paragraphedeliste"/>
        <w:numPr>
          <w:ilvl w:val="0"/>
          <w:numId w:val="4"/>
        </w:numPr>
        <w:tabs>
          <w:tab w:val="left" w:pos="284"/>
          <w:tab w:val="left" w:pos="567"/>
        </w:tabs>
      </w:pPr>
      <w:r>
        <w:t>Selon un autre aspect de la même invention, il est proposé un a</w:t>
      </w:r>
      <w:r w:rsidR="00EE0D77">
        <w:t>ppareil de goniométrie comprenant :</w:t>
      </w:r>
    </w:p>
    <w:p w14:paraId="72A9D2AB" w14:textId="77777777" w:rsidR="00980566" w:rsidRDefault="00EE0D77" w:rsidP="00980566">
      <w:pPr>
        <w:pStyle w:val="Paragraphedeliste"/>
        <w:numPr>
          <w:ilvl w:val="1"/>
          <w:numId w:val="4"/>
        </w:numPr>
        <w:tabs>
          <w:tab w:val="left" w:pos="284"/>
          <w:tab w:val="left" w:pos="567"/>
        </w:tabs>
      </w:pPr>
      <w:r>
        <w:t>un réseau antennaire ; et</w:t>
      </w:r>
    </w:p>
    <w:p w14:paraId="48099E33" w14:textId="34D88D19" w:rsidR="00EE0D77" w:rsidRDefault="00EE0D77" w:rsidP="00980566">
      <w:pPr>
        <w:pStyle w:val="Paragraphedeliste"/>
        <w:numPr>
          <w:ilvl w:val="1"/>
          <w:numId w:val="4"/>
        </w:numPr>
        <w:tabs>
          <w:tab w:val="left" w:pos="284"/>
          <w:tab w:val="left" w:pos="567"/>
        </w:tabs>
      </w:pPr>
      <w:r>
        <w:t xml:space="preserve">au moins une unité de calcul ; </w:t>
      </w:r>
    </w:p>
    <w:p w14:paraId="4C34C752" w14:textId="3A141A32" w:rsidR="00484B87" w:rsidRDefault="00EE0D77" w:rsidP="00484B87">
      <w:pPr>
        <w:tabs>
          <w:tab w:val="left" w:pos="284"/>
          <w:tab w:val="left" w:pos="426"/>
        </w:tabs>
        <w:ind w:firstLine="0"/>
      </w:pPr>
      <w:r>
        <w:t xml:space="preserve">configurés pour mettre en œuvre le procédé selon </w:t>
      </w:r>
      <w:r w:rsidR="000F6245">
        <w:t>l’invention</w:t>
      </w:r>
      <w:r>
        <w:t>.</w:t>
      </w:r>
    </w:p>
    <w:p w14:paraId="2D8A6E0F" w14:textId="564BAA9F" w:rsidR="00980566" w:rsidRDefault="00980566" w:rsidP="00980566">
      <w:pPr>
        <w:pStyle w:val="Paragraphedeliste"/>
        <w:numPr>
          <w:ilvl w:val="0"/>
          <w:numId w:val="4"/>
        </w:numPr>
        <w:tabs>
          <w:tab w:val="left" w:pos="284"/>
          <w:tab w:val="left" w:pos="426"/>
        </w:tabs>
      </w:pPr>
      <w:r>
        <w:t>De manière générale, l’appareil de goniométrie peut comprendre, en termes de moyen matériel et/ou en termes de moyen logiciel, une combinaison quelconque d’au moins une des caractéristiques optionnelles décrites plus haut en référence au procédé selon l’invention et qui ne sont pas reprises ici par soucis de concision.</w:t>
      </w:r>
    </w:p>
    <w:p w14:paraId="49A41143" w14:textId="59941ADC" w:rsidR="00980566" w:rsidRDefault="00980566" w:rsidP="00980566">
      <w:pPr>
        <w:pStyle w:val="Paragraphedeliste"/>
        <w:numPr>
          <w:ilvl w:val="0"/>
          <w:numId w:val="4"/>
        </w:numPr>
        <w:tabs>
          <w:tab w:val="left" w:pos="284"/>
          <w:tab w:val="left" w:pos="426"/>
        </w:tabs>
      </w:pPr>
      <w:r>
        <w:t>L’appareil de goniométrie peut être statique.</w:t>
      </w:r>
    </w:p>
    <w:p w14:paraId="50FD3FFA" w14:textId="1C5E3AEE" w:rsidR="00980566" w:rsidRDefault="00980566" w:rsidP="00980566">
      <w:pPr>
        <w:pStyle w:val="Paragraphedeliste"/>
        <w:numPr>
          <w:ilvl w:val="0"/>
          <w:numId w:val="4"/>
        </w:numPr>
        <w:tabs>
          <w:tab w:val="left" w:pos="284"/>
          <w:tab w:val="left" w:pos="426"/>
        </w:tabs>
      </w:pPr>
      <w:r>
        <w:t>L’appareil de goniométrie peut être mobile.</w:t>
      </w:r>
    </w:p>
    <w:p w14:paraId="1B64C826" w14:textId="2D5569EA" w:rsidR="00980566" w:rsidRDefault="00980566" w:rsidP="00980566">
      <w:pPr>
        <w:pStyle w:val="Paragraphedeliste"/>
        <w:numPr>
          <w:ilvl w:val="0"/>
          <w:numId w:val="4"/>
        </w:numPr>
        <w:tabs>
          <w:tab w:val="left" w:pos="284"/>
          <w:tab w:val="left" w:pos="426"/>
        </w:tabs>
      </w:pPr>
      <w:r>
        <w:t>L’appareil de goniométrie peut être monté sur un porteur aérien.</w:t>
      </w:r>
    </w:p>
    <w:p w14:paraId="2E0BF2CD" w14:textId="1187B17D" w:rsidR="00980566" w:rsidRDefault="00980566" w:rsidP="00980566">
      <w:pPr>
        <w:pStyle w:val="Paragraphedeliste"/>
        <w:numPr>
          <w:ilvl w:val="0"/>
          <w:numId w:val="4"/>
        </w:numPr>
        <w:tabs>
          <w:tab w:val="left" w:pos="284"/>
          <w:tab w:val="left" w:pos="426"/>
        </w:tabs>
      </w:pPr>
      <w:r>
        <w:t>L’appareil de goniométrie peut être monté sur un porteur terrestre, tel qu’une voiture, un camion, train, etc.</w:t>
      </w:r>
    </w:p>
    <w:p w14:paraId="4962E36A" w14:textId="4575B8D7" w:rsidR="00980566" w:rsidRDefault="00980566" w:rsidP="00980566">
      <w:pPr>
        <w:pStyle w:val="Paragraphedeliste"/>
        <w:numPr>
          <w:ilvl w:val="0"/>
          <w:numId w:val="4"/>
        </w:numPr>
        <w:tabs>
          <w:tab w:val="left" w:pos="284"/>
          <w:tab w:val="left" w:pos="426"/>
        </w:tabs>
      </w:pPr>
      <w:r>
        <w:t>L’appareil de goniométrie peut être monté sur un porteur maritime, tel qu’un bateau.</w:t>
      </w:r>
    </w:p>
    <w:p w14:paraId="6FCFCAAA" w14:textId="77777777" w:rsidR="00EE0D77" w:rsidRDefault="00EE0D77" w:rsidP="0044752F">
      <w:pPr>
        <w:ind w:firstLine="0"/>
      </w:pPr>
    </w:p>
    <w:p w14:paraId="624D3AD9" w14:textId="77777777" w:rsidR="009B56C1" w:rsidRDefault="009B56C1" w:rsidP="0044752F">
      <w:pPr>
        <w:ind w:firstLine="0"/>
      </w:pPr>
    </w:p>
    <w:p w14:paraId="161F2D4E" w14:textId="0B10373C" w:rsidR="00E65C24" w:rsidRPr="008779A1" w:rsidRDefault="00D250EA" w:rsidP="005B0013">
      <w:pPr>
        <w:ind w:firstLine="0"/>
        <w:jc w:val="center"/>
        <w:outlineLvl w:val="1"/>
        <w:rPr>
          <w:b/>
          <w:u w:val="single"/>
        </w:rPr>
      </w:pPr>
      <w:r w:rsidRPr="008779A1">
        <w:rPr>
          <w:b/>
          <w:u w:val="single"/>
        </w:rPr>
        <w:t>Description des figures et modes de réalisation</w:t>
      </w:r>
    </w:p>
    <w:p w14:paraId="3296B367" w14:textId="77777777" w:rsidR="009B56C1" w:rsidRDefault="00D250EA" w:rsidP="00FC101B">
      <w:pPr>
        <w:pStyle w:val="Paragraphedeliste"/>
        <w:numPr>
          <w:ilvl w:val="0"/>
          <w:numId w:val="4"/>
        </w:numPr>
      </w:pPr>
      <w:r>
        <w:lastRenderedPageBreak/>
        <w:t>D’autres avantages et caractéristiques apparaîtront à l’examen de la description détaillée d’un mode de réalisation nullement limitatif, et des dessins annexés sur lesquels</w:t>
      </w:r>
      <w:r w:rsidR="00FF2F78">
        <w:t> :</w:t>
      </w:r>
    </w:p>
    <w:p w14:paraId="05D789F5" w14:textId="51B5719E" w:rsidR="00D4296E" w:rsidRDefault="00D4296E" w:rsidP="00FC101B">
      <w:pPr>
        <w:pStyle w:val="Paragraphedeliste"/>
        <w:numPr>
          <w:ilvl w:val="1"/>
          <w:numId w:val="4"/>
        </w:numPr>
      </w:pPr>
      <w:r>
        <w:t>la</w:t>
      </w:r>
      <w:r w:rsidRPr="004940B5">
        <w:t xml:space="preserve"> FIGURE 1</w:t>
      </w:r>
      <w:r>
        <w:t xml:space="preserve"> est une </w:t>
      </w:r>
      <w:r w:rsidRPr="004940B5">
        <w:t>représentation schématique</w:t>
      </w:r>
      <w:r>
        <w:t xml:space="preserve"> d’un exemple de réalisation non limitatif d’un procédé selon l’invention</w:t>
      </w:r>
      <w:r w:rsidRPr="004940B5">
        <w:t> ;</w:t>
      </w:r>
      <w:r w:rsidR="002513DC">
        <w:t xml:space="preserve"> et</w:t>
      </w:r>
    </w:p>
    <w:p w14:paraId="04DBF7FF" w14:textId="39B04100" w:rsidR="00D4296E" w:rsidRDefault="009E115D" w:rsidP="00980566">
      <w:pPr>
        <w:pStyle w:val="Paragraphedeliste"/>
        <w:numPr>
          <w:ilvl w:val="1"/>
          <w:numId w:val="4"/>
        </w:numPr>
      </w:pPr>
      <w:r>
        <w:t>la</w:t>
      </w:r>
      <w:r w:rsidRPr="004940B5">
        <w:t xml:space="preserve"> FIGURE </w:t>
      </w:r>
      <w:r>
        <w:t xml:space="preserve">2 est une </w:t>
      </w:r>
      <w:r w:rsidRPr="004940B5">
        <w:t>représentation schématique</w:t>
      </w:r>
      <w:r>
        <w:t xml:space="preserve"> d’un exemple de réalisation non limitatif d’un </w:t>
      </w:r>
      <w:r w:rsidR="00980566">
        <w:t>appareil</w:t>
      </w:r>
      <w:r w:rsidR="00D4296E">
        <w:t xml:space="preserve"> selon l’invention</w:t>
      </w:r>
      <w:r w:rsidR="002513DC">
        <w:t>.</w:t>
      </w:r>
    </w:p>
    <w:p w14:paraId="1F1A235A" w14:textId="77777777" w:rsidR="009B56C1" w:rsidRDefault="00D250EA" w:rsidP="00FC101B">
      <w:pPr>
        <w:pStyle w:val="Paragraphedeliste"/>
        <w:numPr>
          <w:ilvl w:val="0"/>
          <w:numId w:val="4"/>
        </w:numPr>
      </w:pPr>
      <w:r>
        <w:t>Il est bien entendu que les modes de réalisation qui seront décrits dans la suite ne sont nullement limitatifs. On pourra notamment imaginer des variantes de l’invention ne comprenant qu’une sélection de caractéristiques décrites par la suite isolées des autres caractéristiques décrites, si cette sélection de caractéristiques est suffisante pour conférer un avantage technique ou pour différencier l’invention par rapport à de l’état de la technique antérieur. Cette sélection comprend au moins une caractéristique de préférence fonctionnelle sans détails structurels, ou avec seulement une partie des détails structurels si cette partie est uniquement suffisante pour conférer un avantage technique ou pour différencier l’invention par rapport à l’état de la technique antérieure.</w:t>
      </w:r>
    </w:p>
    <w:p w14:paraId="306522D7" w14:textId="758C36AB" w:rsidR="00FF2F78" w:rsidRDefault="00D250EA" w:rsidP="00FC101B">
      <w:pPr>
        <w:pStyle w:val="Paragraphedeliste"/>
        <w:numPr>
          <w:ilvl w:val="0"/>
          <w:numId w:val="4"/>
        </w:numPr>
      </w:pPr>
      <w:r>
        <w:t>Sur les figures</w:t>
      </w:r>
      <w:r w:rsidR="00DC33E3">
        <w:t>,</w:t>
      </w:r>
      <w:r>
        <w:t xml:space="preserve"> les éléments communs à plusieurs figures conservent la même référence.</w:t>
      </w:r>
    </w:p>
    <w:p w14:paraId="6CA0A34D" w14:textId="77777777" w:rsidR="00FF2F78" w:rsidRDefault="00FF2F78" w:rsidP="00305962">
      <w:pPr>
        <w:ind w:firstLine="0"/>
      </w:pPr>
    </w:p>
    <w:p w14:paraId="1429A5DB" w14:textId="77777777" w:rsidR="00FF2F78" w:rsidRDefault="00FF2F78" w:rsidP="00305962">
      <w:pPr>
        <w:ind w:firstLine="0"/>
      </w:pPr>
    </w:p>
    <w:p w14:paraId="2A40D80B" w14:textId="5407C38C" w:rsidR="00FF2F78" w:rsidRDefault="00D250EA" w:rsidP="00FC101B">
      <w:pPr>
        <w:pStyle w:val="Paragraphedeliste"/>
        <w:numPr>
          <w:ilvl w:val="0"/>
          <w:numId w:val="4"/>
        </w:numPr>
        <w:outlineLvl w:val="2"/>
      </w:pPr>
      <w:r>
        <w:t xml:space="preserve">La FIGURE 1 </w:t>
      </w:r>
      <w:r w:rsidR="00FF2F78">
        <w:t xml:space="preserve">est une représentation </w:t>
      </w:r>
      <w:r w:rsidR="00D25022">
        <w:t>schématique</w:t>
      </w:r>
      <w:r w:rsidR="00A1386D">
        <w:t xml:space="preserve"> d’un exemple de réalisation non limitatif d’un</w:t>
      </w:r>
      <w:r w:rsidR="004515F0">
        <w:t xml:space="preserve"> procédé selon l’invention</w:t>
      </w:r>
      <w:r>
        <w:t>.</w:t>
      </w:r>
    </w:p>
    <w:p w14:paraId="2DA9EB1E" w14:textId="66454863" w:rsidR="00FD3FFA" w:rsidRDefault="00691FB8" w:rsidP="00FC101B">
      <w:pPr>
        <w:pStyle w:val="Paragraphedeliste"/>
        <w:numPr>
          <w:ilvl w:val="0"/>
          <w:numId w:val="4"/>
        </w:numPr>
      </w:pPr>
      <w:r>
        <w:t>Le procédé 100</w:t>
      </w:r>
      <w:r w:rsidR="00F94225">
        <w:t xml:space="preserve">, </w:t>
      </w:r>
      <w:r w:rsidR="00310A4C">
        <w:t>représenté sur la FIGURE 1, peut être mis en œuvre p</w:t>
      </w:r>
      <w:r w:rsidR="00F2485E">
        <w:t xml:space="preserve">our </w:t>
      </w:r>
      <w:r w:rsidR="00980566">
        <w:t>caractérise</w:t>
      </w:r>
      <w:r w:rsidR="0077590D">
        <w:t>r, avec un appareil de goniométrie,</w:t>
      </w:r>
      <w:r w:rsidR="00980566">
        <w:t xml:space="preserve"> tout type de signaux de télécommunication, </w:t>
      </w:r>
      <w:r w:rsidR="0077590D">
        <w:t>et donc tout type d’émetteur de signaux de télécommunications, et en particulier pour déterminer une direction d’arrivée dudit signal de télécommunication</w:t>
      </w:r>
      <w:r w:rsidR="00742461">
        <w:t>.</w:t>
      </w:r>
    </w:p>
    <w:p w14:paraId="4078E9AE" w14:textId="3C76EB3E" w:rsidR="0077590D" w:rsidRDefault="0077590D" w:rsidP="00FC101B">
      <w:pPr>
        <w:pStyle w:val="Paragraphedeliste"/>
        <w:numPr>
          <w:ilvl w:val="0"/>
          <w:numId w:val="4"/>
        </w:numPr>
      </w:pPr>
      <w:r>
        <w:t>L’appareil de goniométrie peut être fixe. Alternativement, l’appareil de goniométrie peut être mobile. Par exemple, l’appareil de goniométrie peut être aéroporté.</w:t>
      </w:r>
    </w:p>
    <w:p w14:paraId="776ED1C7" w14:textId="27EAA78D" w:rsidR="0077590D" w:rsidRDefault="0077590D" w:rsidP="00FC101B">
      <w:pPr>
        <w:pStyle w:val="Paragraphedeliste"/>
        <w:numPr>
          <w:ilvl w:val="0"/>
          <w:numId w:val="4"/>
        </w:numPr>
      </w:pPr>
      <w:r>
        <w:t>L’appareil de goniométrie comprend un réseau antennaire formé par plusieurs antennes. Par exemple, le réseau antennaire de l’appareil de goniométrie est formé de N antennes, avec N&gt;1</w:t>
      </w:r>
      <w:r w:rsidR="000F6245">
        <w:t xml:space="preserve"> et N entier positif</w:t>
      </w:r>
      <w:r>
        <w:t xml:space="preserve">. Au moins </w:t>
      </w:r>
      <w:r>
        <w:lastRenderedPageBreak/>
        <w:t xml:space="preserve">deux antennes, en particulier toutes les antennes, du réseau antennaire sont disposées dans des configurations différentes, par exemple suivant des orientations angulaires différentes et/ou à des positions spatiales différentes. Ainsi, lorsque le réseau antennaire reçoit un signal de télécommunications, </w:t>
      </w:r>
      <w:r w:rsidR="000F6245">
        <w:t xml:space="preserve">également appelé signal cible, </w:t>
      </w:r>
      <w:r>
        <w:t xml:space="preserve">chaque antenne dudit réseau antennaire </w:t>
      </w:r>
      <w:r w:rsidR="000F6245">
        <w:t xml:space="preserve">capte et </w:t>
      </w:r>
      <w:r>
        <w:t xml:space="preserve">fournit une version différente dudit </w:t>
      </w:r>
      <w:r w:rsidR="000F6245">
        <w:t xml:space="preserve">même </w:t>
      </w:r>
      <w:r>
        <w:t>signal</w:t>
      </w:r>
      <w:r w:rsidR="000F6245">
        <w:t xml:space="preserve"> cible</w:t>
      </w:r>
      <w:r>
        <w:t>.</w:t>
      </w:r>
    </w:p>
    <w:p w14:paraId="426F3E7A" w14:textId="77777777" w:rsidR="009F643E" w:rsidRDefault="009F643E" w:rsidP="00D57FB2">
      <w:pPr>
        <w:pStyle w:val="Paragraphedeliste"/>
        <w:ind w:left="0" w:firstLine="0"/>
      </w:pPr>
    </w:p>
    <w:p w14:paraId="0FEF08C2" w14:textId="487A6D8E" w:rsidR="0077590D" w:rsidRDefault="00D73F7A" w:rsidP="0077590D">
      <w:pPr>
        <w:pStyle w:val="Paragraphedeliste"/>
        <w:numPr>
          <w:ilvl w:val="0"/>
          <w:numId w:val="4"/>
        </w:numPr>
      </w:pPr>
      <w:r>
        <w:t xml:space="preserve">Le procédé 100 </w:t>
      </w:r>
      <w:r w:rsidR="009F643E">
        <w:t xml:space="preserve">comprend une </w:t>
      </w:r>
      <w:r w:rsidR="007130CE">
        <w:t>phase</w:t>
      </w:r>
      <w:r w:rsidR="009F643E">
        <w:t xml:space="preserve"> 102 </w:t>
      </w:r>
      <w:r w:rsidR="0077590D">
        <w:t xml:space="preserve">de caractérisation d’un signal </w:t>
      </w:r>
      <w:r w:rsidR="007130CE">
        <w:t>cible, noté SC</w:t>
      </w:r>
      <w:r w:rsidR="00891795">
        <w:t xml:space="preserve"> dans la suite sans perte de généralité</w:t>
      </w:r>
      <w:r w:rsidR="007130CE">
        <w:t xml:space="preserve">, et en particulier pour déterminer la direction d’arrivée dudit signal cible SC, et plus particulièrement pour déterminer un angle de gisement et/ou un angle de site de ladite direction d’arrivée. </w:t>
      </w:r>
      <w:r w:rsidR="0077590D">
        <w:t xml:space="preserve"> </w:t>
      </w:r>
    </w:p>
    <w:p w14:paraId="21C9BA30" w14:textId="7573575B" w:rsidR="00A04BD6" w:rsidRDefault="007130CE" w:rsidP="009F643E">
      <w:pPr>
        <w:pStyle w:val="Paragraphedeliste"/>
        <w:numPr>
          <w:ilvl w:val="0"/>
          <w:numId w:val="4"/>
        </w:numPr>
      </w:pPr>
      <w:r>
        <w:t xml:space="preserve">La phase de caractérisation 102 comprend une étape 104 </w:t>
      </w:r>
      <w:r w:rsidR="009F643E">
        <w:t>de réception d</w:t>
      </w:r>
      <w:r>
        <w:t>u</w:t>
      </w:r>
      <w:r w:rsidR="009F643E">
        <w:t xml:space="preserve"> signal cible </w:t>
      </w:r>
      <w:r>
        <w:t xml:space="preserve">SC </w:t>
      </w:r>
      <w:r w:rsidR="009F643E">
        <w:t xml:space="preserve">par </w:t>
      </w:r>
      <w:r>
        <w:t>le</w:t>
      </w:r>
      <w:r w:rsidR="009F643E">
        <w:t xml:space="preserve"> réseau antennaire</w:t>
      </w:r>
      <w:r>
        <w:t xml:space="preserve"> de l’appareil de goniométrie</w:t>
      </w:r>
      <w:r w:rsidR="009F643E">
        <w:t>.</w:t>
      </w:r>
      <w:r>
        <w:t xml:space="preserve"> Lors de cette étape le même signal cible SC est reçu par chacune des N antennes du réseau antennaire et chaque antenne du réseau antennaire fournit une version</w:t>
      </w:r>
      <w:r w:rsidR="00891795">
        <w:t xml:space="preserve"> différente</w:t>
      </w:r>
      <w:r>
        <w:t xml:space="preserve"> dudit signal cible SC tel qu’il a été reçu par ladite antenne. </w:t>
      </w:r>
    </w:p>
    <w:p w14:paraId="160FD30B" w14:textId="53D8B4D2" w:rsidR="007130CE" w:rsidRDefault="007130CE" w:rsidP="007130CE">
      <w:pPr>
        <w:pStyle w:val="Paragraphedeliste"/>
        <w:numPr>
          <w:ilvl w:val="0"/>
          <w:numId w:val="4"/>
        </w:numPr>
      </w:pPr>
      <w:r>
        <w:t>Ainsi, l’étape 104 fournit autant de versions, notées VR</w:t>
      </w:r>
      <w:r w:rsidRPr="007130CE">
        <w:rPr>
          <w:vertAlign w:val="subscript"/>
        </w:rPr>
        <w:t>1</w:t>
      </w:r>
      <w:r>
        <w:t>-VR</w:t>
      </w:r>
      <w:r w:rsidRPr="007130CE">
        <w:rPr>
          <w:vertAlign w:val="subscript"/>
        </w:rPr>
        <w:t>n</w:t>
      </w:r>
      <w:r>
        <w:t xml:space="preserve"> du signal cible SC qu’il y a d’antennes dans le réseau antennaire. Chaque version </w:t>
      </w:r>
      <w:r w:rsidR="004303A6">
        <w:t>VR</w:t>
      </w:r>
      <w:r w:rsidR="004303A6">
        <w:rPr>
          <w:vertAlign w:val="subscript"/>
        </w:rPr>
        <w:t>i</w:t>
      </w:r>
      <w:r w:rsidR="004303A6">
        <w:t xml:space="preserve"> </w:t>
      </w:r>
      <w:r w:rsidR="00102188">
        <w:t xml:space="preserve">du signal cible SC </w:t>
      </w:r>
      <w:r w:rsidR="004303A6">
        <w:t xml:space="preserve">captée </w:t>
      </w:r>
      <w:r>
        <w:t xml:space="preserve">par une </w:t>
      </w:r>
      <w:r w:rsidR="00102188">
        <w:t xml:space="preserve">antenne i diffère d’une autre version </w:t>
      </w:r>
      <w:r w:rsidR="004303A6">
        <w:t>VR</w:t>
      </w:r>
      <w:r w:rsidR="004303A6">
        <w:rPr>
          <w:vertAlign w:val="subscript"/>
        </w:rPr>
        <w:t>j</w:t>
      </w:r>
      <w:r w:rsidR="004303A6">
        <w:t xml:space="preserve"> </w:t>
      </w:r>
      <w:r w:rsidR="00102188">
        <w:t xml:space="preserve">du signal cible </w:t>
      </w:r>
      <w:r w:rsidR="004303A6">
        <w:t>captée</w:t>
      </w:r>
      <w:r w:rsidR="00102188">
        <w:t xml:space="preserve"> par une antenne j, en amplitude et</w:t>
      </w:r>
      <w:r w:rsidR="004303A6">
        <w:t>/</w:t>
      </w:r>
      <w:r w:rsidR="00102188">
        <w:t>ou en phase</w:t>
      </w:r>
      <w:r w:rsidR="00891795">
        <w:t>.</w:t>
      </w:r>
      <w:r w:rsidR="00891795">
        <w:softHyphen/>
      </w:r>
      <w:r w:rsidR="00891795">
        <w:softHyphen/>
      </w:r>
      <w:r w:rsidR="00891795">
        <w:softHyphen/>
      </w:r>
      <w:r w:rsidR="00891795">
        <w:softHyphen/>
      </w:r>
      <w:r w:rsidR="00891795">
        <w:softHyphen/>
      </w:r>
      <w:r w:rsidR="00891795">
        <w:softHyphen/>
      </w:r>
    </w:p>
    <w:p w14:paraId="41FF9DC7" w14:textId="77777777" w:rsidR="00102188" w:rsidRDefault="00102188" w:rsidP="00102188">
      <w:pPr>
        <w:pStyle w:val="Paragraphedeliste"/>
        <w:ind w:left="0" w:firstLine="0"/>
      </w:pPr>
    </w:p>
    <w:p w14:paraId="3296E9EC" w14:textId="23FFA8E4" w:rsidR="00102188" w:rsidRDefault="00102188" w:rsidP="00102188">
      <w:pPr>
        <w:pStyle w:val="Paragraphedeliste"/>
        <w:numPr>
          <w:ilvl w:val="0"/>
          <w:numId w:val="4"/>
        </w:numPr>
      </w:pPr>
      <w:r>
        <w:t>La phase de caractérisation 102 comprend une étape 106, optionnelle, lors de laquelle la version du signal cible présentant la plus grande amplitude est sélectionnée parmi toutes les versions VR</w:t>
      </w:r>
      <w:r w:rsidRPr="007130CE">
        <w:rPr>
          <w:vertAlign w:val="subscript"/>
        </w:rPr>
        <w:t>1</w:t>
      </w:r>
      <w:r>
        <w:t>-VR</w:t>
      </w:r>
      <w:r w:rsidRPr="007130CE">
        <w:rPr>
          <w:vertAlign w:val="subscript"/>
        </w:rPr>
        <w:t>n</w:t>
      </w:r>
      <w:r>
        <w:t xml:space="preserve"> du signal cible.</w:t>
      </w:r>
    </w:p>
    <w:p w14:paraId="5BD38440" w14:textId="0F24F4B2" w:rsidR="00102188" w:rsidRDefault="00102188" w:rsidP="00E70B8C">
      <w:pPr>
        <w:pStyle w:val="Paragraphedeliste"/>
        <w:numPr>
          <w:ilvl w:val="0"/>
          <w:numId w:val="4"/>
        </w:numPr>
      </w:pPr>
      <w:r>
        <w:t xml:space="preserve">Pour ce faire, l’amplitude de chaque version </w:t>
      </w:r>
      <w:r w:rsidR="004303A6">
        <w:t>VR</w:t>
      </w:r>
      <w:r w:rsidR="004303A6">
        <w:rPr>
          <w:vertAlign w:val="subscript"/>
        </w:rPr>
        <w:t>i</w:t>
      </w:r>
      <w:r w:rsidR="004303A6">
        <w:t xml:space="preserve"> </w:t>
      </w:r>
      <w:r>
        <w:t>est déterminée, et celle présentant la plus grande amplitude est sélectionnée.</w:t>
      </w:r>
    </w:p>
    <w:p w14:paraId="4DFAC4CE" w14:textId="3A33C4AC" w:rsidR="00102188" w:rsidRDefault="00102188" w:rsidP="00E70B8C">
      <w:pPr>
        <w:pStyle w:val="Paragraphedeliste"/>
        <w:numPr>
          <w:ilvl w:val="0"/>
          <w:numId w:val="4"/>
        </w:numPr>
      </w:pPr>
      <w:r>
        <w:t xml:space="preserve">L’amplitude prise en compte peut être l’amplitude maximale ou l’amplitude moyenne. </w:t>
      </w:r>
    </w:p>
    <w:p w14:paraId="1D2EBE32" w14:textId="77777777" w:rsidR="00102188" w:rsidRDefault="00102188" w:rsidP="00102188">
      <w:pPr>
        <w:pStyle w:val="Paragraphedeliste"/>
        <w:ind w:left="0" w:firstLine="0"/>
      </w:pPr>
    </w:p>
    <w:p w14:paraId="38C727AF" w14:textId="4415B590" w:rsidR="009B3BF7" w:rsidRDefault="009B3BF7" w:rsidP="009B3BF7">
      <w:pPr>
        <w:pStyle w:val="Paragraphedeliste"/>
        <w:numPr>
          <w:ilvl w:val="0"/>
          <w:numId w:val="4"/>
        </w:numPr>
      </w:pPr>
      <w:r>
        <w:t xml:space="preserve">La phase de caractérisation </w:t>
      </w:r>
      <w:r w:rsidR="00270C20">
        <w:t xml:space="preserve">102 </w:t>
      </w:r>
      <w:r>
        <w:t xml:space="preserve">comprend une étape 107 de reconstruction du signal cible à partir d’au moins une des versions obtenues par le réseau antennaire à l’étape 104, et en particulier à partir de la version présentant la plus grande amplitude identifiée lors de l’étape optionnelle 106. </w:t>
      </w:r>
    </w:p>
    <w:p w14:paraId="0A34EE7F" w14:textId="150579C5" w:rsidR="00102188" w:rsidRDefault="009B3BF7" w:rsidP="00102188">
      <w:pPr>
        <w:pStyle w:val="Paragraphedeliste"/>
        <w:numPr>
          <w:ilvl w:val="0"/>
          <w:numId w:val="4"/>
        </w:numPr>
      </w:pPr>
      <w:r>
        <w:lastRenderedPageBreak/>
        <w:t>L’étape de reconstruction 107</w:t>
      </w:r>
      <w:r w:rsidR="00102188">
        <w:t xml:space="preserve"> comprend une étape 108 </w:t>
      </w:r>
      <w:r w:rsidR="00DC3DD8">
        <w:t>d</w:t>
      </w:r>
      <w:r w:rsidR="00102188">
        <w:t>e démodulation lors de laquelle le signal cible est démodulé, à partir de l’une des version</w:t>
      </w:r>
      <w:r w:rsidR="004303A6">
        <w:t>s</w:t>
      </w:r>
      <w:r w:rsidR="00102188">
        <w:t xml:space="preserve"> </w:t>
      </w:r>
      <w:r w:rsidR="004303A6">
        <w:t xml:space="preserve">captées à l’étape </w:t>
      </w:r>
      <w:r w:rsidR="00102188">
        <w:t>104. En particulier, la version présentant la plus grande amplitude, sélectionnée lors de l’étape 106, est utilisée pour démoduler le signal cible SC.</w:t>
      </w:r>
    </w:p>
    <w:p w14:paraId="25434E45" w14:textId="09A23952" w:rsidR="00102188" w:rsidRDefault="00102188" w:rsidP="00102188">
      <w:pPr>
        <w:pStyle w:val="Paragraphedeliste"/>
        <w:numPr>
          <w:ilvl w:val="0"/>
          <w:numId w:val="4"/>
        </w:numPr>
      </w:pPr>
      <w:r>
        <w:t xml:space="preserve"> La démodulation est réalisée selon des techniques classiques de démodulation.</w:t>
      </w:r>
    </w:p>
    <w:p w14:paraId="3795D3E3" w14:textId="77777777" w:rsidR="00006E1B" w:rsidRDefault="00102188" w:rsidP="00102188">
      <w:pPr>
        <w:pStyle w:val="Paragraphedeliste"/>
        <w:numPr>
          <w:ilvl w:val="0"/>
          <w:numId w:val="4"/>
        </w:numPr>
      </w:pPr>
      <w:r>
        <w:t>La démodulation est rendue possible par le fait que le signal cible est un signal de télécommunication et que la technique de modulation dudit signal est connue. Par exemple, lorsque le signal cible SC est un signal 5G, alors sa démodulation peut être réalisée selon une technique classique de démodulation d’un signal 5G.</w:t>
      </w:r>
    </w:p>
    <w:p w14:paraId="061C3BA0" w14:textId="60F46397" w:rsidR="00102188" w:rsidRDefault="00006E1B" w:rsidP="00102188">
      <w:pPr>
        <w:pStyle w:val="Paragraphedeliste"/>
        <w:numPr>
          <w:ilvl w:val="0"/>
          <w:numId w:val="4"/>
        </w:numPr>
      </w:pPr>
      <w:r>
        <w:t>Suivant un exemple de réalisation non limitatif, un signal 5G peut être modulé en utilisant l</w:t>
      </w:r>
      <w:r w:rsidRPr="00006E1B">
        <w:t>e multiplexage par répartition orthogonale de la fréquence (OFDM)</w:t>
      </w:r>
      <w:r>
        <w:t>. Dans ce cas, la démodulation peut être réalisée de manière classique en utilisant toute technique de démodulation d’un signal modulé en OFDM. Bien entendu, cet exemple n’est nullement limitatif et est donné à titre indicatif</w:t>
      </w:r>
      <w:r w:rsidR="004303A6" w:rsidRPr="004303A6">
        <w:t xml:space="preserve"> </w:t>
      </w:r>
      <w:r w:rsidR="004303A6">
        <w:t>uniquement</w:t>
      </w:r>
      <w:r>
        <w:t>.</w:t>
      </w:r>
    </w:p>
    <w:p w14:paraId="65D1A142" w14:textId="79B9445B" w:rsidR="009F643E" w:rsidRDefault="00006E1B" w:rsidP="004A1A18">
      <w:pPr>
        <w:pStyle w:val="Paragraphedeliste"/>
        <w:numPr>
          <w:ilvl w:val="0"/>
          <w:numId w:val="4"/>
        </w:numPr>
      </w:pPr>
      <w:r>
        <w:t>Ainsi, l’étape 108 fournit une version démodulée du signal cible, notée version VD, à partir d’une des versions VR</w:t>
      </w:r>
      <w:r w:rsidRPr="00DD3E14">
        <w:rPr>
          <w:vertAlign w:val="subscript"/>
        </w:rPr>
        <w:t>1</w:t>
      </w:r>
      <w:r>
        <w:t>-VR</w:t>
      </w:r>
      <w:r w:rsidRPr="00DD3E14">
        <w:rPr>
          <w:vertAlign w:val="subscript"/>
        </w:rPr>
        <w:t>n</w:t>
      </w:r>
      <w:r w:rsidRPr="00006E1B">
        <w:t xml:space="preserve"> </w:t>
      </w:r>
      <w:r w:rsidR="004303A6">
        <w:t xml:space="preserve">captées par les antennes du </w:t>
      </w:r>
      <w:r w:rsidRPr="00DD3E14">
        <w:t>réseau</w:t>
      </w:r>
      <w:r w:rsidRPr="00006E1B">
        <w:t xml:space="preserve"> </w:t>
      </w:r>
      <w:r w:rsidRPr="00DD3E14">
        <w:t>antennaire</w:t>
      </w:r>
      <w:r w:rsidR="00DD3E14">
        <w:t xml:space="preserve"> et en particulier la version présentant la plus grande amplitude. </w:t>
      </w:r>
    </w:p>
    <w:p w14:paraId="73389163" w14:textId="477138CC" w:rsidR="009B3BF7" w:rsidRDefault="009B3BF7" w:rsidP="004A1A18">
      <w:pPr>
        <w:pStyle w:val="Paragraphedeliste"/>
        <w:numPr>
          <w:ilvl w:val="0"/>
          <w:numId w:val="4"/>
        </w:numPr>
      </w:pPr>
      <w:r>
        <w:t>Cette version démodulée VD correspond aux données représentées par le signal cible, tel qu’il a été émis.</w:t>
      </w:r>
      <w:r w:rsidR="00621C0B">
        <w:t xml:space="preserve"> </w:t>
      </w:r>
    </w:p>
    <w:p w14:paraId="08658498" w14:textId="27409DF4" w:rsidR="00DD3E14" w:rsidRDefault="00DD3E14" w:rsidP="00DD3E14">
      <w:pPr>
        <w:pStyle w:val="Paragraphedeliste"/>
        <w:ind w:left="0" w:firstLine="0"/>
      </w:pPr>
    </w:p>
    <w:p w14:paraId="0F6A9D4F" w14:textId="1E12FEA8" w:rsidR="00677C5B" w:rsidRDefault="00D52E9E" w:rsidP="00677C5B">
      <w:pPr>
        <w:pStyle w:val="Paragraphedeliste"/>
        <w:numPr>
          <w:ilvl w:val="0"/>
          <w:numId w:val="4"/>
        </w:numPr>
      </w:pPr>
      <w:r>
        <w:t>L’étape 107 de reconstruction du signal cible</w:t>
      </w:r>
      <w:r w:rsidR="00DD3E14">
        <w:t xml:space="preserve"> comprend </w:t>
      </w:r>
      <w:r w:rsidR="00677C5B">
        <w:t>une étape 110 d’application d’une norme correspondant à un système de télécommunication ayant émis ledit signal cible, à la version démodulée VD du signal cible.</w:t>
      </w:r>
    </w:p>
    <w:p w14:paraId="55D3E4B6" w14:textId="22E999F8" w:rsidR="00677C5B" w:rsidRDefault="00677C5B" w:rsidP="00677C5B">
      <w:pPr>
        <w:pStyle w:val="Paragraphedeliste"/>
        <w:numPr>
          <w:ilvl w:val="0"/>
          <w:numId w:val="4"/>
        </w:numPr>
      </w:pPr>
      <w:r>
        <w:t>En effet, la démodulation réalisée à l’étape 108 permet de connaître le contenu du signal cible SC</w:t>
      </w:r>
      <w:r w:rsidR="003364BD">
        <w:t>, c’est à dite les données contenues dans le signal cible SC, ou encore les données représentées par le signal cible SC</w:t>
      </w:r>
      <w:r>
        <w:t xml:space="preserve">. A partir de cette connaissance, et en utilisant la norme </w:t>
      </w:r>
      <w:r w:rsidR="00270C20">
        <w:t>de</w:t>
      </w:r>
      <w:r>
        <w:t xml:space="preserve"> communication </w:t>
      </w:r>
      <w:r w:rsidR="00270C20">
        <w:t xml:space="preserve">selon laquelle </w:t>
      </w:r>
      <w:r>
        <w:t>le signal cible SC</w:t>
      </w:r>
      <w:r w:rsidR="00270C20">
        <w:t xml:space="preserve"> a été généré</w:t>
      </w:r>
      <w:r>
        <w:t xml:space="preserve">, il est possible d’obtenir une version </w:t>
      </w:r>
      <w:r w:rsidR="003364BD">
        <w:t>reconstruite</w:t>
      </w:r>
      <w:r>
        <w:t xml:space="preserve">, notée </w:t>
      </w:r>
      <w:r w:rsidR="003364BD">
        <w:t>SCR</w:t>
      </w:r>
      <w:r>
        <w:t xml:space="preserve">, qui correspond exactement, ou du moins qui est le plus proche, du </w:t>
      </w:r>
      <w:r>
        <w:lastRenderedPageBreak/>
        <w:t xml:space="preserve">signal cible SC tel qu’il a été émis par son émetteur. Cela permet d’obtenir une version </w:t>
      </w:r>
      <w:r w:rsidR="003364BD">
        <w:t xml:space="preserve">reconstruite SCR </w:t>
      </w:r>
      <w:r>
        <w:t>du signal cible SC qui est identique, ou le plus proche du signal cible SC d’origine, et donc d’éliminer toute composante due à un signal parasite ou un signal de brouillage.</w:t>
      </w:r>
    </w:p>
    <w:p w14:paraId="0B6E2529" w14:textId="64BC9611" w:rsidR="003364BD" w:rsidRDefault="003364BD" w:rsidP="00677C5B">
      <w:pPr>
        <w:pStyle w:val="Paragraphedeliste"/>
        <w:numPr>
          <w:ilvl w:val="0"/>
          <w:numId w:val="4"/>
        </w:numPr>
      </w:pPr>
      <w:r>
        <w:t>L’étape 110 comprend toutes les étapes qui ont été mises en œuvre pour obtenir le signal cible tel qu’il a été émis à partir des données que ledit signal cible représente. En particulier, l’étape 110 comprend une modulation de la version démodulée VD du signal cible, obtenue à l’étape 108, c’est-à-dire une modulation des données représentées par le signal cible. Cette modulation est réalisée selon la technique de modulation utilisée pour obtenir le signal cible tel qu’il a été émis.</w:t>
      </w:r>
    </w:p>
    <w:p w14:paraId="4FAE81AB" w14:textId="5CB0024C" w:rsidR="003364BD" w:rsidRDefault="003364BD" w:rsidP="003364BD">
      <w:pPr>
        <w:pStyle w:val="Paragraphedeliste"/>
        <w:numPr>
          <w:ilvl w:val="0"/>
          <w:numId w:val="4"/>
        </w:numPr>
      </w:pPr>
      <w:r>
        <w:t>Suivant un exemple de réalisation non limitatif, lorsque le signal cible est un signal 5G modulé en utilisant l</w:t>
      </w:r>
      <w:r w:rsidRPr="00006E1B">
        <w:t>e multiplexage par répartition orthogonale de la fréquence (OFDM)</w:t>
      </w:r>
      <w:r>
        <w:t>, alors la modulation réalisée lors de l’étape 110 peut correspondre à une modulation en utilisant le multiplexage modulation OFDM. Bien entendu, cet exemple n’est nullement limitatif et est donné à titre indicatif</w:t>
      </w:r>
      <w:r w:rsidRPr="004303A6">
        <w:t xml:space="preserve"> </w:t>
      </w:r>
      <w:r>
        <w:t>uniquement.</w:t>
      </w:r>
    </w:p>
    <w:p w14:paraId="7CD8621F" w14:textId="77777777" w:rsidR="00677C5B" w:rsidRDefault="00677C5B" w:rsidP="00677C5B">
      <w:pPr>
        <w:pStyle w:val="Paragraphedeliste"/>
        <w:ind w:left="0" w:firstLine="0"/>
      </w:pPr>
    </w:p>
    <w:p w14:paraId="285A9E90" w14:textId="5551C682" w:rsidR="00A33539" w:rsidRDefault="00677C5B" w:rsidP="00A33539">
      <w:pPr>
        <w:pStyle w:val="Paragraphedeliste"/>
        <w:numPr>
          <w:ilvl w:val="0"/>
          <w:numId w:val="4"/>
        </w:numPr>
      </w:pPr>
      <w:r>
        <w:t xml:space="preserve">La phase de caractérisation 102 comprend une étape 112 de </w:t>
      </w:r>
      <w:r w:rsidRPr="00677C5B">
        <w:t xml:space="preserve">corrélation entre la version reconstruite </w:t>
      </w:r>
      <w:r>
        <w:t xml:space="preserve">SCR </w:t>
      </w:r>
      <w:r w:rsidRPr="00677C5B">
        <w:t xml:space="preserve">et chacune des versions </w:t>
      </w:r>
      <w:r>
        <w:t>VR</w:t>
      </w:r>
      <w:r>
        <w:rPr>
          <w:vertAlign w:val="subscript"/>
        </w:rPr>
        <w:t>1</w:t>
      </w:r>
      <w:r>
        <w:t>-VR</w:t>
      </w:r>
      <w:r>
        <w:rPr>
          <w:vertAlign w:val="subscript"/>
        </w:rPr>
        <w:t>n</w:t>
      </w:r>
      <w:r>
        <w:t xml:space="preserve"> </w:t>
      </w:r>
      <w:r w:rsidRPr="00677C5B">
        <w:t>du signal cible</w:t>
      </w:r>
      <w:r>
        <w:t xml:space="preserve"> SC </w:t>
      </w:r>
      <w:r w:rsidR="004303A6">
        <w:t xml:space="preserve">obtenues </w:t>
      </w:r>
      <w:r>
        <w:t xml:space="preserve">à l’étape 104. Cette corrélation </w:t>
      </w:r>
      <w:r w:rsidRPr="00677C5B">
        <w:t>fournit</w:t>
      </w:r>
      <w:r>
        <w:t>, pour chaque version VR</w:t>
      </w:r>
      <w:r>
        <w:rPr>
          <w:vertAlign w:val="subscript"/>
        </w:rPr>
        <w:t>i</w:t>
      </w:r>
      <w:r>
        <w:t>,</w:t>
      </w:r>
      <w:r w:rsidRPr="00677C5B">
        <w:t xml:space="preserve"> une valeur complexe de pic de corrélation</w:t>
      </w:r>
      <w:r>
        <w:t>, notée PCC</w:t>
      </w:r>
      <w:r>
        <w:rPr>
          <w:vertAlign w:val="subscript"/>
        </w:rPr>
        <w:t>i</w:t>
      </w:r>
      <w:r>
        <w:t>.</w:t>
      </w:r>
    </w:p>
    <w:p w14:paraId="007BE9A9" w14:textId="6870F3B0" w:rsidR="00A33539" w:rsidRDefault="00A33539" w:rsidP="00677C5B">
      <w:pPr>
        <w:pStyle w:val="Paragraphedeliste"/>
        <w:numPr>
          <w:ilvl w:val="0"/>
          <w:numId w:val="4"/>
        </w:numPr>
      </w:pPr>
      <w:r>
        <w:t>L’étape 112 fournit pour toutes les versions VR</w:t>
      </w:r>
      <w:r>
        <w:rPr>
          <w:vertAlign w:val="subscript"/>
        </w:rPr>
        <w:t>1</w:t>
      </w:r>
      <w:r>
        <w:t>-VR</w:t>
      </w:r>
      <w:r>
        <w:rPr>
          <w:vertAlign w:val="subscript"/>
        </w:rPr>
        <w:t>n</w:t>
      </w:r>
      <w:r>
        <w:t xml:space="preserve"> d</w:t>
      </w:r>
      <w:r w:rsidR="004303A6">
        <w:t>u</w:t>
      </w:r>
      <w:r>
        <w:t xml:space="preserve"> signal cible une valeur complexe de </w:t>
      </w:r>
      <w:r w:rsidRPr="00677C5B">
        <w:t>pic de corrélation</w:t>
      </w:r>
      <w:r>
        <w:t>, notées PCC</w:t>
      </w:r>
      <w:r>
        <w:rPr>
          <w:vertAlign w:val="subscript"/>
        </w:rPr>
        <w:t>1</w:t>
      </w:r>
      <w:r>
        <w:t>-PCC</w:t>
      </w:r>
      <w:r>
        <w:rPr>
          <w:vertAlign w:val="subscript"/>
        </w:rPr>
        <w:t>n</w:t>
      </w:r>
      <w:r>
        <w:t>.</w:t>
      </w:r>
    </w:p>
    <w:p w14:paraId="36721CE1" w14:textId="77777777" w:rsidR="00677C5B" w:rsidRPr="00677C5B" w:rsidRDefault="00677C5B" w:rsidP="00677C5B">
      <w:pPr>
        <w:pStyle w:val="Paragraphedeliste"/>
        <w:ind w:left="0" w:firstLine="0"/>
      </w:pPr>
    </w:p>
    <w:p w14:paraId="0CE76CDE" w14:textId="2985AEF6" w:rsidR="00677C5B" w:rsidRPr="00677C5B" w:rsidRDefault="00677C5B" w:rsidP="00677C5B">
      <w:pPr>
        <w:pStyle w:val="Paragraphedeliste"/>
        <w:numPr>
          <w:ilvl w:val="0"/>
          <w:numId w:val="4"/>
        </w:numPr>
      </w:pPr>
      <w:r>
        <w:t xml:space="preserve">Lors d’une étape 114, </w:t>
      </w:r>
      <w:r w:rsidRPr="00677C5B">
        <w:t xml:space="preserve">en fonction des valeurs complexes de pic de corrélation </w:t>
      </w:r>
      <w:r w:rsidR="00A33539">
        <w:t>PCC</w:t>
      </w:r>
      <w:r w:rsidR="00A33539">
        <w:rPr>
          <w:vertAlign w:val="subscript"/>
        </w:rPr>
        <w:t>1</w:t>
      </w:r>
      <w:r w:rsidR="00A33539">
        <w:t>-PCC</w:t>
      </w:r>
      <w:r w:rsidR="00A33539">
        <w:rPr>
          <w:vertAlign w:val="subscript"/>
        </w:rPr>
        <w:t>n</w:t>
      </w:r>
      <w:r w:rsidR="00A33539" w:rsidRPr="00677C5B">
        <w:t xml:space="preserve"> </w:t>
      </w:r>
      <w:r w:rsidRPr="00677C5B">
        <w:t xml:space="preserve">obtenues </w:t>
      </w:r>
      <w:r w:rsidR="00A33539">
        <w:t>à l’étape 112, une matrice de covariance</w:t>
      </w:r>
      <w:r w:rsidR="00DC3DD8">
        <w:t>, notée MC,</w:t>
      </w:r>
      <w:r w:rsidR="00A33539">
        <w:t xml:space="preserve"> est calculée pour toutes les versions VR</w:t>
      </w:r>
      <w:r w:rsidR="00A33539">
        <w:rPr>
          <w:vertAlign w:val="subscript"/>
        </w:rPr>
        <w:t>1</w:t>
      </w:r>
      <w:r w:rsidR="00A33539">
        <w:t>-VR</w:t>
      </w:r>
      <w:r w:rsidR="00A33539">
        <w:rPr>
          <w:vertAlign w:val="subscript"/>
        </w:rPr>
        <w:t>n</w:t>
      </w:r>
      <w:r w:rsidR="00A33539">
        <w:t xml:space="preserve"> </w:t>
      </w:r>
      <w:r w:rsidR="004303A6">
        <w:t xml:space="preserve">du signal cible obtenues </w:t>
      </w:r>
      <w:r w:rsidR="00A33539">
        <w:t>à l’étape 104.</w:t>
      </w:r>
    </w:p>
    <w:p w14:paraId="11B42416" w14:textId="77777777" w:rsidR="004257F8" w:rsidRDefault="00A33539" w:rsidP="004303A6">
      <w:pPr>
        <w:pStyle w:val="Paragraphedeliste"/>
        <w:numPr>
          <w:ilvl w:val="0"/>
          <w:numId w:val="4"/>
        </w:numPr>
      </w:pPr>
      <w:r>
        <w:t>La matrice de covariance indique la différence d’amplitude, et/ou la différence de phase, entre toutes les versions VR</w:t>
      </w:r>
      <w:r>
        <w:rPr>
          <w:vertAlign w:val="subscript"/>
        </w:rPr>
        <w:t>1</w:t>
      </w:r>
      <w:r>
        <w:t>-VR</w:t>
      </w:r>
      <w:r>
        <w:rPr>
          <w:vertAlign w:val="subscript"/>
        </w:rPr>
        <w:t>n</w:t>
      </w:r>
      <w:r>
        <w:t xml:space="preserve"> considérées deux à deux.</w:t>
      </w:r>
    </w:p>
    <w:p w14:paraId="67B77446" w14:textId="0D44566C" w:rsidR="00A33539" w:rsidRPr="00A33539" w:rsidRDefault="004257F8" w:rsidP="004303A6">
      <w:pPr>
        <w:pStyle w:val="Paragraphedeliste"/>
        <w:numPr>
          <w:ilvl w:val="0"/>
          <w:numId w:val="4"/>
        </w:numPr>
      </w:pPr>
      <w:r>
        <w:t>Suivant un exemple de réalisation nullement limitatif, e</w:t>
      </w:r>
      <w:r w:rsidR="00A33539">
        <w:t>ntre deux versions notées VR</w:t>
      </w:r>
      <w:r w:rsidR="00A33539" w:rsidRPr="004303A6">
        <w:rPr>
          <w:vertAlign w:val="subscript"/>
        </w:rPr>
        <w:t>i</w:t>
      </w:r>
      <w:r w:rsidR="00A33539">
        <w:t xml:space="preserve"> et VR</w:t>
      </w:r>
      <w:r w:rsidR="00A33539" w:rsidRPr="004303A6">
        <w:rPr>
          <w:vertAlign w:val="subscript"/>
        </w:rPr>
        <w:t>j</w:t>
      </w:r>
      <w:r w:rsidR="00A33539" w:rsidRPr="00A33539">
        <w:t> :</w:t>
      </w:r>
    </w:p>
    <w:p w14:paraId="01E70012" w14:textId="63C307B5" w:rsidR="00A33539" w:rsidRDefault="00A33539" w:rsidP="00A33539">
      <w:pPr>
        <w:pStyle w:val="Paragraphedeliste"/>
        <w:numPr>
          <w:ilvl w:val="1"/>
          <w:numId w:val="4"/>
        </w:numPr>
      </w:pPr>
      <w:r>
        <w:lastRenderedPageBreak/>
        <w:t>la différence d’amplitude peut être calculée comme étant la différence des amplitudes des valeurs complexes de pic de corrélation PCC</w:t>
      </w:r>
      <w:r>
        <w:rPr>
          <w:vertAlign w:val="subscript"/>
        </w:rPr>
        <w:t>i</w:t>
      </w:r>
      <w:r>
        <w:t xml:space="preserve"> et PCC</w:t>
      </w:r>
      <w:r>
        <w:rPr>
          <w:vertAlign w:val="subscript"/>
        </w:rPr>
        <w:t>j</w:t>
      </w:r>
      <w:r w:rsidRPr="00A33539">
        <w:t> </w:t>
      </w:r>
      <w:r>
        <w:t xml:space="preserve">; et </w:t>
      </w:r>
    </w:p>
    <w:p w14:paraId="550ABEB6" w14:textId="76AAF28D" w:rsidR="00A33539" w:rsidRDefault="00A33539" w:rsidP="00A33539">
      <w:pPr>
        <w:pStyle w:val="Paragraphedeliste"/>
        <w:numPr>
          <w:ilvl w:val="1"/>
          <w:numId w:val="4"/>
        </w:numPr>
      </w:pPr>
      <w:r>
        <w:t>la différence de phase peut être calculée comme étant la différence des arguments des valeurs complexes de pic de corrélation PCC</w:t>
      </w:r>
      <w:r>
        <w:rPr>
          <w:vertAlign w:val="subscript"/>
        </w:rPr>
        <w:t>i</w:t>
      </w:r>
      <w:r>
        <w:t xml:space="preserve"> et PCC</w:t>
      </w:r>
      <w:r>
        <w:rPr>
          <w:vertAlign w:val="subscript"/>
        </w:rPr>
        <w:t>j</w:t>
      </w:r>
      <w:r>
        <w:t>.</w:t>
      </w:r>
    </w:p>
    <w:p w14:paraId="6DC14AB6" w14:textId="16906BE1" w:rsidR="00A33539" w:rsidRPr="006A5724" w:rsidRDefault="006A5724" w:rsidP="00A33539">
      <w:pPr>
        <w:ind w:firstLine="0"/>
      </w:pPr>
      <w:r>
        <w:t>En réalisant ces calculs pour toutes les valeurs complexes de pic de corrélation PCC</w:t>
      </w:r>
      <w:r>
        <w:rPr>
          <w:vertAlign w:val="subscript"/>
        </w:rPr>
        <w:t>1</w:t>
      </w:r>
      <w:r>
        <w:t>-PCC</w:t>
      </w:r>
      <w:r>
        <w:rPr>
          <w:vertAlign w:val="subscript"/>
        </w:rPr>
        <w:t>n</w:t>
      </w:r>
      <w:r w:rsidRPr="00677C5B">
        <w:t xml:space="preserve"> </w:t>
      </w:r>
      <w:r>
        <w:t>considérées deux à deux, il est possible de construire la matrice de covariance pour toutes les versions VR</w:t>
      </w:r>
      <w:r>
        <w:rPr>
          <w:vertAlign w:val="subscript"/>
        </w:rPr>
        <w:t>1</w:t>
      </w:r>
      <w:r>
        <w:t>-VR</w:t>
      </w:r>
      <w:r>
        <w:rPr>
          <w:vertAlign w:val="subscript"/>
        </w:rPr>
        <w:t>n</w:t>
      </w:r>
      <w:r>
        <w:t xml:space="preserve"> du signal cible.</w:t>
      </w:r>
    </w:p>
    <w:p w14:paraId="36A2B858" w14:textId="77777777" w:rsidR="006A5724" w:rsidRPr="00677C5B" w:rsidRDefault="006A5724" w:rsidP="006A5724">
      <w:pPr>
        <w:pStyle w:val="Paragraphedeliste"/>
        <w:ind w:left="0" w:firstLine="0"/>
      </w:pPr>
    </w:p>
    <w:p w14:paraId="14F95858" w14:textId="5E6EDC55" w:rsidR="00677C5B" w:rsidRDefault="006A5724" w:rsidP="005C155C">
      <w:pPr>
        <w:pStyle w:val="Paragraphedeliste"/>
        <w:numPr>
          <w:ilvl w:val="0"/>
          <w:numId w:val="4"/>
        </w:numPr>
      </w:pPr>
      <w:r>
        <w:t xml:space="preserve">Lors d’une étape 116, la matrice de covariance est utilisée, avec une table de calibration prédéterminée, </w:t>
      </w:r>
      <w:r w:rsidR="00DC3DD8">
        <w:t xml:space="preserve">notée TC, </w:t>
      </w:r>
      <w:r>
        <w:t>pour caractériser le signal cible, de manière classique et connue.</w:t>
      </w:r>
    </w:p>
    <w:p w14:paraId="38426836" w14:textId="6181EB9D" w:rsidR="006A5724" w:rsidRDefault="006A5724" w:rsidP="005C155C">
      <w:pPr>
        <w:pStyle w:val="Paragraphedeliste"/>
        <w:numPr>
          <w:ilvl w:val="0"/>
          <w:numId w:val="4"/>
        </w:numPr>
      </w:pPr>
      <w:r>
        <w:t xml:space="preserve">En particulier, </w:t>
      </w:r>
      <w:r w:rsidR="004257F8">
        <w:t xml:space="preserve">cette étape 116 permet de déterminer </w:t>
      </w:r>
      <w:r>
        <w:t>la direction d’arrivée du signal cible.</w:t>
      </w:r>
    </w:p>
    <w:p w14:paraId="6919BF9E" w14:textId="3683117D" w:rsidR="006A5724" w:rsidRDefault="006A5724" w:rsidP="006A5724">
      <w:pPr>
        <w:pStyle w:val="Paragraphedeliste"/>
        <w:numPr>
          <w:ilvl w:val="0"/>
          <w:numId w:val="4"/>
        </w:numPr>
      </w:pPr>
      <w:r>
        <w:t xml:space="preserve">Plus particulièrement, </w:t>
      </w:r>
      <w:r w:rsidR="004257F8">
        <w:t xml:space="preserve">cette étape 116 permet de déterminer </w:t>
      </w:r>
      <w:r>
        <w:t>l’angle de gisement</w:t>
      </w:r>
      <w:r w:rsidR="004257F8">
        <w:t>,</w:t>
      </w:r>
      <w:r>
        <w:t xml:space="preserve"> et</w:t>
      </w:r>
      <w:r w:rsidR="004257F8">
        <w:t>/ou</w:t>
      </w:r>
      <w:r>
        <w:t xml:space="preserve"> l’angle de site</w:t>
      </w:r>
      <w:r w:rsidR="004257F8">
        <w:t>,</w:t>
      </w:r>
      <w:r>
        <w:t xml:space="preserve"> de la direction d’arrivée du signal cible.</w:t>
      </w:r>
    </w:p>
    <w:p w14:paraId="747E8108" w14:textId="77777777" w:rsidR="006A5724" w:rsidRDefault="006A5724" w:rsidP="006A5724">
      <w:pPr>
        <w:pStyle w:val="Paragraphedeliste"/>
        <w:ind w:left="0" w:firstLine="0"/>
      </w:pPr>
    </w:p>
    <w:p w14:paraId="485527A4" w14:textId="2E1C8040" w:rsidR="006A5724" w:rsidRDefault="006A5724" w:rsidP="006A5724">
      <w:pPr>
        <w:pStyle w:val="Paragraphedeliste"/>
        <w:numPr>
          <w:ilvl w:val="0"/>
          <w:numId w:val="4"/>
        </w:numPr>
      </w:pPr>
      <w:r>
        <w:t xml:space="preserve">Optionnellement, le procédé 100 peut comprendre, avant la phase de caractérisation 102, une phase </w:t>
      </w:r>
      <w:r w:rsidR="00FE3464">
        <w:t xml:space="preserve">120 </w:t>
      </w:r>
      <w:r>
        <w:t>de calibration pour déterminer la table de calibration, de manière classique et connue par la personne du métier.</w:t>
      </w:r>
    </w:p>
    <w:p w14:paraId="0952FC7A" w14:textId="04FB729E" w:rsidR="006A5724" w:rsidRDefault="006A5724" w:rsidP="00A04BD6">
      <w:pPr>
        <w:pStyle w:val="Paragraphedeliste"/>
        <w:numPr>
          <w:ilvl w:val="0"/>
          <w:numId w:val="4"/>
        </w:numPr>
        <w:tabs>
          <w:tab w:val="left" w:pos="284"/>
        </w:tabs>
      </w:pPr>
      <w:r>
        <w:t xml:space="preserve">En résumé, un signal test </w:t>
      </w:r>
      <w:r w:rsidR="00FE3464">
        <w:t xml:space="preserve">connu </w:t>
      </w:r>
      <w:r>
        <w:t>est émis depuis un émetteur test dont la position relativement à l’appareil de goniométrie est connue. Ce signal test est reçu par l’appareil de goniométrie et la matrice de covariance est calculée. Cette opération est réitérée pour une multitude de signaux test, identiques ou différents, depuis des positions spatiales identiques</w:t>
      </w:r>
      <w:r w:rsidR="00FE3464">
        <w:t>,</w:t>
      </w:r>
      <w:r>
        <w:t xml:space="preserve"> ou différentes</w:t>
      </w:r>
      <w:r w:rsidR="00FE3464">
        <w:t>,</w:t>
      </w:r>
      <w:r>
        <w:t xml:space="preserve"> relativement à l’appareil de goniométrie pour obtenir une multitude de matrice de covariance. La table de calibration correspond aux</w:t>
      </w:r>
      <w:r w:rsidR="00FE3464">
        <w:t>dites</w:t>
      </w:r>
      <w:r>
        <w:t>, ou est déterminée en fonction des</w:t>
      </w:r>
      <w:r w:rsidR="00FE3464">
        <w:t>dites</w:t>
      </w:r>
      <w:r>
        <w:t>, matrices de calibration ainsi obtenues.</w:t>
      </w:r>
    </w:p>
    <w:p w14:paraId="2B9A2C32" w14:textId="77777777" w:rsidR="006A5724" w:rsidRDefault="006A5724" w:rsidP="006A5724">
      <w:pPr>
        <w:ind w:firstLine="0"/>
      </w:pPr>
    </w:p>
    <w:p w14:paraId="549E35F5" w14:textId="77777777" w:rsidR="006A5724" w:rsidRDefault="006A5724" w:rsidP="006A5724">
      <w:pPr>
        <w:ind w:firstLine="0"/>
      </w:pPr>
    </w:p>
    <w:p w14:paraId="5488CFE5" w14:textId="15E13E26" w:rsidR="006A5724" w:rsidRDefault="006A5724" w:rsidP="006A5724">
      <w:pPr>
        <w:pStyle w:val="Paragraphedeliste"/>
        <w:numPr>
          <w:ilvl w:val="0"/>
          <w:numId w:val="4"/>
        </w:numPr>
        <w:outlineLvl w:val="2"/>
      </w:pPr>
      <w:r>
        <w:t>La FIGURE 2 est une représentation schématique d’un exemple de réalisation non limitatif d’un appareil de goniométrie selon l’invention.</w:t>
      </w:r>
    </w:p>
    <w:p w14:paraId="11BE8FE3" w14:textId="77777777" w:rsidR="006A5724" w:rsidRDefault="006A5724" w:rsidP="006A5724">
      <w:pPr>
        <w:pStyle w:val="Paragraphedeliste"/>
        <w:numPr>
          <w:ilvl w:val="0"/>
          <w:numId w:val="4"/>
        </w:numPr>
      </w:pPr>
      <w:r>
        <w:lastRenderedPageBreak/>
        <w:t>L’appareil de goniométrie 200, représenté sur la FIGURE 2, peut être utilisé pour mettre en œuvre la présente invention et en particulier le procédé 100 de la FIGURE 1.</w:t>
      </w:r>
    </w:p>
    <w:p w14:paraId="1F9C6081" w14:textId="39345029" w:rsidR="006A5724" w:rsidRDefault="006A5724" w:rsidP="006A5724">
      <w:pPr>
        <w:pStyle w:val="Paragraphedeliste"/>
        <w:numPr>
          <w:ilvl w:val="0"/>
          <w:numId w:val="4"/>
        </w:numPr>
      </w:pPr>
      <w:r>
        <w:t>L’appareil 200 peut être utilisé pour caractériser tout type de signaux de télécommunication, et donc tout type d’émetteur de signaux de télécommunications, et en particulier pour déterminer une direction d’arrivée de signaux de télécommunication.</w:t>
      </w:r>
    </w:p>
    <w:p w14:paraId="5E5DC662" w14:textId="77777777" w:rsidR="006A5724" w:rsidRDefault="006A5724" w:rsidP="006A5724">
      <w:pPr>
        <w:pStyle w:val="Paragraphedeliste"/>
        <w:numPr>
          <w:ilvl w:val="0"/>
          <w:numId w:val="4"/>
        </w:numPr>
      </w:pPr>
      <w:r>
        <w:t>L’appareil de goniométrie 200 peut être fixe.</w:t>
      </w:r>
    </w:p>
    <w:p w14:paraId="4D2F064F" w14:textId="2D1AEB74" w:rsidR="006A5724" w:rsidRDefault="006A5724" w:rsidP="006A5724">
      <w:pPr>
        <w:pStyle w:val="Paragraphedeliste"/>
        <w:numPr>
          <w:ilvl w:val="0"/>
          <w:numId w:val="4"/>
        </w:numPr>
      </w:pPr>
      <w:r>
        <w:t>Alternativement, l’appareil de goniométrie 200 peut être mobile. Par exemple, l’appareil de goniométrie 200 peut être aéroporté.</w:t>
      </w:r>
    </w:p>
    <w:p w14:paraId="482D1096" w14:textId="77777777" w:rsidR="006A5724" w:rsidRDefault="006A5724" w:rsidP="006A5724">
      <w:pPr>
        <w:pStyle w:val="Paragraphedeliste"/>
        <w:ind w:left="0" w:firstLine="0"/>
      </w:pPr>
    </w:p>
    <w:p w14:paraId="6B37D7C5" w14:textId="6A997E6A" w:rsidR="006A5724" w:rsidRDefault="00C82FA8" w:rsidP="006A5724">
      <w:pPr>
        <w:pStyle w:val="Paragraphedeliste"/>
        <w:numPr>
          <w:ilvl w:val="0"/>
          <w:numId w:val="4"/>
        </w:numPr>
      </w:pPr>
      <w:r>
        <w:t>L</w:t>
      </w:r>
      <w:r w:rsidR="006A5724">
        <w:t>’appareil de goniométrie 200 comprend un réseau antennaire 202 comportant N antennes</w:t>
      </w:r>
      <w:r>
        <w:t xml:space="preserve"> référencées</w:t>
      </w:r>
      <w:r w:rsidR="006A5724">
        <w:t xml:space="preserve"> 20</w:t>
      </w:r>
      <w:r w:rsidR="00DC3DD8">
        <w:t>4</w:t>
      </w:r>
      <w:r w:rsidR="006A5724">
        <w:rPr>
          <w:vertAlign w:val="subscript"/>
        </w:rPr>
        <w:t>1</w:t>
      </w:r>
      <w:r w:rsidR="006A5724">
        <w:t>-20</w:t>
      </w:r>
      <w:r w:rsidR="00DC3DD8">
        <w:t>4</w:t>
      </w:r>
      <w:r w:rsidR="006A5724">
        <w:rPr>
          <w:vertAlign w:val="subscript"/>
        </w:rPr>
        <w:t>n</w:t>
      </w:r>
      <w:r w:rsidR="006A5724">
        <w:t>, avec N&gt;1.</w:t>
      </w:r>
    </w:p>
    <w:p w14:paraId="6C26EF7A" w14:textId="52AF625C" w:rsidR="008C1B5C" w:rsidRDefault="006A5724" w:rsidP="00DC3DD8">
      <w:pPr>
        <w:pStyle w:val="Paragraphedeliste"/>
        <w:numPr>
          <w:ilvl w:val="0"/>
          <w:numId w:val="4"/>
        </w:numPr>
      </w:pPr>
      <w:r w:rsidRPr="006A5724">
        <w:t xml:space="preserve">Au moins deux </w:t>
      </w:r>
      <w:r>
        <w:t xml:space="preserve">des </w:t>
      </w:r>
      <w:r w:rsidRPr="006A5724">
        <w:t>antennes</w:t>
      </w:r>
      <w:r>
        <w:t xml:space="preserve"> 20</w:t>
      </w:r>
      <w:r w:rsidR="00DC3DD8">
        <w:t>4</w:t>
      </w:r>
      <w:r>
        <w:rPr>
          <w:vertAlign w:val="subscript"/>
        </w:rPr>
        <w:t>1</w:t>
      </w:r>
      <w:r>
        <w:t>-20</w:t>
      </w:r>
      <w:r w:rsidR="00DC3DD8">
        <w:t>4</w:t>
      </w:r>
      <w:r>
        <w:rPr>
          <w:vertAlign w:val="subscript"/>
        </w:rPr>
        <w:t>n</w:t>
      </w:r>
      <w:r w:rsidRPr="006A5724">
        <w:t>, en particulier toutes les antennes</w:t>
      </w:r>
      <w:r>
        <w:t xml:space="preserve"> 20</w:t>
      </w:r>
      <w:r w:rsidR="00DC3DD8">
        <w:t>4</w:t>
      </w:r>
      <w:r>
        <w:rPr>
          <w:vertAlign w:val="subscript"/>
        </w:rPr>
        <w:t>1</w:t>
      </w:r>
      <w:r>
        <w:t>-20</w:t>
      </w:r>
      <w:r w:rsidR="00DC3DD8">
        <w:t>4</w:t>
      </w:r>
      <w:r>
        <w:rPr>
          <w:vertAlign w:val="subscript"/>
        </w:rPr>
        <w:t>n</w:t>
      </w:r>
      <w:r w:rsidRPr="006A5724">
        <w:t xml:space="preserve">, sont disposées dans des configurations différentes, par exemple suivant des orientations angulaires différentes et/ou à des positions spatiales différentes. Ainsi, lorsque le réseau antennaire </w:t>
      </w:r>
      <w:r>
        <w:t xml:space="preserve">202 </w:t>
      </w:r>
      <w:r w:rsidRPr="006A5724">
        <w:t>reçoit un signal de télécommunications</w:t>
      </w:r>
      <w:r w:rsidR="00C82FA8">
        <w:t>, ou signal cible</w:t>
      </w:r>
      <w:r>
        <w:t xml:space="preserve"> SC</w:t>
      </w:r>
      <w:r w:rsidRPr="006A5724">
        <w:t xml:space="preserve">, chaque antenne </w:t>
      </w:r>
      <w:r>
        <w:t>20</w:t>
      </w:r>
      <w:r w:rsidR="00DC3DD8">
        <w:t>4</w:t>
      </w:r>
      <w:r>
        <w:rPr>
          <w:vertAlign w:val="subscript"/>
        </w:rPr>
        <w:t>i</w:t>
      </w:r>
      <w:r>
        <w:t xml:space="preserve"> </w:t>
      </w:r>
      <w:r w:rsidRPr="006A5724">
        <w:t xml:space="preserve">dudit réseau antennaire </w:t>
      </w:r>
      <w:r w:rsidR="00C82FA8">
        <w:t>capte</w:t>
      </w:r>
      <w:r w:rsidRPr="006A5724">
        <w:t xml:space="preserve"> une version</w:t>
      </w:r>
      <w:r w:rsidR="008C1B5C">
        <w:t xml:space="preserve">, notée </w:t>
      </w:r>
      <w:r w:rsidR="008C1B5C" w:rsidRPr="008C1B5C">
        <w:t>VR</w:t>
      </w:r>
      <w:r w:rsidR="008C1B5C" w:rsidRPr="008C1B5C">
        <w:rPr>
          <w:vertAlign w:val="subscript"/>
        </w:rPr>
        <w:t>i</w:t>
      </w:r>
      <w:r w:rsidR="00DC3DD8">
        <w:t xml:space="preserve">, </w:t>
      </w:r>
      <w:r w:rsidRPr="008C1B5C">
        <w:t>différente</w:t>
      </w:r>
      <w:r w:rsidRPr="006A5724">
        <w:t xml:space="preserve"> dudit signal de télécommunication</w:t>
      </w:r>
      <w:r>
        <w:t xml:space="preserve"> SC</w:t>
      </w:r>
      <w:r w:rsidR="00C82FA8">
        <w:t>, en termes d’amplitude et/ou de phase</w:t>
      </w:r>
      <w:r w:rsidRPr="006A5724">
        <w:t>.</w:t>
      </w:r>
    </w:p>
    <w:p w14:paraId="09B12C8A" w14:textId="77777777" w:rsidR="006A5724" w:rsidRDefault="006A5724" w:rsidP="006A5724">
      <w:pPr>
        <w:pStyle w:val="Paragraphedeliste"/>
        <w:ind w:left="0" w:firstLine="0"/>
      </w:pPr>
    </w:p>
    <w:p w14:paraId="4A532656" w14:textId="4FF72751" w:rsidR="006A5724" w:rsidRDefault="00DC3DD8" w:rsidP="00DC3DD8">
      <w:pPr>
        <w:pStyle w:val="Paragraphedeliste"/>
        <w:numPr>
          <w:ilvl w:val="0"/>
          <w:numId w:val="4"/>
        </w:numPr>
      </w:pPr>
      <w:r>
        <w:t>L’appareil 200 peut optionnellement comprendre un module 206 pour sélectionner la version du signal cible présentant la plus grande amplitude, parmi toutes les versions</w:t>
      </w:r>
      <w:r w:rsidR="00C82FA8">
        <w:t xml:space="preserve"> VR</w:t>
      </w:r>
      <w:r w:rsidR="00C82FA8">
        <w:rPr>
          <w:vertAlign w:val="subscript"/>
        </w:rPr>
        <w:t>1</w:t>
      </w:r>
      <w:r w:rsidR="00C82FA8">
        <w:t>-VR</w:t>
      </w:r>
      <w:r w:rsidR="00C82FA8">
        <w:rPr>
          <w:vertAlign w:val="subscript"/>
        </w:rPr>
        <w:t>n</w:t>
      </w:r>
      <w:r w:rsidR="00BE24BB" w:rsidRPr="00BE24BB">
        <w:t xml:space="preserve"> obtenues par</w:t>
      </w:r>
      <w:r w:rsidR="00BE24BB">
        <w:t xml:space="preserve"> le réseau antennaire</w:t>
      </w:r>
      <w:r w:rsidR="00BE7A2A">
        <w:t xml:space="preserve"> 202</w:t>
      </w:r>
      <w:r>
        <w:t>.</w:t>
      </w:r>
    </w:p>
    <w:p w14:paraId="25B82A8A" w14:textId="6A4907C8" w:rsidR="00DC3DD8" w:rsidRDefault="00DC3DD8" w:rsidP="006A5724">
      <w:pPr>
        <w:pStyle w:val="Paragraphedeliste"/>
        <w:numPr>
          <w:ilvl w:val="0"/>
          <w:numId w:val="4"/>
        </w:numPr>
      </w:pPr>
      <w:r>
        <w:t xml:space="preserve">Ce module optionnel 206 peut en particulier être configuré pour réaliser l’étape optionnelle 106 du procédé 100. </w:t>
      </w:r>
    </w:p>
    <w:p w14:paraId="16FDE11B" w14:textId="77777777" w:rsidR="00DC3DD8" w:rsidRDefault="00DC3DD8" w:rsidP="00DC3DD8">
      <w:pPr>
        <w:pStyle w:val="Paragraphedeliste"/>
        <w:ind w:left="0" w:firstLine="0"/>
      </w:pPr>
    </w:p>
    <w:p w14:paraId="24B187C0" w14:textId="0D419B52" w:rsidR="00DC3DD8" w:rsidRDefault="00DC3DD8" w:rsidP="00DC3DD8">
      <w:pPr>
        <w:pStyle w:val="Paragraphedeliste"/>
        <w:numPr>
          <w:ilvl w:val="0"/>
          <w:numId w:val="4"/>
        </w:numPr>
      </w:pPr>
      <w:r>
        <w:t xml:space="preserve">L’appareil 200 comprend un module 208 pour démoduler le signal cible SC en utilisant une des versions </w:t>
      </w:r>
      <w:r w:rsidR="00C82FA8">
        <w:t>captées</w:t>
      </w:r>
      <w:r>
        <w:t xml:space="preserve"> dudit signal cible SC, et en particulier la version </w:t>
      </w:r>
      <w:r w:rsidR="00C82FA8">
        <w:t>captée</w:t>
      </w:r>
      <w:r>
        <w:t xml:space="preserve"> présentant la plus grande amplitude, parmi toutes les versions </w:t>
      </w:r>
      <w:r w:rsidR="00C82FA8">
        <w:t>captées par les antennes du réseau antennaire</w:t>
      </w:r>
      <w:r>
        <w:t>.</w:t>
      </w:r>
    </w:p>
    <w:p w14:paraId="49B19A67" w14:textId="0592624D" w:rsidR="00DC3DD8" w:rsidRDefault="00DC3DD8" w:rsidP="00DC3DD8">
      <w:pPr>
        <w:pStyle w:val="Paragraphedeliste"/>
        <w:numPr>
          <w:ilvl w:val="0"/>
          <w:numId w:val="4"/>
        </w:numPr>
      </w:pPr>
      <w:r>
        <w:t xml:space="preserve">Ce module 208 peut en particulier être configuré pour réaliser l’étape 108 du procédé 100. </w:t>
      </w:r>
    </w:p>
    <w:p w14:paraId="41A3D3DF" w14:textId="77777777" w:rsidR="00DC3DD8" w:rsidRDefault="00DC3DD8" w:rsidP="00DC3DD8">
      <w:pPr>
        <w:pStyle w:val="Paragraphedeliste"/>
        <w:ind w:left="0" w:firstLine="0"/>
      </w:pPr>
    </w:p>
    <w:p w14:paraId="4503D73F" w14:textId="4B2489BA" w:rsidR="00DC3DD8" w:rsidRDefault="00DC3DD8" w:rsidP="00DC3DD8">
      <w:pPr>
        <w:pStyle w:val="Paragraphedeliste"/>
        <w:numPr>
          <w:ilvl w:val="0"/>
          <w:numId w:val="4"/>
        </w:numPr>
      </w:pPr>
      <w:r>
        <w:lastRenderedPageBreak/>
        <w:t>L’appareil 200 peut comprend un module 210 pour appliquer une norme de communication, à la version démodulée fournie par le module 208</w:t>
      </w:r>
      <w:r w:rsidR="00BE7A2A">
        <w:t>, et en particulier pour moduler la version démodulée fournie par le module 208</w:t>
      </w:r>
      <w:r>
        <w:t>.</w:t>
      </w:r>
    </w:p>
    <w:p w14:paraId="3F655F6F" w14:textId="6BC3B2B3" w:rsidR="00DC3DD8" w:rsidRDefault="00DC3DD8" w:rsidP="00DC3DD8">
      <w:pPr>
        <w:pStyle w:val="Paragraphedeliste"/>
        <w:numPr>
          <w:ilvl w:val="0"/>
          <w:numId w:val="4"/>
        </w:numPr>
      </w:pPr>
      <w:r>
        <w:t xml:space="preserve">Ce module 210 peut en particulier être configuré pour réaliser l’étape 110 du procédé 100. </w:t>
      </w:r>
    </w:p>
    <w:p w14:paraId="55280002" w14:textId="77777777" w:rsidR="00DC3DD8" w:rsidRDefault="00DC3DD8" w:rsidP="00DC3DD8">
      <w:pPr>
        <w:pStyle w:val="Paragraphedeliste"/>
        <w:ind w:left="0" w:firstLine="0"/>
      </w:pPr>
    </w:p>
    <w:p w14:paraId="7A952CB5" w14:textId="149CE67C" w:rsidR="00DC3DD8" w:rsidRDefault="00DC3DD8" w:rsidP="00DC3DD8">
      <w:pPr>
        <w:pStyle w:val="Paragraphedeliste"/>
        <w:numPr>
          <w:ilvl w:val="0"/>
          <w:numId w:val="4"/>
        </w:numPr>
      </w:pPr>
      <w:r>
        <w:t>L’appareil 200 comprend un module 212 pour corréler chacune des versions VR</w:t>
      </w:r>
      <w:r>
        <w:rPr>
          <w:vertAlign w:val="subscript"/>
        </w:rPr>
        <w:t>1</w:t>
      </w:r>
      <w:r>
        <w:t>-VR</w:t>
      </w:r>
      <w:r>
        <w:rPr>
          <w:vertAlign w:val="subscript"/>
        </w:rPr>
        <w:t>n</w:t>
      </w:r>
      <w:r>
        <w:t xml:space="preserve"> du signal cible avec la version reconstruite SCR du signal cible SC. La corrélation fournit une valeur complexe de pic de corrélation, notée PCC</w:t>
      </w:r>
      <w:r>
        <w:rPr>
          <w:vertAlign w:val="subscript"/>
        </w:rPr>
        <w:t>i</w:t>
      </w:r>
      <w:r>
        <w:t xml:space="preserve"> pour la version VR</w:t>
      </w:r>
      <w:r>
        <w:rPr>
          <w:vertAlign w:val="subscript"/>
        </w:rPr>
        <w:t>i</w:t>
      </w:r>
      <w:r>
        <w:t>.</w:t>
      </w:r>
    </w:p>
    <w:p w14:paraId="47E10FBE" w14:textId="7FD5A65C" w:rsidR="00DC3DD8" w:rsidRDefault="00DC3DD8" w:rsidP="00DC3DD8">
      <w:pPr>
        <w:pStyle w:val="Paragraphedeliste"/>
        <w:numPr>
          <w:ilvl w:val="0"/>
          <w:numId w:val="4"/>
        </w:numPr>
      </w:pPr>
      <w:r>
        <w:t>Ce module 212 peut en particulier être configuré pour réaliser l’étape 112 du procédé 100.</w:t>
      </w:r>
    </w:p>
    <w:p w14:paraId="62599574" w14:textId="77777777" w:rsidR="00DC3DD8" w:rsidRDefault="00DC3DD8" w:rsidP="00DC3DD8">
      <w:pPr>
        <w:pStyle w:val="Paragraphedeliste"/>
        <w:ind w:left="0" w:firstLine="0"/>
      </w:pPr>
    </w:p>
    <w:p w14:paraId="21C77E06" w14:textId="322A7088" w:rsidR="00DC3DD8" w:rsidRDefault="00DC3DD8" w:rsidP="00DC3DD8">
      <w:pPr>
        <w:pStyle w:val="Paragraphedeliste"/>
        <w:numPr>
          <w:ilvl w:val="0"/>
          <w:numId w:val="4"/>
        </w:numPr>
      </w:pPr>
      <w:r>
        <w:t>L’appareil 200 comprend un module 214 pour calculer la matrice de covariance, notée MC, entre toutes les versions VR</w:t>
      </w:r>
      <w:r>
        <w:rPr>
          <w:vertAlign w:val="subscript"/>
        </w:rPr>
        <w:t>1</w:t>
      </w:r>
      <w:r>
        <w:t>-VR</w:t>
      </w:r>
      <w:r>
        <w:rPr>
          <w:vertAlign w:val="subscript"/>
        </w:rPr>
        <w:t>n</w:t>
      </w:r>
      <w:r>
        <w:t xml:space="preserve"> du signal cible, en utilisant les valeurs complexes de pics de corrélation PCC</w:t>
      </w:r>
      <w:r>
        <w:rPr>
          <w:vertAlign w:val="subscript"/>
        </w:rPr>
        <w:t>i</w:t>
      </w:r>
      <w:r>
        <w:t>-</w:t>
      </w:r>
      <w:r w:rsidRPr="00DC3DD8">
        <w:t>PCC</w:t>
      </w:r>
      <w:r w:rsidRPr="00DC3DD8">
        <w:rPr>
          <w:vertAlign w:val="subscript"/>
        </w:rPr>
        <w:t>n</w:t>
      </w:r>
      <w:r>
        <w:t xml:space="preserve"> obtenues par le module 212.</w:t>
      </w:r>
    </w:p>
    <w:p w14:paraId="7D3A81D2" w14:textId="1A235937" w:rsidR="00DC3DD8" w:rsidRDefault="00DC3DD8" w:rsidP="00DC3DD8">
      <w:pPr>
        <w:pStyle w:val="Paragraphedeliste"/>
        <w:numPr>
          <w:ilvl w:val="0"/>
          <w:numId w:val="4"/>
        </w:numPr>
      </w:pPr>
      <w:r>
        <w:t>Ce module 214 peut en particulier être configuré pour réaliser l’étape 114 du procédé 100.</w:t>
      </w:r>
    </w:p>
    <w:p w14:paraId="296CE6EC" w14:textId="77777777" w:rsidR="00DC3DD8" w:rsidRDefault="00DC3DD8" w:rsidP="00DC3DD8">
      <w:pPr>
        <w:pStyle w:val="Paragraphedeliste"/>
        <w:ind w:left="0" w:firstLine="0"/>
      </w:pPr>
    </w:p>
    <w:p w14:paraId="51E3A355" w14:textId="492EC238" w:rsidR="00DC3DD8" w:rsidRDefault="00DC3DD8" w:rsidP="00DC3DD8">
      <w:pPr>
        <w:pStyle w:val="Paragraphedeliste"/>
        <w:numPr>
          <w:ilvl w:val="0"/>
          <w:numId w:val="4"/>
        </w:numPr>
      </w:pPr>
      <w:r>
        <w:t>L’appareil 200 comprend un module 216 pour caractériser le signal cible SC, et en particulier pour déterminer la direction d’arriv</w:t>
      </w:r>
      <w:r w:rsidR="00C82FA8">
        <w:t>ée</w:t>
      </w:r>
      <w:r>
        <w:t xml:space="preserve"> du signal cible SC, en utilisant la matrice de covariance</w:t>
      </w:r>
      <w:r w:rsidR="008522E1">
        <w:t xml:space="preserve"> MC et une table de calibration prédéterminée, notée TC</w:t>
      </w:r>
      <w:r>
        <w:t>.</w:t>
      </w:r>
    </w:p>
    <w:p w14:paraId="24FDC52E" w14:textId="1BA94A20" w:rsidR="00DC3DD8" w:rsidRDefault="00DC3DD8" w:rsidP="00DC3DD8">
      <w:pPr>
        <w:pStyle w:val="Paragraphedeliste"/>
        <w:numPr>
          <w:ilvl w:val="0"/>
          <w:numId w:val="4"/>
        </w:numPr>
      </w:pPr>
      <w:r>
        <w:t xml:space="preserve">Ce module </w:t>
      </w:r>
      <w:r w:rsidR="008522E1">
        <w:t>216</w:t>
      </w:r>
      <w:r>
        <w:t xml:space="preserve"> peut en particulier être configuré pour réaliser l’étape 11</w:t>
      </w:r>
      <w:r w:rsidR="00C82FA8">
        <w:t>6</w:t>
      </w:r>
      <w:r>
        <w:t xml:space="preserve"> du procédé 100.</w:t>
      </w:r>
    </w:p>
    <w:p w14:paraId="6A1082A7" w14:textId="77777777" w:rsidR="008522E1" w:rsidRDefault="008522E1" w:rsidP="008522E1">
      <w:pPr>
        <w:pStyle w:val="Paragraphedeliste"/>
        <w:ind w:left="0" w:firstLine="0"/>
      </w:pPr>
    </w:p>
    <w:p w14:paraId="29427336" w14:textId="77777777" w:rsidR="00363DB8" w:rsidRDefault="00363DB8" w:rsidP="00363DB8">
      <w:pPr>
        <w:pStyle w:val="Paragraphedeliste"/>
        <w:numPr>
          <w:ilvl w:val="0"/>
          <w:numId w:val="4"/>
        </w:numPr>
      </w:pPr>
      <w:r>
        <w:t>Au moins un des modules 206-216 peut être un module individuel.</w:t>
      </w:r>
    </w:p>
    <w:p w14:paraId="4ECF8F76" w14:textId="2D874FBB" w:rsidR="00363DB8" w:rsidRDefault="00363DB8" w:rsidP="00BB603A">
      <w:pPr>
        <w:pStyle w:val="Paragraphedeliste"/>
        <w:numPr>
          <w:ilvl w:val="0"/>
          <w:numId w:val="4"/>
        </w:numPr>
      </w:pPr>
      <w:r>
        <w:t>Au moins deux des modules 206-216 peuvent être intégrés au sein d’un même module.</w:t>
      </w:r>
      <w:r w:rsidR="00BB603A">
        <w:t xml:space="preserve"> </w:t>
      </w:r>
      <w:r>
        <w:t>En particulier, tous les modules 206-216 peuvent être intégrés au sein d’une unité de calcul 220.</w:t>
      </w:r>
    </w:p>
    <w:p w14:paraId="12740F7B" w14:textId="591EBF4A" w:rsidR="008522E1" w:rsidRDefault="008522E1" w:rsidP="00DC3DD8">
      <w:pPr>
        <w:pStyle w:val="Paragraphedeliste"/>
        <w:numPr>
          <w:ilvl w:val="0"/>
          <w:numId w:val="4"/>
        </w:numPr>
      </w:pPr>
      <w:r>
        <w:t xml:space="preserve">Au moins un des modules </w:t>
      </w:r>
      <w:r w:rsidR="00072AD4">
        <w:t>206-216</w:t>
      </w:r>
      <w:r w:rsidR="00363DB8">
        <w:t>, et/ou l’unité de calcul 220,</w:t>
      </w:r>
      <w:r w:rsidR="00072AD4">
        <w:t xml:space="preserve"> peut être un module logiciel, tel qu’un programme d’ordinateur, une application, etc.</w:t>
      </w:r>
    </w:p>
    <w:p w14:paraId="5E980DA6" w14:textId="02CCD1E1" w:rsidR="00072AD4" w:rsidRDefault="00072AD4" w:rsidP="00072AD4">
      <w:pPr>
        <w:pStyle w:val="Paragraphedeliste"/>
        <w:numPr>
          <w:ilvl w:val="0"/>
          <w:numId w:val="4"/>
        </w:numPr>
      </w:pPr>
      <w:r>
        <w:lastRenderedPageBreak/>
        <w:t>Au moins un des modules 206-216</w:t>
      </w:r>
      <w:r w:rsidR="00363DB8">
        <w:t>, et/ou l’unité de calcul 220,</w:t>
      </w:r>
      <w:r>
        <w:t xml:space="preserve"> peut être un module matériel, tel qu’un processeur, une puce informatique, un ordinateur, un serveur, etc.</w:t>
      </w:r>
    </w:p>
    <w:p w14:paraId="6FCAA562" w14:textId="16EDFB8C" w:rsidR="00072AD4" w:rsidRDefault="00072AD4" w:rsidP="00072AD4">
      <w:pPr>
        <w:pStyle w:val="Paragraphedeliste"/>
        <w:numPr>
          <w:ilvl w:val="0"/>
          <w:numId w:val="4"/>
        </w:numPr>
      </w:pPr>
      <w:r>
        <w:t>Au moins un des modules 206-216</w:t>
      </w:r>
      <w:r w:rsidR="00363DB8">
        <w:t>, et/ou l’unité de calcul 220,</w:t>
      </w:r>
      <w:r>
        <w:t xml:space="preserve"> peut être une combinaison d’au moins un module logiciel et d’au moins un module matériel.</w:t>
      </w:r>
    </w:p>
    <w:p w14:paraId="04488232" w14:textId="77777777" w:rsidR="000D5D96" w:rsidRDefault="000D5D96" w:rsidP="007C5A39">
      <w:pPr>
        <w:pStyle w:val="Paragraphedeliste"/>
        <w:ind w:left="0" w:firstLine="0"/>
      </w:pPr>
    </w:p>
    <w:p w14:paraId="5DAB1211" w14:textId="55BAD17B" w:rsidR="00D250EA" w:rsidRDefault="00FA6CE5" w:rsidP="007C5A39">
      <w:pPr>
        <w:pStyle w:val="Paragraphedeliste"/>
        <w:numPr>
          <w:ilvl w:val="0"/>
          <w:numId w:val="4"/>
        </w:numPr>
      </w:pPr>
      <w:r>
        <w:t>De manière générale</w:t>
      </w:r>
      <w:r w:rsidR="00181356">
        <w:t xml:space="preserve">, </w:t>
      </w:r>
      <w:r>
        <w:t>l’invention n’est pas limitée aux</w:t>
      </w:r>
      <w:r w:rsidR="00181356">
        <w:t xml:space="preserve"> exemples </w:t>
      </w:r>
      <w:r>
        <w:t xml:space="preserve">décrits qui </w:t>
      </w:r>
      <w:r w:rsidR="00181356">
        <w:t xml:space="preserve">sont donnés à titre </w:t>
      </w:r>
      <w:r>
        <w:t>d’illustration</w:t>
      </w:r>
      <w:r w:rsidR="00D250EA">
        <w:t>.</w:t>
      </w:r>
      <w:r w:rsidR="00FC73F7">
        <w:t xml:space="preserve"> De nombreuses variantes peuvent être imaginées aux exemples donnés ci-dessus sans sortir du cadre de l’invention telle que définie dans les revendications principales.</w:t>
      </w:r>
    </w:p>
    <w:p w14:paraId="49FF0456" w14:textId="77777777" w:rsidR="006E586E" w:rsidRDefault="006E586E" w:rsidP="008779A1"/>
    <w:p w14:paraId="00AF00BF" w14:textId="77777777" w:rsidR="00D250EA" w:rsidRDefault="00D250EA" w:rsidP="008779A1">
      <w:pPr>
        <w:rPr>
          <w:lang w:val="x-none" w:eastAsia="x-none"/>
        </w:rPr>
      </w:pPr>
      <w:r>
        <w:rPr>
          <w:i/>
        </w:rPr>
        <w:br w:type="page"/>
      </w:r>
    </w:p>
    <w:p w14:paraId="54BC55B5" w14:textId="77777777" w:rsidR="00D250EA" w:rsidRPr="008779A1" w:rsidRDefault="00D250EA" w:rsidP="008779A1">
      <w:pPr>
        <w:ind w:firstLine="0"/>
        <w:jc w:val="center"/>
        <w:outlineLvl w:val="0"/>
        <w:rPr>
          <w:b/>
          <w:u w:val="single"/>
        </w:rPr>
      </w:pPr>
      <w:r w:rsidRPr="008779A1">
        <w:rPr>
          <w:b/>
          <w:u w:val="single"/>
        </w:rPr>
        <w:lastRenderedPageBreak/>
        <w:t>REVENDICATIONS</w:t>
      </w:r>
    </w:p>
    <w:p w14:paraId="79E45440" w14:textId="33C0B002" w:rsidR="00AA237E" w:rsidRDefault="00E205C4" w:rsidP="00AA237E">
      <w:pPr>
        <w:pStyle w:val="Paragraphedeliste"/>
        <w:numPr>
          <w:ilvl w:val="0"/>
          <w:numId w:val="10"/>
        </w:numPr>
        <w:tabs>
          <w:tab w:val="left" w:pos="284"/>
        </w:tabs>
        <w:ind w:firstLine="0"/>
      </w:pPr>
      <w:bookmarkStart w:id="0" w:name="_Hlk212890188"/>
      <w:r>
        <w:t>Procédé</w:t>
      </w:r>
      <w:r w:rsidR="00BB603A">
        <w:t xml:space="preserve"> (100)</w:t>
      </w:r>
      <w:r w:rsidR="00AA237E" w:rsidRPr="00AA237E">
        <w:t xml:space="preserve"> de caractérisation d’un signal </w:t>
      </w:r>
      <w:r w:rsidR="0092453B">
        <w:t>de télécommunication</w:t>
      </w:r>
      <w:r w:rsidR="00BB603A">
        <w:t xml:space="preserve"> (SC)</w:t>
      </w:r>
      <w:r w:rsidR="00AA237E" w:rsidRPr="00AA237E">
        <w:t>, dit signal cible, en particulier pour déterminer une direction d’arrivée dudit signal cible</w:t>
      </w:r>
      <w:r w:rsidR="00BB603A">
        <w:t xml:space="preserve"> (SC)</w:t>
      </w:r>
      <w:r w:rsidR="00AA237E" w:rsidRPr="00AA237E">
        <w:t xml:space="preserve">, avec un appareil de goniométrie </w:t>
      </w:r>
      <w:r w:rsidR="00BB603A">
        <w:t xml:space="preserve">(200) </w:t>
      </w:r>
      <w:r w:rsidR="003E63D5">
        <w:t>comprenant</w:t>
      </w:r>
      <w:r w:rsidR="00AA237E" w:rsidRPr="00AA237E">
        <w:t xml:space="preserve"> un réseau antennaire </w:t>
      </w:r>
      <w:r w:rsidR="00BB603A">
        <w:t xml:space="preserve">(202) </w:t>
      </w:r>
      <w:r w:rsidR="00AA237E" w:rsidRPr="00AA237E">
        <w:t>de plusieurs antennes</w:t>
      </w:r>
      <w:r w:rsidR="00BB603A">
        <w:t xml:space="preserve"> (204</w:t>
      </w:r>
      <w:r w:rsidR="00BB603A">
        <w:rPr>
          <w:vertAlign w:val="subscript"/>
        </w:rPr>
        <w:t>1</w:t>
      </w:r>
      <w:r w:rsidR="00BB603A">
        <w:t>-204</w:t>
      </w:r>
      <w:r w:rsidR="00BB603A">
        <w:rPr>
          <w:vertAlign w:val="subscript"/>
        </w:rPr>
        <w:t>n</w:t>
      </w:r>
      <w:r w:rsidR="00BB603A" w:rsidRPr="00BB603A">
        <w:t>)</w:t>
      </w:r>
      <w:r w:rsidR="00AA237E" w:rsidRPr="00AA237E">
        <w:t xml:space="preserve">, ledit procédé </w:t>
      </w:r>
      <w:r w:rsidR="00BB603A">
        <w:t xml:space="preserve">(100) </w:t>
      </w:r>
      <w:r w:rsidR="00AA237E" w:rsidRPr="00AA237E">
        <w:t>compren</w:t>
      </w:r>
      <w:r w:rsidR="0077590D">
        <w:t xml:space="preserve">ant au moins une itération d’une phase </w:t>
      </w:r>
      <w:r w:rsidR="00BB603A">
        <w:t xml:space="preserve">(102) </w:t>
      </w:r>
      <w:r w:rsidR="0077590D">
        <w:t xml:space="preserve">de </w:t>
      </w:r>
      <w:r w:rsidR="007130CE">
        <w:t>caractérisation</w:t>
      </w:r>
      <w:r w:rsidR="0077590D">
        <w:t xml:space="preserve"> comprenant</w:t>
      </w:r>
      <w:r w:rsidR="00AA237E" w:rsidRPr="00AA237E">
        <w:t xml:space="preserve"> les étapes suivantes :</w:t>
      </w:r>
    </w:p>
    <w:p w14:paraId="4C543B05" w14:textId="51D1D632" w:rsidR="00AA237E" w:rsidRDefault="003E63D5" w:rsidP="00AA237E">
      <w:pPr>
        <w:pStyle w:val="Paragraphedeliste"/>
        <w:numPr>
          <w:ilvl w:val="1"/>
          <w:numId w:val="10"/>
        </w:numPr>
        <w:tabs>
          <w:tab w:val="left" w:pos="284"/>
        </w:tabs>
      </w:pPr>
      <w:r>
        <w:t>r</w:t>
      </w:r>
      <w:r w:rsidR="00AA237E" w:rsidRPr="00AA237E">
        <w:t>éception</w:t>
      </w:r>
      <w:r>
        <w:t xml:space="preserve"> </w:t>
      </w:r>
      <w:r w:rsidR="00BB603A">
        <w:t xml:space="preserve">(104) </w:t>
      </w:r>
      <w:r>
        <w:t xml:space="preserve">dudit signal cible </w:t>
      </w:r>
      <w:r w:rsidR="00BB603A">
        <w:t xml:space="preserve">(SC) </w:t>
      </w:r>
      <w:r>
        <w:t xml:space="preserve">par ledit réseau antennaire </w:t>
      </w:r>
      <w:r w:rsidR="00BB603A">
        <w:t xml:space="preserve">(202) </w:t>
      </w:r>
      <w:r>
        <w:t xml:space="preserve">fournissant au moins deux versions </w:t>
      </w:r>
      <w:r w:rsidR="00BB603A">
        <w:t>(VR</w:t>
      </w:r>
      <w:r w:rsidR="00BB603A">
        <w:rPr>
          <w:vertAlign w:val="subscript"/>
        </w:rPr>
        <w:t>1</w:t>
      </w:r>
      <w:r w:rsidR="00BB603A">
        <w:t>-VR</w:t>
      </w:r>
      <w:r w:rsidR="00BB603A">
        <w:rPr>
          <w:vertAlign w:val="subscript"/>
        </w:rPr>
        <w:t>n</w:t>
      </w:r>
      <w:r w:rsidR="00BB603A" w:rsidRPr="00BB603A">
        <w:t>)</w:t>
      </w:r>
      <w:r w:rsidR="00BB603A">
        <w:t xml:space="preserve"> </w:t>
      </w:r>
      <w:r>
        <w:t>dudit signal cible</w:t>
      </w:r>
      <w:r w:rsidR="00BB603A">
        <w:t xml:space="preserve"> (SC)</w:t>
      </w:r>
      <w:r>
        <w:t xml:space="preserve">, chaque version étant obtenue par une des antennes </w:t>
      </w:r>
      <w:r w:rsidR="00BB603A">
        <w:t>(204</w:t>
      </w:r>
      <w:r w:rsidR="00BB603A">
        <w:rPr>
          <w:vertAlign w:val="subscript"/>
        </w:rPr>
        <w:t>1</w:t>
      </w:r>
      <w:r w:rsidR="00BB603A">
        <w:t>-204</w:t>
      </w:r>
      <w:r w:rsidR="00BB603A">
        <w:rPr>
          <w:vertAlign w:val="subscript"/>
        </w:rPr>
        <w:t>n</w:t>
      </w:r>
      <w:r w:rsidR="00BB603A" w:rsidRPr="00BB603A">
        <w:t>)</w:t>
      </w:r>
      <w:r w:rsidR="00BB603A">
        <w:t xml:space="preserve"> </w:t>
      </w:r>
      <w:r>
        <w:t>dudit réseau antennaire</w:t>
      </w:r>
      <w:r w:rsidR="00BB603A">
        <w:t xml:space="preserve"> (202)</w:t>
      </w:r>
      <w:r w:rsidR="00AA237E" w:rsidRPr="00AA237E">
        <w:t> ;</w:t>
      </w:r>
    </w:p>
    <w:p w14:paraId="679EFDEB" w14:textId="3D74814B" w:rsidR="005F6B2B" w:rsidRDefault="005F6B2B" w:rsidP="00AA237E">
      <w:pPr>
        <w:pStyle w:val="Paragraphedeliste"/>
        <w:numPr>
          <w:ilvl w:val="1"/>
          <w:numId w:val="10"/>
        </w:numPr>
        <w:tabs>
          <w:tab w:val="left" w:pos="284"/>
        </w:tabs>
      </w:pPr>
      <w:r>
        <w:t>obtention</w:t>
      </w:r>
      <w:r w:rsidR="0059526B">
        <w:t xml:space="preserve"> (</w:t>
      </w:r>
      <w:r w:rsidR="00B233D2">
        <w:t>112,</w:t>
      </w:r>
      <w:r w:rsidR="00AF2833">
        <w:t>114)</w:t>
      </w:r>
      <w:r w:rsidR="00A47502">
        <w:t xml:space="preserve"> </w:t>
      </w:r>
      <w:r>
        <w:t xml:space="preserve"> d’une matrice de covariance </w:t>
      </w:r>
      <w:r w:rsidR="00AF2833">
        <w:t xml:space="preserve">(MC) </w:t>
      </w:r>
      <w:r>
        <w:t>indiquant les différences d’amplitude</w:t>
      </w:r>
      <w:r w:rsidR="00C77D3A">
        <w:t>,</w:t>
      </w:r>
      <w:r>
        <w:t xml:space="preserve"> et/ou les différences de phase</w:t>
      </w:r>
      <w:r w:rsidR="00C77D3A">
        <w:t>,</w:t>
      </w:r>
      <w:r>
        <w:t xml:space="preserve"> entre les</w:t>
      </w:r>
      <w:r w:rsidR="00BE7A2A">
        <w:t>dites</w:t>
      </w:r>
      <w:r>
        <w:t xml:space="preserve"> version</w:t>
      </w:r>
      <w:r w:rsidR="00BF16EB">
        <w:t>s</w:t>
      </w:r>
      <w:r w:rsidR="00C77D3A">
        <w:t xml:space="preserve"> </w:t>
      </w:r>
      <w:r w:rsidR="00AF2833">
        <w:t>(VR</w:t>
      </w:r>
      <w:r w:rsidR="00AF2833">
        <w:rPr>
          <w:vertAlign w:val="subscript"/>
        </w:rPr>
        <w:t>1</w:t>
      </w:r>
      <w:r w:rsidR="00AF2833">
        <w:t>-VR</w:t>
      </w:r>
      <w:r w:rsidR="00AF2833">
        <w:rPr>
          <w:vertAlign w:val="subscript"/>
        </w:rPr>
        <w:t>n</w:t>
      </w:r>
      <w:r w:rsidR="00AF2833" w:rsidRPr="00BB603A">
        <w:t>)</w:t>
      </w:r>
      <w:r w:rsidR="00AF2833">
        <w:t xml:space="preserve"> </w:t>
      </w:r>
      <w:r w:rsidR="00BF16EB">
        <w:t>dudit signal cible</w:t>
      </w:r>
      <w:r w:rsidR="00C77D3A">
        <w:t xml:space="preserve"> </w:t>
      </w:r>
      <w:r w:rsidR="00AF2833">
        <w:t xml:space="preserve">(SC) </w:t>
      </w:r>
      <w:r w:rsidR="00C77D3A">
        <w:t xml:space="preserve">fournies par le réseau </w:t>
      </w:r>
      <w:r w:rsidR="005D4B6E">
        <w:t>antennaire</w:t>
      </w:r>
      <w:r w:rsidR="00AF2833">
        <w:t xml:space="preserve"> (202)</w:t>
      </w:r>
      <w:r>
        <w:t xml:space="preserve"> ; </w:t>
      </w:r>
    </w:p>
    <w:p w14:paraId="7D679F3F" w14:textId="304A75F2" w:rsidR="005F6B2B" w:rsidRDefault="005F6B2B" w:rsidP="00AA237E">
      <w:pPr>
        <w:pStyle w:val="Paragraphedeliste"/>
        <w:numPr>
          <w:ilvl w:val="1"/>
          <w:numId w:val="10"/>
        </w:numPr>
        <w:tabs>
          <w:tab w:val="left" w:pos="284"/>
        </w:tabs>
      </w:pPr>
      <w:r>
        <w:t xml:space="preserve">caractérisation </w:t>
      </w:r>
      <w:r w:rsidR="00AF2833">
        <w:t xml:space="preserve">(116) </w:t>
      </w:r>
      <w:r>
        <w:t xml:space="preserve">dudit signal cible </w:t>
      </w:r>
      <w:r w:rsidR="00AF2833">
        <w:t xml:space="preserve">(SC) </w:t>
      </w:r>
      <w:r>
        <w:t xml:space="preserve">en fonction </w:t>
      </w:r>
      <w:r w:rsidR="00BF16EB">
        <w:t xml:space="preserve">de ladite matrice de covariance </w:t>
      </w:r>
      <w:r w:rsidR="00AF2833">
        <w:t xml:space="preserve">(MC) </w:t>
      </w:r>
      <w:r w:rsidR="00BF16EB">
        <w:t xml:space="preserve">et </w:t>
      </w:r>
      <w:r>
        <w:t xml:space="preserve">d’au moins une table de calibration </w:t>
      </w:r>
      <w:r w:rsidR="00AF2833">
        <w:t xml:space="preserve">(TC) </w:t>
      </w:r>
      <w:r>
        <w:t>prédéterminée.</w:t>
      </w:r>
    </w:p>
    <w:p w14:paraId="3BAAA350" w14:textId="74D7071D" w:rsidR="00927C38" w:rsidRDefault="00A47502" w:rsidP="00927C38">
      <w:pPr>
        <w:tabs>
          <w:tab w:val="left" w:pos="284"/>
        </w:tabs>
        <w:ind w:firstLine="0"/>
      </w:pPr>
      <w:bookmarkStart w:id="1" w:name="_Hlk213213797"/>
      <w:bookmarkEnd w:id="0"/>
      <w:r>
        <w:t xml:space="preserve">caractérisé en ce qu’il comprend en outre, avant l’étape </w:t>
      </w:r>
      <w:r w:rsidR="00BE7A2A">
        <w:t xml:space="preserve">(112,114) </w:t>
      </w:r>
      <w:r>
        <w:t>d’obtention de la matrice de covariance</w:t>
      </w:r>
      <w:r w:rsidR="00BE7A2A">
        <w:t xml:space="preserve"> (MC)</w:t>
      </w:r>
      <w:r>
        <w:t xml:space="preserve">, une étape </w:t>
      </w:r>
      <w:r w:rsidR="00BE7A2A">
        <w:t xml:space="preserve">(107) </w:t>
      </w:r>
      <w:r>
        <w:t xml:space="preserve">de reconstruction d’une version (SCR), dite version reconstruite, dudit signal cible (SC) </w:t>
      </w:r>
      <w:r w:rsidR="00913D85">
        <w:t>à partir d’au moins une de</w:t>
      </w:r>
      <w:r w:rsidR="00A55B86">
        <w:t>s</w:t>
      </w:r>
      <w:r w:rsidR="00913D85">
        <w:t>dites versions</w:t>
      </w:r>
      <w:r w:rsidR="00A55B86">
        <w:t xml:space="preserve"> </w:t>
      </w:r>
      <w:r w:rsidR="00BE7A2A">
        <w:t>(VR</w:t>
      </w:r>
      <w:r w:rsidR="00BE7A2A">
        <w:rPr>
          <w:vertAlign w:val="subscript"/>
        </w:rPr>
        <w:t>1</w:t>
      </w:r>
      <w:r w:rsidR="00BE7A2A">
        <w:t>-VR</w:t>
      </w:r>
      <w:r w:rsidR="00BE7A2A">
        <w:rPr>
          <w:vertAlign w:val="subscript"/>
        </w:rPr>
        <w:t>n</w:t>
      </w:r>
      <w:r w:rsidR="00BE7A2A" w:rsidRPr="00BB603A">
        <w:t>)</w:t>
      </w:r>
      <w:r w:rsidR="00BE7A2A">
        <w:t xml:space="preserve"> </w:t>
      </w:r>
      <w:r w:rsidR="00A55B86">
        <w:t>obtenues par le réseau antennaire</w:t>
      </w:r>
      <w:r w:rsidR="00BE7A2A">
        <w:t xml:space="preserve"> (202)</w:t>
      </w:r>
      <w:r w:rsidR="00913D85">
        <w:t xml:space="preserve">, </w:t>
      </w:r>
      <w:r>
        <w:t>ladite matrice de covariance (MC) étant obtenue en fonction de ladite version reconstruite (SCR) dudit signal cible</w:t>
      </w:r>
      <w:r w:rsidR="00BE7A2A">
        <w:t xml:space="preserve"> (SC)</w:t>
      </w:r>
      <w:r>
        <w:t xml:space="preserve">.  </w:t>
      </w:r>
    </w:p>
    <w:bookmarkEnd w:id="1"/>
    <w:p w14:paraId="42DBF03E" w14:textId="77777777" w:rsidR="00A47502" w:rsidRDefault="00A47502" w:rsidP="00927C38">
      <w:pPr>
        <w:tabs>
          <w:tab w:val="left" w:pos="284"/>
        </w:tabs>
        <w:ind w:firstLine="0"/>
      </w:pPr>
    </w:p>
    <w:p w14:paraId="2CB7F55A" w14:textId="531F8E8A" w:rsidR="00EF7DDC" w:rsidRDefault="00EF7DDC" w:rsidP="00EF7DDC">
      <w:pPr>
        <w:pStyle w:val="Paragraphedeliste"/>
        <w:numPr>
          <w:ilvl w:val="0"/>
          <w:numId w:val="10"/>
        </w:numPr>
        <w:tabs>
          <w:tab w:val="left" w:pos="284"/>
        </w:tabs>
        <w:ind w:firstLine="0"/>
      </w:pPr>
      <w:r>
        <w:t xml:space="preserve">Procédé </w:t>
      </w:r>
      <w:r w:rsidR="00B233D2">
        <w:t xml:space="preserve">(100) </w:t>
      </w:r>
      <w:r>
        <w:t>selon la revendication précédente, caractérisé en ce qu</w:t>
      </w:r>
      <w:r w:rsidR="003E63D5">
        <w:t xml:space="preserve">e </w:t>
      </w:r>
      <w:bookmarkStart w:id="2" w:name="_Hlk212903896"/>
      <w:r w:rsidR="00E33D06">
        <w:t xml:space="preserve">reconstruction </w:t>
      </w:r>
      <w:r w:rsidR="003E63D5">
        <w:t xml:space="preserve">du signal cible </w:t>
      </w:r>
      <w:r w:rsidR="00BE7A2A">
        <w:t xml:space="preserve">(SC) </w:t>
      </w:r>
      <w:r w:rsidR="003E63D5">
        <w:t xml:space="preserve">est </w:t>
      </w:r>
      <w:r w:rsidR="00CA6799">
        <w:t xml:space="preserve">réalisée en utilisant la version </w:t>
      </w:r>
      <w:r w:rsidR="00B233D2">
        <w:t xml:space="preserve">du signal cible (SC) </w:t>
      </w:r>
      <w:r w:rsidR="003E63D5">
        <w:t xml:space="preserve">présentant la plus grande amplitude parmi toutes les versions </w:t>
      </w:r>
      <w:r w:rsidR="00B233D2" w:rsidRPr="00B233D2">
        <w:t>(VR</w:t>
      </w:r>
      <w:r w:rsidR="00B233D2" w:rsidRPr="00B233D2">
        <w:rPr>
          <w:vertAlign w:val="subscript"/>
        </w:rPr>
        <w:t>1</w:t>
      </w:r>
      <w:r w:rsidR="00B233D2" w:rsidRPr="00B233D2">
        <w:t>-VR</w:t>
      </w:r>
      <w:r w:rsidR="00B233D2" w:rsidRPr="00B233D2">
        <w:rPr>
          <w:vertAlign w:val="subscript"/>
        </w:rPr>
        <w:t>n</w:t>
      </w:r>
      <w:r w:rsidR="00B233D2" w:rsidRPr="00B233D2">
        <w:t>)</w:t>
      </w:r>
      <w:r w:rsidR="00B233D2">
        <w:t xml:space="preserve"> </w:t>
      </w:r>
      <w:r w:rsidR="00C77D3A">
        <w:t>fournies</w:t>
      </w:r>
      <w:r w:rsidR="003E63D5">
        <w:t xml:space="preserve"> par le réseau antennaire</w:t>
      </w:r>
      <w:r w:rsidR="00B233D2">
        <w:t xml:space="preserve"> (202)</w:t>
      </w:r>
      <w:r>
        <w:t>.</w:t>
      </w:r>
      <w:bookmarkEnd w:id="2"/>
    </w:p>
    <w:p w14:paraId="27E6AC4D" w14:textId="77777777" w:rsidR="00D2381D" w:rsidRDefault="00D2381D" w:rsidP="004F2152">
      <w:pPr>
        <w:tabs>
          <w:tab w:val="left" w:pos="284"/>
        </w:tabs>
        <w:ind w:firstLine="0"/>
      </w:pPr>
    </w:p>
    <w:p w14:paraId="161F494A" w14:textId="64BAA78C" w:rsidR="00587D46" w:rsidRDefault="004F2152" w:rsidP="00587D46">
      <w:pPr>
        <w:pStyle w:val="Paragraphedeliste"/>
        <w:numPr>
          <w:ilvl w:val="0"/>
          <w:numId w:val="10"/>
        </w:numPr>
        <w:tabs>
          <w:tab w:val="left" w:pos="284"/>
        </w:tabs>
        <w:ind w:firstLine="0"/>
      </w:pPr>
      <w:r>
        <w:t xml:space="preserve">Procédé </w:t>
      </w:r>
      <w:r w:rsidR="00B233D2">
        <w:t xml:space="preserve">(100) </w:t>
      </w:r>
      <w:r>
        <w:t>selon l</w:t>
      </w:r>
      <w:r w:rsidR="003E63D5">
        <w:t>’une quelconque des</w:t>
      </w:r>
      <w:r>
        <w:t xml:space="preserve"> revendication</w:t>
      </w:r>
      <w:r w:rsidR="003E63D5">
        <w:t>s</w:t>
      </w:r>
      <w:r>
        <w:t xml:space="preserve"> </w:t>
      </w:r>
      <w:r w:rsidR="003E63D5">
        <w:t>précédentes</w:t>
      </w:r>
      <w:r>
        <w:t xml:space="preserve">, caractérisé en ce </w:t>
      </w:r>
      <w:r w:rsidR="00B25AAF">
        <w:t xml:space="preserve">que la phase de </w:t>
      </w:r>
      <w:r w:rsidR="007130CE">
        <w:t xml:space="preserve">caractérisation </w:t>
      </w:r>
      <w:r w:rsidR="00B233D2">
        <w:t xml:space="preserve">(102) </w:t>
      </w:r>
      <w:r w:rsidR="003E63D5">
        <w:t xml:space="preserve">comprend une étape </w:t>
      </w:r>
      <w:r w:rsidR="00B233D2">
        <w:t xml:space="preserve">(106) </w:t>
      </w:r>
      <w:r w:rsidR="003E63D5">
        <w:t>d’identification de la version du signal</w:t>
      </w:r>
      <w:r w:rsidR="00B233D2">
        <w:t xml:space="preserve"> présentant la plus grande </w:t>
      </w:r>
      <w:r w:rsidR="00B233D2">
        <w:lastRenderedPageBreak/>
        <w:t>amplitude</w:t>
      </w:r>
      <w:r w:rsidR="0092453B">
        <w:t xml:space="preserve">, par comparaison des amplitudes de toutes les versions </w:t>
      </w:r>
      <w:r w:rsidR="00B233D2" w:rsidRPr="00B233D2">
        <w:t>(VR</w:t>
      </w:r>
      <w:r w:rsidR="00B233D2" w:rsidRPr="00B233D2">
        <w:rPr>
          <w:vertAlign w:val="subscript"/>
        </w:rPr>
        <w:t>1</w:t>
      </w:r>
      <w:r w:rsidR="00B233D2" w:rsidRPr="00B233D2">
        <w:t>-VR</w:t>
      </w:r>
      <w:r w:rsidR="00B233D2" w:rsidRPr="00B233D2">
        <w:rPr>
          <w:vertAlign w:val="subscript"/>
        </w:rPr>
        <w:t>n</w:t>
      </w:r>
      <w:r w:rsidR="00B233D2" w:rsidRPr="00B233D2">
        <w:t>)</w:t>
      </w:r>
      <w:r w:rsidR="00B233D2">
        <w:t xml:space="preserve"> </w:t>
      </w:r>
      <w:r w:rsidR="00C77D3A">
        <w:t>fournies par le réseau antennaire</w:t>
      </w:r>
      <w:r w:rsidR="00B233D2">
        <w:t xml:space="preserve"> (202)</w:t>
      </w:r>
      <w:r>
        <w:t>.</w:t>
      </w:r>
    </w:p>
    <w:p w14:paraId="51AC4274" w14:textId="77777777" w:rsidR="0092453B" w:rsidRDefault="0092453B" w:rsidP="0092453B">
      <w:pPr>
        <w:pStyle w:val="Paragraphedeliste"/>
        <w:tabs>
          <w:tab w:val="left" w:pos="284"/>
        </w:tabs>
        <w:ind w:left="0" w:firstLine="0"/>
      </w:pPr>
    </w:p>
    <w:p w14:paraId="758D8221" w14:textId="2C8FC5EE" w:rsidR="000D6FE3" w:rsidRDefault="000D6FE3" w:rsidP="000D6FE3">
      <w:pPr>
        <w:pStyle w:val="Paragraphedeliste"/>
        <w:numPr>
          <w:ilvl w:val="0"/>
          <w:numId w:val="10"/>
        </w:numPr>
        <w:tabs>
          <w:tab w:val="left" w:pos="284"/>
        </w:tabs>
        <w:ind w:firstLine="0"/>
      </w:pPr>
      <w:r>
        <w:t xml:space="preserve">Procédé (100) selon l’une quelconque des revendications précédentes, caractérisé en ce que l’étape </w:t>
      </w:r>
      <w:r w:rsidR="00BE7A2A">
        <w:t xml:space="preserve">(107) </w:t>
      </w:r>
      <w:r>
        <w:t>de reconstruction comprend une étape</w:t>
      </w:r>
      <w:r w:rsidR="00BE7A2A">
        <w:t xml:space="preserve"> (108)</w:t>
      </w:r>
      <w:r>
        <w:t xml:space="preserve"> </w:t>
      </w:r>
      <w:r w:rsidR="00BE7A2A">
        <w:t xml:space="preserve">de </w:t>
      </w:r>
      <w:r>
        <w:t xml:space="preserve">démodulation (108) dudit signal cible (SC) à partir d’au moins une des versions </w:t>
      </w:r>
      <w:r w:rsidR="00C84356">
        <w:t>obtenues</w:t>
      </w:r>
      <w:r>
        <w:t xml:space="preserve"> (VR</w:t>
      </w:r>
      <w:r>
        <w:rPr>
          <w:vertAlign w:val="subscript"/>
        </w:rPr>
        <w:t>1</w:t>
      </w:r>
      <w:r>
        <w:t>-VR</w:t>
      </w:r>
      <w:r>
        <w:rPr>
          <w:vertAlign w:val="subscript"/>
        </w:rPr>
        <w:t>n</w:t>
      </w:r>
      <w:r w:rsidRPr="00BB603A">
        <w:t>)</w:t>
      </w:r>
      <w:r w:rsidR="00BE7A2A">
        <w:t>, fournissant une version (VD), dite version démodulée, du signal cible (SC)</w:t>
      </w:r>
      <w:r w:rsidR="00E33D06">
        <w:t>.</w:t>
      </w:r>
    </w:p>
    <w:p w14:paraId="0AFD96F4" w14:textId="77777777" w:rsidR="000D6FE3" w:rsidRDefault="000D6FE3" w:rsidP="000D6FE3">
      <w:pPr>
        <w:pStyle w:val="Paragraphedeliste"/>
        <w:tabs>
          <w:tab w:val="left" w:pos="284"/>
        </w:tabs>
        <w:ind w:left="0" w:firstLine="0"/>
      </w:pPr>
    </w:p>
    <w:p w14:paraId="691B36F0" w14:textId="5C284C65" w:rsidR="0092453B" w:rsidRDefault="0092453B" w:rsidP="000D6FE3">
      <w:pPr>
        <w:pStyle w:val="Paragraphedeliste"/>
        <w:numPr>
          <w:ilvl w:val="0"/>
          <w:numId w:val="10"/>
        </w:numPr>
        <w:tabs>
          <w:tab w:val="left" w:pos="284"/>
        </w:tabs>
        <w:ind w:firstLine="0"/>
      </w:pPr>
      <w:r>
        <w:t xml:space="preserve">Procédé </w:t>
      </w:r>
      <w:r w:rsidR="00B233D2">
        <w:t xml:space="preserve">(100) </w:t>
      </w:r>
      <w:r>
        <w:t xml:space="preserve">selon </w:t>
      </w:r>
      <w:r w:rsidR="000D6FE3">
        <w:t>la</w:t>
      </w:r>
      <w:r>
        <w:t xml:space="preserve"> revendication précédente, caractérisé en ce que l’étape </w:t>
      </w:r>
      <w:r w:rsidR="00BE7A2A">
        <w:t xml:space="preserve">(107) </w:t>
      </w:r>
      <w:r>
        <w:t xml:space="preserve">de reconstruction comprend une étape </w:t>
      </w:r>
      <w:r w:rsidR="00B233D2">
        <w:t xml:space="preserve">(110) </w:t>
      </w:r>
      <w:r>
        <w:t xml:space="preserve">d’application d’une norme correspondant </w:t>
      </w:r>
      <w:r w:rsidR="00A4075C">
        <w:t>à un</w:t>
      </w:r>
      <w:r>
        <w:t xml:space="preserve"> système </w:t>
      </w:r>
      <w:r w:rsidR="00A4075C">
        <w:t>de télécommunication ayant émis ledit signal cible</w:t>
      </w:r>
      <w:r w:rsidR="00B233D2">
        <w:t xml:space="preserve"> (SC)</w:t>
      </w:r>
      <w:r w:rsidR="00A11A2D">
        <w:t>, à la version démodulée</w:t>
      </w:r>
      <w:r w:rsidR="00B233D2">
        <w:t xml:space="preserve"> (VD)</w:t>
      </w:r>
      <w:r>
        <w:t>.</w:t>
      </w:r>
    </w:p>
    <w:p w14:paraId="4F5794D6" w14:textId="77777777" w:rsidR="004F3B51" w:rsidRDefault="004F3B51" w:rsidP="004F3B51">
      <w:pPr>
        <w:pStyle w:val="Paragraphedeliste"/>
        <w:tabs>
          <w:tab w:val="left" w:pos="284"/>
        </w:tabs>
        <w:ind w:left="0" w:firstLine="0"/>
      </w:pPr>
    </w:p>
    <w:p w14:paraId="2E27614A" w14:textId="6081D4A3" w:rsidR="00D34AC7" w:rsidRDefault="004F3B51" w:rsidP="004F3B51">
      <w:pPr>
        <w:pStyle w:val="Paragraphedeliste"/>
        <w:numPr>
          <w:ilvl w:val="0"/>
          <w:numId w:val="10"/>
        </w:numPr>
        <w:tabs>
          <w:tab w:val="left" w:pos="284"/>
        </w:tabs>
        <w:ind w:firstLine="0"/>
      </w:pPr>
      <w:r>
        <w:t xml:space="preserve">Procédé </w:t>
      </w:r>
      <w:r w:rsidR="00B233D2">
        <w:t xml:space="preserve">(100) </w:t>
      </w:r>
      <w:r>
        <w:t xml:space="preserve">selon l’une quelconque des revendications précédentes, caractérisé en ce que l’étape </w:t>
      </w:r>
      <w:r w:rsidR="00B233D2">
        <w:t xml:space="preserve">(112,114) </w:t>
      </w:r>
      <w:r>
        <w:t>d’obtention de la matrice covariance comprend</w:t>
      </w:r>
      <w:r w:rsidR="00D34AC7">
        <w:t xml:space="preserve"> les étapes suivantes :</w:t>
      </w:r>
    </w:p>
    <w:p w14:paraId="07887FD8" w14:textId="2F3B4CC5" w:rsidR="004F3B51" w:rsidRDefault="00B233D2" w:rsidP="00D34AC7">
      <w:pPr>
        <w:pStyle w:val="Paragraphedeliste"/>
        <w:numPr>
          <w:ilvl w:val="1"/>
          <w:numId w:val="10"/>
        </w:numPr>
        <w:tabs>
          <w:tab w:val="left" w:pos="284"/>
        </w:tabs>
      </w:pPr>
      <w:r>
        <w:t>c</w:t>
      </w:r>
      <w:r w:rsidR="004F3B51">
        <w:t xml:space="preserve">orrélation </w:t>
      </w:r>
      <w:r>
        <w:t xml:space="preserve">(112) </w:t>
      </w:r>
      <w:r w:rsidR="004F3B51">
        <w:t xml:space="preserve">entre </w:t>
      </w:r>
      <w:r w:rsidR="00D34AC7">
        <w:t xml:space="preserve">la version reconstruite </w:t>
      </w:r>
      <w:r>
        <w:t xml:space="preserve">(SCR) </w:t>
      </w:r>
      <w:r w:rsidR="00D34AC7">
        <w:t xml:space="preserve">et chacune des versions </w:t>
      </w:r>
      <w:r w:rsidRPr="00B233D2">
        <w:t>(VR</w:t>
      </w:r>
      <w:r w:rsidRPr="00B233D2">
        <w:rPr>
          <w:vertAlign w:val="subscript"/>
        </w:rPr>
        <w:t>1</w:t>
      </w:r>
      <w:r w:rsidRPr="00B233D2">
        <w:t>-VR</w:t>
      </w:r>
      <w:r w:rsidRPr="00B233D2">
        <w:rPr>
          <w:vertAlign w:val="subscript"/>
        </w:rPr>
        <w:t>n</w:t>
      </w:r>
      <w:r w:rsidRPr="00B233D2">
        <w:t>)</w:t>
      </w:r>
      <w:r>
        <w:t xml:space="preserve"> </w:t>
      </w:r>
      <w:r w:rsidR="00A60FB4">
        <w:t xml:space="preserve">du signal cible </w:t>
      </w:r>
      <w:r>
        <w:t xml:space="preserve">(SC) </w:t>
      </w:r>
      <w:r w:rsidR="00A60FB4">
        <w:t>obtenues avec le réseau antennaire</w:t>
      </w:r>
      <w:r>
        <w:t xml:space="preserve"> (202)</w:t>
      </w:r>
      <w:r w:rsidR="00D34AC7">
        <w:t xml:space="preserve">, ladite corrélation </w:t>
      </w:r>
      <w:r>
        <w:t xml:space="preserve">(112) </w:t>
      </w:r>
      <w:r w:rsidR="00D34AC7">
        <w:t xml:space="preserve">fournissant une valeur complexe de pic de corrélation </w:t>
      </w:r>
      <w:r w:rsidRPr="00B233D2">
        <w:t>(</w:t>
      </w:r>
      <w:r>
        <w:t>PCC</w:t>
      </w:r>
      <w:r w:rsidRPr="00B233D2">
        <w:rPr>
          <w:vertAlign w:val="subscript"/>
        </w:rPr>
        <w:t>1</w:t>
      </w:r>
      <w:r w:rsidRPr="00B233D2">
        <w:t>-</w:t>
      </w:r>
      <w:r>
        <w:t>PCC</w:t>
      </w:r>
      <w:r w:rsidRPr="00B233D2">
        <w:rPr>
          <w:vertAlign w:val="subscript"/>
        </w:rPr>
        <w:t>n</w:t>
      </w:r>
      <w:r w:rsidRPr="00B233D2">
        <w:t>)</w:t>
      </w:r>
      <w:r>
        <w:t xml:space="preserve"> </w:t>
      </w:r>
      <w:r w:rsidR="00D34AC7">
        <w:t>pour chaque version</w:t>
      </w:r>
      <w:r w:rsidR="00A60FB4">
        <w:t xml:space="preserve"> </w:t>
      </w:r>
      <w:r w:rsidRPr="00B233D2">
        <w:t>(VR</w:t>
      </w:r>
      <w:r w:rsidRPr="00B233D2">
        <w:rPr>
          <w:vertAlign w:val="subscript"/>
        </w:rPr>
        <w:t>1</w:t>
      </w:r>
      <w:r w:rsidRPr="00B233D2">
        <w:t>-VR</w:t>
      </w:r>
      <w:r w:rsidRPr="00B233D2">
        <w:rPr>
          <w:vertAlign w:val="subscript"/>
        </w:rPr>
        <w:t>n</w:t>
      </w:r>
      <w:r w:rsidRPr="00B233D2">
        <w:t>)</w:t>
      </w:r>
      <w:r>
        <w:t xml:space="preserve"> </w:t>
      </w:r>
      <w:r w:rsidR="00A60FB4">
        <w:t>dudit signal cible</w:t>
      </w:r>
      <w:r>
        <w:t xml:space="preserve"> (SC)</w:t>
      </w:r>
      <w:r w:rsidR="00A60FB4">
        <w:t> ;</w:t>
      </w:r>
      <w:r w:rsidR="00D34AC7">
        <w:t xml:space="preserve"> </w:t>
      </w:r>
    </w:p>
    <w:p w14:paraId="3AD18B92" w14:textId="62D0C64C" w:rsidR="00D34AC7" w:rsidRDefault="00D34AC7" w:rsidP="00D34AC7">
      <w:pPr>
        <w:pStyle w:val="Paragraphedeliste"/>
        <w:numPr>
          <w:ilvl w:val="1"/>
          <w:numId w:val="10"/>
        </w:numPr>
        <w:tabs>
          <w:tab w:val="left" w:pos="284"/>
        </w:tabs>
      </w:pPr>
      <w:r>
        <w:t xml:space="preserve">calcul </w:t>
      </w:r>
      <w:r w:rsidR="00B233D2">
        <w:t xml:space="preserve">(114) </w:t>
      </w:r>
      <w:r>
        <w:t>de la différence d’amplitude, et/ou de la différence de phase, entre deux versions</w:t>
      </w:r>
      <w:r w:rsidR="00A60FB4">
        <w:t xml:space="preserve"> </w:t>
      </w:r>
      <w:r w:rsidR="00B233D2" w:rsidRPr="00B233D2">
        <w:t>(VR</w:t>
      </w:r>
      <w:r w:rsidR="00B233D2" w:rsidRPr="00B233D2">
        <w:rPr>
          <w:vertAlign w:val="subscript"/>
        </w:rPr>
        <w:t>1</w:t>
      </w:r>
      <w:r w:rsidR="00B233D2" w:rsidRPr="00B233D2">
        <w:t>-VR</w:t>
      </w:r>
      <w:r w:rsidR="00B233D2" w:rsidRPr="00B233D2">
        <w:rPr>
          <w:vertAlign w:val="subscript"/>
        </w:rPr>
        <w:t>n</w:t>
      </w:r>
      <w:r w:rsidR="00B233D2" w:rsidRPr="00B233D2">
        <w:t>)</w:t>
      </w:r>
      <w:r w:rsidR="00B233D2">
        <w:t xml:space="preserve"> </w:t>
      </w:r>
      <w:r w:rsidR="00A60FB4">
        <w:t>dudit signal cible</w:t>
      </w:r>
      <w:r w:rsidR="00B233D2">
        <w:t xml:space="preserve"> (SC)</w:t>
      </w:r>
      <w:r>
        <w:t xml:space="preserve">, en fonction des valeurs complexes de pic de corrélation </w:t>
      </w:r>
      <w:r w:rsidR="00B233D2" w:rsidRPr="00B233D2">
        <w:t>(</w:t>
      </w:r>
      <w:r w:rsidR="00B233D2">
        <w:t>PCC</w:t>
      </w:r>
      <w:r w:rsidR="00B233D2" w:rsidRPr="00B233D2">
        <w:rPr>
          <w:vertAlign w:val="subscript"/>
        </w:rPr>
        <w:t>1</w:t>
      </w:r>
      <w:r w:rsidR="00B233D2" w:rsidRPr="00B233D2">
        <w:t>-</w:t>
      </w:r>
      <w:r w:rsidR="00B233D2">
        <w:t>PCC</w:t>
      </w:r>
      <w:r w:rsidR="00B233D2" w:rsidRPr="00B233D2">
        <w:rPr>
          <w:vertAlign w:val="subscript"/>
        </w:rPr>
        <w:t>n</w:t>
      </w:r>
      <w:r w:rsidR="00B233D2" w:rsidRPr="00B233D2">
        <w:t>)</w:t>
      </w:r>
      <w:r w:rsidR="00B233D2">
        <w:t xml:space="preserve"> </w:t>
      </w:r>
      <w:r>
        <w:t>obtenues pour ces deux version</w:t>
      </w:r>
      <w:r w:rsidR="00DB3140">
        <w:t>s</w:t>
      </w:r>
      <w:r w:rsidR="00B233D2">
        <w:t xml:space="preserve"> </w:t>
      </w:r>
      <w:r w:rsidR="00B233D2" w:rsidRPr="00B233D2">
        <w:t>(VR</w:t>
      </w:r>
      <w:r w:rsidR="00B233D2" w:rsidRPr="00B233D2">
        <w:rPr>
          <w:vertAlign w:val="subscript"/>
        </w:rPr>
        <w:t>1</w:t>
      </w:r>
      <w:r w:rsidR="00B233D2" w:rsidRPr="00B233D2">
        <w:t>-VR</w:t>
      </w:r>
      <w:r w:rsidR="00B233D2" w:rsidRPr="00B233D2">
        <w:rPr>
          <w:vertAlign w:val="subscript"/>
        </w:rPr>
        <w:t>n</w:t>
      </w:r>
      <w:r w:rsidR="00B233D2" w:rsidRPr="00B233D2">
        <w:t>)</w:t>
      </w:r>
      <w:r>
        <w:t>.</w:t>
      </w:r>
    </w:p>
    <w:p w14:paraId="5DEAE369" w14:textId="77777777" w:rsidR="00AA237E" w:rsidRDefault="00AA237E" w:rsidP="00AA237E">
      <w:pPr>
        <w:pStyle w:val="Paragraphedeliste"/>
        <w:tabs>
          <w:tab w:val="left" w:pos="284"/>
        </w:tabs>
        <w:ind w:left="0" w:firstLine="0"/>
      </w:pPr>
    </w:p>
    <w:p w14:paraId="5579380F" w14:textId="76A85132" w:rsidR="00AA237E" w:rsidRDefault="00AA237E" w:rsidP="00AA237E">
      <w:pPr>
        <w:pStyle w:val="Paragraphedeliste"/>
        <w:numPr>
          <w:ilvl w:val="0"/>
          <w:numId w:val="10"/>
        </w:numPr>
        <w:tabs>
          <w:tab w:val="left" w:pos="284"/>
        </w:tabs>
        <w:ind w:firstLine="0"/>
      </w:pPr>
      <w:r>
        <w:t xml:space="preserve">Procédé </w:t>
      </w:r>
      <w:r w:rsidR="00B233D2">
        <w:t xml:space="preserve">(100) </w:t>
      </w:r>
      <w:r>
        <w:t xml:space="preserve">selon l’une quelconque des revendications précédentes, caractérisé en ce qu’il comprend en outre une phase </w:t>
      </w:r>
      <w:r w:rsidR="00B233D2">
        <w:t xml:space="preserve">(120) </w:t>
      </w:r>
      <w:r>
        <w:t>de calibration pour obtenir la, ou au moins une, table de calibration</w:t>
      </w:r>
      <w:r w:rsidR="00B233D2">
        <w:t xml:space="preserve"> (TC)</w:t>
      </w:r>
      <w:r>
        <w:t>.</w:t>
      </w:r>
    </w:p>
    <w:p w14:paraId="1550BDB2" w14:textId="77777777" w:rsidR="0079215A" w:rsidRDefault="0079215A" w:rsidP="00AA237E">
      <w:pPr>
        <w:tabs>
          <w:tab w:val="left" w:pos="284"/>
        </w:tabs>
        <w:ind w:firstLine="0"/>
      </w:pPr>
    </w:p>
    <w:p w14:paraId="2536DCCF" w14:textId="335C0DA1" w:rsidR="0079215A" w:rsidRDefault="0079215A" w:rsidP="00AA237E">
      <w:pPr>
        <w:pStyle w:val="Paragraphedeliste"/>
        <w:numPr>
          <w:ilvl w:val="0"/>
          <w:numId w:val="10"/>
        </w:numPr>
        <w:tabs>
          <w:tab w:val="left" w:pos="284"/>
        </w:tabs>
        <w:ind w:firstLine="0"/>
      </w:pPr>
      <w:r>
        <w:t xml:space="preserve">Procédé </w:t>
      </w:r>
      <w:r w:rsidR="00B233D2">
        <w:t xml:space="preserve">(100) </w:t>
      </w:r>
      <w:r>
        <w:t xml:space="preserve">selon l’une quelconque des revendications précédentes, caractérisé en ce que l’étape </w:t>
      </w:r>
      <w:r w:rsidR="00B233D2">
        <w:t xml:space="preserve">(116) </w:t>
      </w:r>
      <w:r>
        <w:t xml:space="preserve">de caractérisation comprend une comparaison de la matrice de covariance </w:t>
      </w:r>
      <w:r w:rsidR="00B233D2">
        <w:t xml:space="preserve">(MC) </w:t>
      </w:r>
      <w:r>
        <w:t>avec la table de calibration</w:t>
      </w:r>
      <w:r w:rsidR="00B233D2">
        <w:t xml:space="preserve"> (TC)</w:t>
      </w:r>
      <w:r>
        <w:t>.</w:t>
      </w:r>
    </w:p>
    <w:p w14:paraId="705460BC" w14:textId="77777777" w:rsidR="0079215A" w:rsidRDefault="0079215A" w:rsidP="00AA237E">
      <w:pPr>
        <w:tabs>
          <w:tab w:val="left" w:pos="284"/>
        </w:tabs>
        <w:ind w:firstLine="0"/>
      </w:pPr>
    </w:p>
    <w:p w14:paraId="30C95691" w14:textId="0302F9DD" w:rsidR="00AA237E" w:rsidRDefault="00AA237E" w:rsidP="00AA237E">
      <w:pPr>
        <w:pStyle w:val="Paragraphedeliste"/>
        <w:numPr>
          <w:ilvl w:val="0"/>
          <w:numId w:val="10"/>
        </w:numPr>
        <w:tabs>
          <w:tab w:val="left" w:pos="284"/>
        </w:tabs>
        <w:ind w:firstLine="0"/>
      </w:pPr>
      <w:r>
        <w:t xml:space="preserve">Procédé </w:t>
      </w:r>
      <w:r w:rsidR="00B233D2">
        <w:t xml:space="preserve">(100) </w:t>
      </w:r>
      <w:r>
        <w:t xml:space="preserve">selon l’une quelconque des revendications précédentes, caractérisé en ce que le signal cible </w:t>
      </w:r>
      <w:r w:rsidR="00B233D2">
        <w:t xml:space="preserve">(SC) </w:t>
      </w:r>
      <w:r>
        <w:t>est un signal de télécommunication</w:t>
      </w:r>
      <w:r w:rsidR="0092453B">
        <w:t xml:space="preserve"> </w:t>
      </w:r>
      <w:r w:rsidR="00116BCA">
        <w:t xml:space="preserve">2G, </w:t>
      </w:r>
      <w:r w:rsidR="0092453B">
        <w:t>GPRS, 3G, 4G</w:t>
      </w:r>
      <w:r w:rsidR="00467C42">
        <w:t xml:space="preserve">, </w:t>
      </w:r>
      <w:r w:rsidR="0092453B">
        <w:t>5G</w:t>
      </w:r>
      <w:r w:rsidR="00467C42">
        <w:t>, WIFI ou Bluetooth</w:t>
      </w:r>
      <w:r w:rsidR="00116BCA">
        <w:t>.</w:t>
      </w:r>
    </w:p>
    <w:p w14:paraId="0C324A8B" w14:textId="77777777" w:rsidR="00AA237E" w:rsidRDefault="00AA237E" w:rsidP="00AA237E">
      <w:pPr>
        <w:pStyle w:val="Paragraphedeliste"/>
        <w:tabs>
          <w:tab w:val="left" w:pos="284"/>
        </w:tabs>
        <w:ind w:left="0" w:firstLine="0"/>
      </w:pPr>
    </w:p>
    <w:p w14:paraId="6D01A21F" w14:textId="78B7AE37" w:rsidR="00587D46" w:rsidRDefault="00AA237E" w:rsidP="00115FAE">
      <w:pPr>
        <w:pStyle w:val="Paragraphedeliste"/>
        <w:numPr>
          <w:ilvl w:val="0"/>
          <w:numId w:val="10"/>
        </w:numPr>
        <w:tabs>
          <w:tab w:val="left" w:pos="284"/>
          <w:tab w:val="left" w:pos="567"/>
        </w:tabs>
        <w:ind w:firstLine="0"/>
      </w:pPr>
      <w:r>
        <w:t>Appareil de goniométrie</w:t>
      </w:r>
      <w:r w:rsidR="00B233D2">
        <w:t xml:space="preserve"> (200)</w:t>
      </w:r>
      <w:r>
        <w:t>, en particulier aéroporté, comprenant</w:t>
      </w:r>
      <w:r w:rsidR="00587D46">
        <w:t> :</w:t>
      </w:r>
    </w:p>
    <w:p w14:paraId="25F3A324" w14:textId="0D8E288D" w:rsidR="00587D46" w:rsidRDefault="00AA237E" w:rsidP="00587D46">
      <w:pPr>
        <w:pStyle w:val="Paragraphedeliste"/>
        <w:numPr>
          <w:ilvl w:val="1"/>
          <w:numId w:val="10"/>
        </w:numPr>
        <w:tabs>
          <w:tab w:val="left" w:pos="284"/>
          <w:tab w:val="left" w:pos="426"/>
        </w:tabs>
      </w:pPr>
      <w:r>
        <w:t>un réseau antennaire</w:t>
      </w:r>
      <w:r w:rsidR="00B233D2">
        <w:t xml:space="preserve"> (202)</w:t>
      </w:r>
      <w:r w:rsidR="00587D46">
        <w:t> ; et</w:t>
      </w:r>
    </w:p>
    <w:p w14:paraId="72B56AEE" w14:textId="6DA6D7D4" w:rsidR="00587D46" w:rsidRDefault="00AA237E" w:rsidP="00587D46">
      <w:pPr>
        <w:pStyle w:val="Paragraphedeliste"/>
        <w:numPr>
          <w:ilvl w:val="1"/>
          <w:numId w:val="10"/>
        </w:numPr>
        <w:tabs>
          <w:tab w:val="left" w:pos="284"/>
          <w:tab w:val="left" w:pos="426"/>
        </w:tabs>
      </w:pPr>
      <w:r>
        <w:t>au moins une unité de calcul</w:t>
      </w:r>
      <w:r w:rsidR="00B233D2">
        <w:t xml:space="preserve"> (206-216,220)</w:t>
      </w:r>
      <w:r w:rsidR="00587D46">
        <w:t xml:space="preserve"> ; </w:t>
      </w:r>
    </w:p>
    <w:p w14:paraId="68FE2320" w14:textId="6F0B92AC" w:rsidR="00587D46" w:rsidRDefault="00587D46" w:rsidP="00587D46">
      <w:pPr>
        <w:tabs>
          <w:tab w:val="left" w:pos="284"/>
          <w:tab w:val="left" w:pos="426"/>
        </w:tabs>
        <w:ind w:firstLine="0"/>
      </w:pPr>
      <w:r>
        <w:t xml:space="preserve">configurés pour mettre en œuvre le procédé </w:t>
      </w:r>
      <w:r w:rsidR="00B233D2">
        <w:t xml:space="preserve">(100) </w:t>
      </w:r>
      <w:r>
        <w:t>selon l’une quelconque des revendications</w:t>
      </w:r>
      <w:r w:rsidR="00AA237E">
        <w:t xml:space="preserve"> précédentes</w:t>
      </w:r>
      <w:r>
        <w:t>.</w:t>
      </w:r>
    </w:p>
    <w:p w14:paraId="38CE849D" w14:textId="77777777" w:rsidR="00943F9E" w:rsidRDefault="00943F9E" w:rsidP="0077641F">
      <w:pPr>
        <w:tabs>
          <w:tab w:val="left" w:pos="284"/>
        </w:tabs>
        <w:ind w:firstLine="0"/>
      </w:pPr>
    </w:p>
    <w:p w14:paraId="4E0960A1" w14:textId="77777777" w:rsidR="00943F9E" w:rsidRDefault="00943F9E" w:rsidP="0077641F">
      <w:pPr>
        <w:tabs>
          <w:tab w:val="left" w:pos="284"/>
        </w:tabs>
        <w:ind w:firstLine="0"/>
        <w:sectPr w:rsidR="00943F9E" w:rsidSect="004940B5">
          <w:headerReference w:type="default" r:id="rId11"/>
          <w:footnotePr>
            <w:pos w:val="beneathText"/>
          </w:footnotePr>
          <w:pgSz w:w="11905" w:h="16837" w:code="9"/>
          <w:pgMar w:top="1701" w:right="990" w:bottom="1247" w:left="2098" w:header="1247" w:footer="709" w:gutter="0"/>
          <w:lnNumType w:countBy="5"/>
          <w:pgNumType w:start="1"/>
          <w:cols w:space="720"/>
        </w:sectPr>
      </w:pPr>
    </w:p>
    <w:p w14:paraId="482E0E69" w14:textId="7349E461" w:rsidR="00D250EA" w:rsidRDefault="00D250EA" w:rsidP="008779A1"/>
    <w:p w14:paraId="29EBA218" w14:textId="77777777" w:rsidR="00D250EA" w:rsidRPr="008779A1" w:rsidRDefault="00D250EA" w:rsidP="003D3360">
      <w:pPr>
        <w:ind w:firstLine="0"/>
        <w:jc w:val="center"/>
        <w:outlineLvl w:val="0"/>
        <w:rPr>
          <w:b/>
          <w:u w:val="single"/>
        </w:rPr>
      </w:pPr>
      <w:r w:rsidRPr="008779A1">
        <w:rPr>
          <w:b/>
          <w:u w:val="single"/>
        </w:rPr>
        <w:t>ABREGE</w:t>
      </w:r>
    </w:p>
    <w:p w14:paraId="67E22A54" w14:textId="77777777" w:rsidR="001F2FFF" w:rsidRDefault="001F2FFF" w:rsidP="008779A1"/>
    <w:p w14:paraId="0B4A6DCF" w14:textId="2EF7457E" w:rsidR="003754FA" w:rsidRDefault="00D250EA" w:rsidP="003754FA">
      <w:pPr>
        <w:pStyle w:val="Paragraphedeliste"/>
        <w:tabs>
          <w:tab w:val="left" w:pos="284"/>
        </w:tabs>
        <w:ind w:left="0" w:firstLine="0"/>
      </w:pPr>
      <w:r>
        <w:t xml:space="preserve">L’invention concerne </w:t>
      </w:r>
      <w:r w:rsidR="006C33DA">
        <w:t>un</w:t>
      </w:r>
      <w:r w:rsidR="001C0EBA">
        <w:t xml:space="preserve"> </w:t>
      </w:r>
      <w:r w:rsidR="003754FA">
        <w:t>procédé (100)</w:t>
      </w:r>
      <w:r w:rsidR="003754FA" w:rsidRPr="00AA237E">
        <w:t xml:space="preserve"> de caractérisation d’un signal </w:t>
      </w:r>
      <w:r w:rsidR="003754FA">
        <w:t xml:space="preserve">de télécommunication (SC), </w:t>
      </w:r>
      <w:r w:rsidR="003754FA" w:rsidRPr="00AA237E">
        <w:t>compren</w:t>
      </w:r>
      <w:r w:rsidR="003754FA">
        <w:t>ant au moins une itération d’une phase (102) de caractérisation comprenant</w:t>
      </w:r>
      <w:r w:rsidR="003754FA" w:rsidRPr="00AA237E">
        <w:t xml:space="preserve"> les étapes suivantes :</w:t>
      </w:r>
    </w:p>
    <w:p w14:paraId="4163446A" w14:textId="3CA5F392" w:rsidR="003754FA" w:rsidRDefault="003754FA" w:rsidP="003754FA">
      <w:pPr>
        <w:pStyle w:val="Paragraphedeliste"/>
        <w:numPr>
          <w:ilvl w:val="1"/>
          <w:numId w:val="10"/>
        </w:numPr>
        <w:tabs>
          <w:tab w:val="left" w:pos="284"/>
        </w:tabs>
      </w:pPr>
      <w:r>
        <w:t>r</w:t>
      </w:r>
      <w:r w:rsidRPr="00AA237E">
        <w:t>éception</w:t>
      </w:r>
      <w:r>
        <w:t xml:space="preserve"> (104) dudit signal cible (SC) par un réseau antennaire fournissant au moins deux versions (VR</w:t>
      </w:r>
      <w:r>
        <w:rPr>
          <w:vertAlign w:val="subscript"/>
        </w:rPr>
        <w:t>1</w:t>
      </w:r>
      <w:r>
        <w:t>-VR</w:t>
      </w:r>
      <w:r>
        <w:rPr>
          <w:vertAlign w:val="subscript"/>
        </w:rPr>
        <w:t>n</w:t>
      </w:r>
      <w:r w:rsidRPr="00BB603A">
        <w:t>)</w:t>
      </w:r>
      <w:r>
        <w:t xml:space="preserve"> dudit signal cible (SC)</w:t>
      </w:r>
      <w:r w:rsidRPr="00AA237E">
        <w:t> ;</w:t>
      </w:r>
    </w:p>
    <w:p w14:paraId="1844626A" w14:textId="605DF5EB" w:rsidR="003754FA" w:rsidRDefault="003754FA" w:rsidP="003754FA">
      <w:pPr>
        <w:pStyle w:val="Paragraphedeliste"/>
        <w:numPr>
          <w:ilvl w:val="1"/>
          <w:numId w:val="10"/>
        </w:numPr>
        <w:tabs>
          <w:tab w:val="left" w:pos="284"/>
        </w:tabs>
      </w:pPr>
      <w:r>
        <w:t xml:space="preserve">reconstruction (108,110) d’une version (SCR), dite version reconstruite, dudit signal cible (SC) ;  </w:t>
      </w:r>
    </w:p>
    <w:p w14:paraId="12803010" w14:textId="0B0749D9" w:rsidR="003754FA" w:rsidRDefault="003754FA" w:rsidP="003754FA">
      <w:pPr>
        <w:pStyle w:val="Paragraphedeliste"/>
        <w:numPr>
          <w:ilvl w:val="1"/>
          <w:numId w:val="10"/>
        </w:numPr>
        <w:tabs>
          <w:tab w:val="left" w:pos="284"/>
        </w:tabs>
      </w:pPr>
      <w:r>
        <w:t xml:space="preserve">obtention (112,114), en fonction de ladite version reconstruite (SCR), d’une matrice de covariance (MC) ; </w:t>
      </w:r>
    </w:p>
    <w:p w14:paraId="1B0811E0" w14:textId="658F9F79" w:rsidR="00952761" w:rsidRDefault="003754FA" w:rsidP="003754FA">
      <w:pPr>
        <w:pStyle w:val="Paragraphedeliste"/>
        <w:numPr>
          <w:ilvl w:val="1"/>
          <w:numId w:val="10"/>
        </w:numPr>
        <w:tabs>
          <w:tab w:val="left" w:pos="284"/>
        </w:tabs>
      </w:pPr>
      <w:r>
        <w:t>caractérisation (116) dudit signal cible (SC) en fonction de ladite matrice de covariance (MC) et d’au moins une table de calibration (TC) prédéterminée.</w:t>
      </w:r>
    </w:p>
    <w:p w14:paraId="2CFD6636" w14:textId="16CF1DA6" w:rsidR="0062622C" w:rsidRDefault="0062622C" w:rsidP="00E62C92">
      <w:pPr>
        <w:pStyle w:val="Paragraphedeliste"/>
        <w:tabs>
          <w:tab w:val="left" w:pos="284"/>
        </w:tabs>
        <w:ind w:left="0" w:firstLine="0"/>
      </w:pPr>
      <w:r>
        <w:t xml:space="preserve">Elle concerne également </w:t>
      </w:r>
      <w:r w:rsidR="00325E0E">
        <w:t xml:space="preserve">un </w:t>
      </w:r>
      <w:r w:rsidR="00DB3140">
        <w:t>appareil de goniométrie</w:t>
      </w:r>
      <w:r w:rsidR="00325E0E">
        <w:t xml:space="preserve"> mettant en œuvre un tel procédé.</w:t>
      </w:r>
    </w:p>
    <w:p w14:paraId="3096E9C5" w14:textId="77777777" w:rsidR="0062622C" w:rsidRDefault="0062622C" w:rsidP="001C0EBA">
      <w:pPr>
        <w:pStyle w:val="Paragraphedeliste"/>
        <w:tabs>
          <w:tab w:val="left" w:pos="284"/>
        </w:tabs>
        <w:ind w:left="0"/>
      </w:pPr>
    </w:p>
    <w:p w14:paraId="1620DC05" w14:textId="6FF579D7" w:rsidR="00F10BA8" w:rsidRPr="00D250EA" w:rsidRDefault="00C51336" w:rsidP="003372B6">
      <w:pPr>
        <w:ind w:firstLine="0"/>
      </w:pPr>
      <w:r>
        <w:t xml:space="preserve">Figure : Fig. </w:t>
      </w:r>
      <w:r w:rsidR="0062622C">
        <w:t>1</w:t>
      </w:r>
    </w:p>
    <w:sectPr w:rsidR="00F10BA8" w:rsidRPr="00D250EA" w:rsidSect="004940B5">
      <w:headerReference w:type="default" r:id="rId12"/>
      <w:footnotePr>
        <w:pos w:val="beneathText"/>
      </w:footnotePr>
      <w:pgSz w:w="11905" w:h="16837" w:code="9"/>
      <w:pgMar w:top="1701" w:right="990" w:bottom="1247" w:left="2098" w:header="1247" w:footer="709" w:gutter="0"/>
      <w:lnNumType w:countBy="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178CA" w14:textId="77777777" w:rsidR="00EE1041" w:rsidRDefault="00EE1041">
      <w:r>
        <w:separator/>
      </w:r>
    </w:p>
  </w:endnote>
  <w:endnote w:type="continuationSeparator" w:id="0">
    <w:p w14:paraId="5F20F035" w14:textId="77777777" w:rsidR="00EE1041" w:rsidRDefault="00EE1041">
      <w:r>
        <w:continuationSeparator/>
      </w:r>
    </w:p>
  </w:endnote>
  <w:endnote w:type="continuationNotice" w:id="1">
    <w:p w14:paraId="1D5330C9" w14:textId="77777777" w:rsidR="00EE1041" w:rsidRDefault="00EE10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tarbats">
    <w:panose1 w:val="00000000000000000000"/>
    <w:charset w:val="02"/>
    <w:family w:val="auto"/>
    <w:notTrueType/>
    <w:pitch w:val="variable"/>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CC723" w14:textId="77777777" w:rsidR="00EE1041" w:rsidRDefault="00EE1041">
      <w:r>
        <w:separator/>
      </w:r>
    </w:p>
  </w:footnote>
  <w:footnote w:type="continuationSeparator" w:id="0">
    <w:p w14:paraId="31E7C9CB" w14:textId="77777777" w:rsidR="00EE1041" w:rsidRDefault="00EE1041">
      <w:r>
        <w:continuationSeparator/>
      </w:r>
    </w:p>
  </w:footnote>
  <w:footnote w:type="continuationNotice" w:id="1">
    <w:p w14:paraId="2947C783" w14:textId="77777777" w:rsidR="00EE1041" w:rsidRDefault="00EE104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9FD7C" w14:textId="40A2EC07" w:rsidR="000A61D7" w:rsidRPr="00A13A01" w:rsidRDefault="00A13A01" w:rsidP="00A13A01">
    <w:pPr>
      <w:pStyle w:val="En-tte"/>
      <w:ind w:firstLine="0"/>
      <w:jc w:val="center"/>
    </w:pPr>
    <w:r w:rsidRPr="00A13A01">
      <w:rPr>
        <w:lang w:val="fr-FR"/>
      </w:rPr>
      <w:t xml:space="preserve">- </w:t>
    </w:r>
    <w:r w:rsidRPr="00A13A01">
      <w:fldChar w:fldCharType="begin"/>
    </w:r>
    <w:r w:rsidRPr="00A13A01">
      <w:instrText>PAGE  \* Arabic  \* MERGEFORMAT</w:instrText>
    </w:r>
    <w:r w:rsidRPr="00A13A01">
      <w:fldChar w:fldCharType="separate"/>
    </w:r>
    <w:r w:rsidRPr="00A13A01">
      <w:rPr>
        <w:lang w:val="fr-FR"/>
      </w:rPr>
      <w:t>1</w:t>
    </w:r>
    <w:r w:rsidRPr="00A13A01">
      <w:fldChar w:fldCharType="end"/>
    </w:r>
    <w:r w:rsidRPr="00A13A01">
      <w:rPr>
        <w:lang w:val="fr-F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313B" w14:textId="674FA4C1" w:rsidR="000A61D7" w:rsidRPr="00BE1211" w:rsidRDefault="000A61D7" w:rsidP="00BE121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B8193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9"/>
    <w:lvl w:ilvl="0">
      <w:start w:val="2"/>
      <w:numFmt w:val="bullet"/>
      <w:suff w:val="nothing"/>
      <w:lvlText w:val="-"/>
      <w:lvlJc w:val="left"/>
      <w:pPr>
        <w:ind w:left="780" w:hanging="420"/>
      </w:pPr>
      <w:rPr>
        <w:rFonts w:ascii="Times New Roman" w:hAnsi="Times New Roman"/>
      </w:rPr>
    </w:lvl>
    <w:lvl w:ilvl="1">
      <w:start w:val="1"/>
      <w:numFmt w:val="bullet"/>
      <w:suff w:val="nothing"/>
      <w:lvlText w:val="o"/>
      <w:lvlJc w:val="left"/>
      <w:pPr>
        <w:ind w:left="1440" w:hanging="360"/>
      </w:pPr>
      <w:rPr>
        <w:rFonts w:ascii="Courier New" w:hAnsi="Courier New"/>
      </w:rPr>
    </w:lvl>
    <w:lvl w:ilvl="2">
      <w:start w:val="1"/>
      <w:numFmt w:val="bullet"/>
      <w:suff w:val="nothing"/>
      <w:lvlText w:val=""/>
      <w:lvlJc w:val="left"/>
      <w:pPr>
        <w:ind w:left="2160" w:hanging="360"/>
      </w:pPr>
      <w:rPr>
        <w:rFonts w:ascii="Wingdings" w:hAnsi="Wingdings"/>
      </w:rPr>
    </w:lvl>
    <w:lvl w:ilvl="3">
      <w:start w:val="1"/>
      <w:numFmt w:val="bullet"/>
      <w:suff w:val="nothing"/>
      <w:lvlText w:val=""/>
      <w:lvlJc w:val="left"/>
      <w:pPr>
        <w:ind w:left="2880" w:hanging="360"/>
      </w:pPr>
      <w:rPr>
        <w:rFonts w:ascii="Symbol" w:hAnsi="Symbol"/>
      </w:rPr>
    </w:lvl>
    <w:lvl w:ilvl="4">
      <w:start w:val="1"/>
      <w:numFmt w:val="bullet"/>
      <w:suff w:val="nothing"/>
      <w:lvlText w:val="o"/>
      <w:lvlJc w:val="left"/>
      <w:pPr>
        <w:ind w:left="3600" w:hanging="360"/>
      </w:pPr>
      <w:rPr>
        <w:rFonts w:ascii="Courier New" w:hAnsi="Courier New"/>
      </w:rPr>
    </w:lvl>
    <w:lvl w:ilvl="5">
      <w:start w:val="1"/>
      <w:numFmt w:val="bullet"/>
      <w:suff w:val="nothing"/>
      <w:lvlText w:val=""/>
      <w:lvlJc w:val="left"/>
      <w:pPr>
        <w:ind w:left="4320" w:hanging="360"/>
      </w:pPr>
      <w:rPr>
        <w:rFonts w:ascii="Wingdings" w:hAnsi="Wingdings"/>
      </w:rPr>
    </w:lvl>
    <w:lvl w:ilvl="6">
      <w:start w:val="1"/>
      <w:numFmt w:val="bullet"/>
      <w:suff w:val="nothing"/>
      <w:lvlText w:val=""/>
      <w:lvlJc w:val="left"/>
      <w:pPr>
        <w:ind w:left="5040" w:hanging="360"/>
      </w:pPr>
      <w:rPr>
        <w:rFonts w:ascii="Symbol" w:hAnsi="Symbol"/>
      </w:rPr>
    </w:lvl>
    <w:lvl w:ilvl="7">
      <w:start w:val="1"/>
      <w:numFmt w:val="bullet"/>
      <w:suff w:val="nothing"/>
      <w:lvlText w:val="o"/>
      <w:lvlJc w:val="left"/>
      <w:pPr>
        <w:ind w:left="5760" w:hanging="360"/>
      </w:pPr>
      <w:rPr>
        <w:rFonts w:ascii="Courier New" w:hAnsi="Courier New"/>
      </w:rPr>
    </w:lvl>
    <w:lvl w:ilvl="8">
      <w:start w:val="1"/>
      <w:numFmt w:val="bullet"/>
      <w:suff w:val="nothing"/>
      <w:lvlText w:val=""/>
      <w:lvlJc w:val="left"/>
      <w:pPr>
        <w:ind w:left="6480" w:hanging="360"/>
      </w:pPr>
      <w:rPr>
        <w:rFonts w:ascii="Wingdings" w:hAnsi="Wingdings"/>
      </w:rPr>
    </w:lvl>
  </w:abstractNum>
  <w:abstractNum w:abstractNumId="2" w15:restartNumberingAfterBreak="0">
    <w:nsid w:val="00000002"/>
    <w:multiLevelType w:val="multilevel"/>
    <w:tmpl w:val="00000002"/>
    <w:name w:val="WW8Num12"/>
    <w:lvl w:ilvl="0">
      <w:start w:val="1"/>
      <w:numFmt w:val="bullet"/>
      <w:suff w:val="nothing"/>
      <w:lvlText w:val=""/>
      <w:lvlJc w:val="left"/>
      <w:pPr>
        <w:ind w:left="720" w:hanging="360"/>
      </w:pPr>
      <w:rPr>
        <w:rFonts w:ascii="Symbol" w:hAnsi="Symbol"/>
      </w:rPr>
    </w:lvl>
    <w:lvl w:ilvl="1">
      <w:start w:val="1"/>
      <w:numFmt w:val="bullet"/>
      <w:suff w:val="nothing"/>
      <w:lvlText w:val="o"/>
      <w:lvlJc w:val="left"/>
      <w:pPr>
        <w:ind w:left="1440" w:hanging="360"/>
      </w:pPr>
      <w:rPr>
        <w:rFonts w:ascii="Courier New" w:hAnsi="Courier New"/>
      </w:rPr>
    </w:lvl>
    <w:lvl w:ilvl="2">
      <w:start w:val="1"/>
      <w:numFmt w:val="bullet"/>
      <w:suff w:val="nothing"/>
      <w:lvlText w:val=""/>
      <w:lvlJc w:val="left"/>
      <w:pPr>
        <w:ind w:left="2160" w:hanging="360"/>
      </w:pPr>
      <w:rPr>
        <w:rFonts w:ascii="Wingdings" w:hAnsi="Wingdings"/>
      </w:rPr>
    </w:lvl>
    <w:lvl w:ilvl="3">
      <w:start w:val="1"/>
      <w:numFmt w:val="bullet"/>
      <w:suff w:val="nothing"/>
      <w:lvlText w:val=""/>
      <w:lvlJc w:val="left"/>
      <w:pPr>
        <w:ind w:left="2880" w:hanging="360"/>
      </w:pPr>
      <w:rPr>
        <w:rFonts w:ascii="Symbol" w:hAnsi="Symbol"/>
      </w:rPr>
    </w:lvl>
    <w:lvl w:ilvl="4">
      <w:start w:val="1"/>
      <w:numFmt w:val="bullet"/>
      <w:suff w:val="nothing"/>
      <w:lvlText w:val="o"/>
      <w:lvlJc w:val="left"/>
      <w:pPr>
        <w:ind w:left="3600" w:hanging="360"/>
      </w:pPr>
      <w:rPr>
        <w:rFonts w:ascii="Courier New" w:hAnsi="Courier New"/>
      </w:rPr>
    </w:lvl>
    <w:lvl w:ilvl="5">
      <w:start w:val="1"/>
      <w:numFmt w:val="bullet"/>
      <w:suff w:val="nothing"/>
      <w:lvlText w:val=""/>
      <w:lvlJc w:val="left"/>
      <w:pPr>
        <w:ind w:left="4320" w:hanging="360"/>
      </w:pPr>
      <w:rPr>
        <w:rFonts w:ascii="Wingdings" w:hAnsi="Wingdings"/>
      </w:rPr>
    </w:lvl>
    <w:lvl w:ilvl="6">
      <w:start w:val="1"/>
      <w:numFmt w:val="bullet"/>
      <w:suff w:val="nothing"/>
      <w:lvlText w:val=""/>
      <w:lvlJc w:val="left"/>
      <w:pPr>
        <w:ind w:left="5040" w:hanging="360"/>
      </w:pPr>
      <w:rPr>
        <w:rFonts w:ascii="Symbol" w:hAnsi="Symbol"/>
      </w:rPr>
    </w:lvl>
    <w:lvl w:ilvl="7">
      <w:start w:val="1"/>
      <w:numFmt w:val="bullet"/>
      <w:suff w:val="nothing"/>
      <w:lvlText w:val="o"/>
      <w:lvlJc w:val="left"/>
      <w:pPr>
        <w:ind w:left="5760" w:hanging="360"/>
      </w:pPr>
      <w:rPr>
        <w:rFonts w:ascii="Courier New" w:hAnsi="Courier New"/>
      </w:rPr>
    </w:lvl>
    <w:lvl w:ilvl="8">
      <w:start w:val="1"/>
      <w:numFmt w:val="bullet"/>
      <w:suff w:val="nothing"/>
      <w:lvlText w:val=""/>
      <w:lvlJc w:val="left"/>
      <w:pPr>
        <w:ind w:left="6480" w:hanging="360"/>
      </w:pPr>
      <w:rPr>
        <w:rFonts w:ascii="Wingdings" w:hAnsi="Wingdings"/>
      </w:rPr>
    </w:lvl>
  </w:abstractNum>
  <w:abstractNum w:abstractNumId="3" w15:restartNumberingAfterBreak="0">
    <w:nsid w:val="00000003"/>
    <w:multiLevelType w:val="multilevel"/>
    <w:tmpl w:val="00000003"/>
    <w:name w:val="WW8Num13"/>
    <w:lvl w:ilvl="0">
      <w:start w:val="1"/>
      <w:numFmt w:val="bullet"/>
      <w:suff w:val="nothing"/>
      <w:lvlText w:val=""/>
      <w:lvlJc w:val="left"/>
      <w:pPr>
        <w:ind w:left="720" w:hanging="360"/>
      </w:pPr>
      <w:rPr>
        <w:rFonts w:ascii="Symbol" w:hAnsi="Symbol"/>
      </w:rPr>
    </w:lvl>
    <w:lvl w:ilvl="1">
      <w:start w:val="1"/>
      <w:numFmt w:val="bullet"/>
      <w:suff w:val="nothing"/>
      <w:lvlText w:val="o"/>
      <w:lvlJc w:val="left"/>
      <w:pPr>
        <w:ind w:left="1440" w:hanging="360"/>
      </w:pPr>
      <w:rPr>
        <w:rFonts w:ascii="Courier New" w:hAnsi="Courier New"/>
      </w:rPr>
    </w:lvl>
    <w:lvl w:ilvl="2">
      <w:start w:val="1"/>
      <w:numFmt w:val="bullet"/>
      <w:suff w:val="nothing"/>
      <w:lvlText w:val=""/>
      <w:lvlJc w:val="left"/>
      <w:pPr>
        <w:ind w:left="2160" w:hanging="360"/>
      </w:pPr>
      <w:rPr>
        <w:rFonts w:ascii="Wingdings" w:hAnsi="Wingdings"/>
      </w:rPr>
    </w:lvl>
    <w:lvl w:ilvl="3">
      <w:start w:val="1"/>
      <w:numFmt w:val="bullet"/>
      <w:suff w:val="nothing"/>
      <w:lvlText w:val=""/>
      <w:lvlJc w:val="left"/>
      <w:pPr>
        <w:ind w:left="2880" w:hanging="360"/>
      </w:pPr>
      <w:rPr>
        <w:rFonts w:ascii="Symbol" w:hAnsi="Symbol"/>
      </w:rPr>
    </w:lvl>
    <w:lvl w:ilvl="4">
      <w:start w:val="1"/>
      <w:numFmt w:val="bullet"/>
      <w:suff w:val="nothing"/>
      <w:lvlText w:val="o"/>
      <w:lvlJc w:val="left"/>
      <w:pPr>
        <w:ind w:left="3600" w:hanging="360"/>
      </w:pPr>
      <w:rPr>
        <w:rFonts w:ascii="Courier New" w:hAnsi="Courier New"/>
      </w:rPr>
    </w:lvl>
    <w:lvl w:ilvl="5">
      <w:start w:val="1"/>
      <w:numFmt w:val="bullet"/>
      <w:suff w:val="nothing"/>
      <w:lvlText w:val=""/>
      <w:lvlJc w:val="left"/>
      <w:pPr>
        <w:ind w:left="4320" w:hanging="360"/>
      </w:pPr>
      <w:rPr>
        <w:rFonts w:ascii="Wingdings" w:hAnsi="Wingdings"/>
      </w:rPr>
    </w:lvl>
    <w:lvl w:ilvl="6">
      <w:start w:val="1"/>
      <w:numFmt w:val="bullet"/>
      <w:suff w:val="nothing"/>
      <w:lvlText w:val=""/>
      <w:lvlJc w:val="left"/>
      <w:pPr>
        <w:ind w:left="5040" w:hanging="360"/>
      </w:pPr>
      <w:rPr>
        <w:rFonts w:ascii="Symbol" w:hAnsi="Symbol"/>
      </w:rPr>
    </w:lvl>
    <w:lvl w:ilvl="7">
      <w:start w:val="1"/>
      <w:numFmt w:val="bullet"/>
      <w:suff w:val="nothing"/>
      <w:lvlText w:val="o"/>
      <w:lvlJc w:val="left"/>
      <w:pPr>
        <w:ind w:left="5760" w:hanging="360"/>
      </w:pPr>
      <w:rPr>
        <w:rFonts w:ascii="Courier New" w:hAnsi="Courier New"/>
      </w:rPr>
    </w:lvl>
    <w:lvl w:ilvl="8">
      <w:start w:val="1"/>
      <w:numFmt w:val="bullet"/>
      <w:suff w:val="nothing"/>
      <w:lvlText w:val=""/>
      <w:lvlJc w:val="left"/>
      <w:pPr>
        <w:ind w:left="6480" w:hanging="360"/>
      </w:pPr>
      <w:rPr>
        <w:rFonts w:ascii="Wingdings" w:hAnsi="Wingdings"/>
      </w:rPr>
    </w:lvl>
  </w:abstractNum>
  <w:abstractNum w:abstractNumId="4" w15:restartNumberingAfterBreak="0">
    <w:nsid w:val="00000004"/>
    <w:multiLevelType w:val="multilevel"/>
    <w:tmpl w:val="00000004"/>
    <w:name w:val="WW8Num21"/>
    <w:lvl w:ilvl="0">
      <w:start w:val="2"/>
      <w:numFmt w:val="bullet"/>
      <w:suff w:val="nothing"/>
      <w:lvlText w:val="-"/>
      <w:lvlJc w:val="left"/>
      <w:pPr>
        <w:ind w:left="720" w:hanging="360"/>
      </w:pPr>
      <w:rPr>
        <w:rFonts w:ascii="Times New Roman" w:hAnsi="Times New Roman"/>
      </w:rPr>
    </w:lvl>
    <w:lvl w:ilvl="1">
      <w:start w:val="1"/>
      <w:numFmt w:val="bullet"/>
      <w:suff w:val="nothing"/>
      <w:lvlText w:val="o"/>
      <w:lvlJc w:val="left"/>
      <w:pPr>
        <w:ind w:left="1440" w:hanging="360"/>
      </w:pPr>
      <w:rPr>
        <w:rFonts w:ascii="Courier New" w:hAnsi="Courier New"/>
      </w:rPr>
    </w:lvl>
    <w:lvl w:ilvl="2">
      <w:start w:val="1"/>
      <w:numFmt w:val="bullet"/>
      <w:suff w:val="nothing"/>
      <w:lvlText w:val=""/>
      <w:lvlJc w:val="left"/>
      <w:pPr>
        <w:ind w:left="2160" w:hanging="360"/>
      </w:pPr>
      <w:rPr>
        <w:rFonts w:ascii="Wingdings" w:hAnsi="Wingdings"/>
      </w:rPr>
    </w:lvl>
    <w:lvl w:ilvl="3">
      <w:start w:val="1"/>
      <w:numFmt w:val="bullet"/>
      <w:suff w:val="nothing"/>
      <w:lvlText w:val=""/>
      <w:lvlJc w:val="left"/>
      <w:pPr>
        <w:ind w:left="2880" w:hanging="360"/>
      </w:pPr>
      <w:rPr>
        <w:rFonts w:ascii="Symbol" w:hAnsi="Symbol"/>
      </w:rPr>
    </w:lvl>
    <w:lvl w:ilvl="4">
      <w:start w:val="1"/>
      <w:numFmt w:val="bullet"/>
      <w:suff w:val="nothing"/>
      <w:lvlText w:val="o"/>
      <w:lvlJc w:val="left"/>
      <w:pPr>
        <w:ind w:left="3600" w:hanging="360"/>
      </w:pPr>
      <w:rPr>
        <w:rFonts w:ascii="Courier New" w:hAnsi="Courier New"/>
      </w:rPr>
    </w:lvl>
    <w:lvl w:ilvl="5">
      <w:start w:val="1"/>
      <w:numFmt w:val="bullet"/>
      <w:suff w:val="nothing"/>
      <w:lvlText w:val=""/>
      <w:lvlJc w:val="left"/>
      <w:pPr>
        <w:ind w:left="4320" w:hanging="360"/>
      </w:pPr>
      <w:rPr>
        <w:rFonts w:ascii="Wingdings" w:hAnsi="Wingdings"/>
      </w:rPr>
    </w:lvl>
    <w:lvl w:ilvl="6">
      <w:start w:val="1"/>
      <w:numFmt w:val="bullet"/>
      <w:suff w:val="nothing"/>
      <w:lvlText w:val=""/>
      <w:lvlJc w:val="left"/>
      <w:pPr>
        <w:ind w:left="5040" w:hanging="360"/>
      </w:pPr>
      <w:rPr>
        <w:rFonts w:ascii="Symbol" w:hAnsi="Symbol"/>
      </w:rPr>
    </w:lvl>
    <w:lvl w:ilvl="7">
      <w:start w:val="1"/>
      <w:numFmt w:val="bullet"/>
      <w:suff w:val="nothing"/>
      <w:lvlText w:val="o"/>
      <w:lvlJc w:val="left"/>
      <w:pPr>
        <w:ind w:left="5760" w:hanging="360"/>
      </w:pPr>
      <w:rPr>
        <w:rFonts w:ascii="Courier New" w:hAnsi="Courier New"/>
      </w:rPr>
    </w:lvl>
    <w:lvl w:ilvl="8">
      <w:start w:val="1"/>
      <w:numFmt w:val="bullet"/>
      <w:suff w:val="nothing"/>
      <w:lvlText w:val=""/>
      <w:lvlJc w:val="left"/>
      <w:pPr>
        <w:ind w:left="6480" w:hanging="360"/>
      </w:pPr>
      <w:rPr>
        <w:rFonts w:ascii="Wingdings" w:hAnsi="Wingdings"/>
      </w:rPr>
    </w:lvl>
  </w:abstractNum>
  <w:abstractNum w:abstractNumId="5" w15:restartNumberingAfterBreak="0">
    <w:nsid w:val="00000006"/>
    <w:multiLevelType w:val="multilevel"/>
    <w:tmpl w:val="00000006"/>
    <w:lvl w:ilvl="0">
      <w:start w:val="1"/>
      <w:numFmt w:val="none"/>
      <w:pStyle w:val="Titre1"/>
      <w:suff w:val="nothing"/>
      <w:lvlText w:val=""/>
      <w:lvlJc w:val="left"/>
      <w:pPr>
        <w:ind w:left="0" w:firstLine="0"/>
      </w:pPr>
    </w:lvl>
    <w:lvl w:ilvl="1">
      <w:start w:val="1"/>
      <w:numFmt w:val="none"/>
      <w:pStyle w:val="Titre2"/>
      <w:suff w:val="nothing"/>
      <w:lvlText w:val=""/>
      <w:lvlJc w:val="left"/>
      <w:pPr>
        <w:ind w:left="0" w:firstLine="0"/>
      </w:pPr>
    </w:lvl>
    <w:lvl w:ilvl="2">
      <w:start w:val="1"/>
      <w:numFmt w:val="none"/>
      <w:pStyle w:val="Titre3"/>
      <w:suff w:val="nothing"/>
      <w:lvlText w:val=""/>
      <w:lvlJc w:val="left"/>
      <w:pPr>
        <w:ind w:left="0" w:firstLine="0"/>
      </w:pPr>
    </w:lvl>
    <w:lvl w:ilvl="3">
      <w:start w:val="1"/>
      <w:numFmt w:val="none"/>
      <w:pStyle w:val="Titre4"/>
      <w:suff w:val="nothing"/>
      <w:lvlText w:val=""/>
      <w:lvlJc w:val="left"/>
      <w:pPr>
        <w:ind w:left="0" w:firstLine="0"/>
      </w:pPr>
    </w:lvl>
    <w:lvl w:ilvl="4">
      <w:start w:val="1"/>
      <w:numFmt w:val="none"/>
      <w:pStyle w:val="Titre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00590C56"/>
    <w:multiLevelType w:val="hybridMultilevel"/>
    <w:tmpl w:val="070CD1BE"/>
    <w:lvl w:ilvl="0" w:tplc="17242E56">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2680305"/>
    <w:multiLevelType w:val="multilevel"/>
    <w:tmpl w:val="1ECE0E0C"/>
    <w:lvl w:ilvl="0">
      <w:start w:val="1"/>
      <mc:AlternateContent>
        <mc:Choice Requires="w14">
          <w:numFmt w:val="custom" w:format="0001, 0002, 0003, ..."/>
        </mc:Choice>
        <mc:Fallback>
          <w:numFmt w:val="decimal"/>
        </mc:Fallback>
      </mc:AlternateContent>
      <w:lvlText w:val="[%1]"/>
      <w:lvlJc w:val="left"/>
      <w:pPr>
        <w:tabs>
          <w:tab w:val="num" w:pos="1134"/>
        </w:tabs>
        <w:ind w:left="0" w:firstLine="0"/>
      </w:pPr>
      <w:rPr>
        <w:rFonts w:hint="default"/>
        <w:b/>
        <w:bCs w:val="0"/>
        <w:i w:val="0"/>
      </w:rPr>
    </w:lvl>
    <w:lvl w:ilvl="1">
      <w:start w:val="1"/>
      <w:numFmt w:val="bullet"/>
      <w:lvlText w:val="-"/>
      <w:lvlJc w:val="left"/>
      <w:pPr>
        <w:tabs>
          <w:tab w:val="num" w:pos="992"/>
        </w:tabs>
        <w:ind w:left="992" w:hanging="141"/>
      </w:pPr>
      <w:rPr>
        <w:rFonts w:ascii="Verdana" w:hAnsi="Verdana" w:hint="default"/>
      </w:rPr>
    </w:lvl>
    <w:lvl w:ilvl="2">
      <w:start w:val="1"/>
      <w:numFmt w:val="bullet"/>
      <w:lvlText w:val=""/>
      <w:lvlJc w:val="left"/>
      <w:pPr>
        <w:tabs>
          <w:tab w:val="num" w:pos="1559"/>
        </w:tabs>
        <w:ind w:left="1559" w:hanging="141"/>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DA77ACE"/>
    <w:multiLevelType w:val="hybridMultilevel"/>
    <w:tmpl w:val="4D0C1F70"/>
    <w:lvl w:ilvl="0" w:tplc="7284A60E">
      <w:start w:val="1"/>
      <w:numFmt w:val="decimal"/>
      <w:lvlText w:val="%1."/>
      <w:lvlJc w:val="left"/>
      <w:pPr>
        <w:ind w:left="720" w:hanging="360"/>
      </w:pPr>
      <w:rPr>
        <w:b/>
        <w:bC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4D723CA"/>
    <w:multiLevelType w:val="multilevel"/>
    <w:tmpl w:val="AE28BEDE"/>
    <w:lvl w:ilvl="0">
      <w:start w:val="1"/>
      <w:numFmt w:val="decimal"/>
      <w:lvlText w:val="%1)"/>
      <w:lvlJc w:val="left"/>
      <w:pPr>
        <w:ind w:left="0" w:firstLine="425"/>
      </w:pPr>
      <w:rPr>
        <w:rFonts w:hint="default"/>
        <w:b/>
        <w:bCs/>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Text w:val=""/>
      <w:lvlJc w:val="left"/>
      <w:pPr>
        <w:tabs>
          <w:tab w:val="num" w:pos="1758"/>
        </w:tabs>
        <w:ind w:left="1559" w:hanging="1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735DFF"/>
    <w:multiLevelType w:val="multilevel"/>
    <w:tmpl w:val="59BE3D5C"/>
    <w:lvl w:ilvl="0">
      <w:start w:val="1"/>
      <mc:AlternateContent>
        <mc:Choice Requires="w14">
          <w:numFmt w:val="custom" w:format="0001, 0002, 0003, ..."/>
        </mc:Choice>
        <mc:Fallback>
          <w:numFmt w:val="decimal"/>
        </mc:Fallback>
      </mc:AlternateContent>
      <w:suff w:val="nothing"/>
      <w:lvlText w:val="[%1]"/>
      <w:lvlJc w:val="left"/>
      <w:pPr>
        <w:ind w:left="0" w:firstLine="0"/>
      </w:pPr>
      <w:rPr>
        <w:rFonts w:hint="default"/>
        <w:b/>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559"/>
        </w:tabs>
        <w:ind w:left="1559" w:hanging="1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7A77EB"/>
    <w:multiLevelType w:val="multilevel"/>
    <w:tmpl w:val="1ECE0E0C"/>
    <w:lvl w:ilvl="0">
      <w:start w:val="1"/>
      <mc:AlternateContent>
        <mc:Choice Requires="w14">
          <w:numFmt w:val="custom" w:format="0001, 0002, 0003, ..."/>
        </mc:Choice>
        <mc:Fallback>
          <w:numFmt w:val="decimal"/>
        </mc:Fallback>
      </mc:AlternateContent>
      <w:lvlText w:val="[%1]"/>
      <w:lvlJc w:val="left"/>
      <w:pPr>
        <w:tabs>
          <w:tab w:val="num" w:pos="1134"/>
        </w:tabs>
        <w:ind w:left="0" w:firstLine="0"/>
      </w:pPr>
      <w:rPr>
        <w:rFonts w:hint="default"/>
        <w:b/>
        <w:i w:val="0"/>
      </w:rPr>
    </w:lvl>
    <w:lvl w:ilvl="1">
      <w:start w:val="1"/>
      <w:numFmt w:val="bullet"/>
      <w:lvlText w:val="-"/>
      <w:lvlJc w:val="left"/>
      <w:pPr>
        <w:tabs>
          <w:tab w:val="num" w:pos="992"/>
        </w:tabs>
        <w:ind w:left="992" w:hanging="141"/>
      </w:pPr>
      <w:rPr>
        <w:rFonts w:ascii="Verdana" w:hAnsi="Verdana" w:hint="default"/>
      </w:rPr>
    </w:lvl>
    <w:lvl w:ilvl="2">
      <w:start w:val="1"/>
      <w:numFmt w:val="bullet"/>
      <w:lvlText w:val=""/>
      <w:lvlJc w:val="left"/>
      <w:pPr>
        <w:tabs>
          <w:tab w:val="num" w:pos="1559"/>
        </w:tabs>
        <w:ind w:left="1559" w:hanging="141"/>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179508B"/>
    <w:multiLevelType w:val="multilevel"/>
    <w:tmpl w:val="1ECE0E0C"/>
    <w:lvl w:ilvl="0">
      <w:start w:val="1"/>
      <mc:AlternateContent>
        <mc:Choice Requires="w14">
          <w:numFmt w:val="custom" w:format="0001, 0002, 0003, ..."/>
        </mc:Choice>
        <mc:Fallback>
          <w:numFmt w:val="decimal"/>
        </mc:Fallback>
      </mc:AlternateContent>
      <w:lvlText w:val="[%1]"/>
      <w:lvlJc w:val="left"/>
      <w:pPr>
        <w:tabs>
          <w:tab w:val="num" w:pos="1134"/>
        </w:tabs>
        <w:ind w:left="0" w:firstLine="0"/>
      </w:pPr>
      <w:rPr>
        <w:rFonts w:hint="default"/>
        <w:b/>
        <w:i w:val="0"/>
      </w:rPr>
    </w:lvl>
    <w:lvl w:ilvl="1">
      <w:start w:val="1"/>
      <w:numFmt w:val="bullet"/>
      <w:lvlText w:val="-"/>
      <w:lvlJc w:val="left"/>
      <w:pPr>
        <w:tabs>
          <w:tab w:val="num" w:pos="992"/>
        </w:tabs>
        <w:ind w:left="992" w:hanging="141"/>
      </w:pPr>
      <w:rPr>
        <w:rFonts w:ascii="Verdana" w:hAnsi="Verdana" w:hint="default"/>
      </w:rPr>
    </w:lvl>
    <w:lvl w:ilvl="2">
      <w:start w:val="1"/>
      <w:numFmt w:val="bullet"/>
      <w:lvlText w:val=""/>
      <w:lvlJc w:val="left"/>
      <w:pPr>
        <w:tabs>
          <w:tab w:val="num" w:pos="1559"/>
        </w:tabs>
        <w:ind w:left="1559" w:hanging="141"/>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D8E6EDF"/>
    <w:multiLevelType w:val="multilevel"/>
    <w:tmpl w:val="59BE3D5C"/>
    <w:lvl w:ilvl="0">
      <w:start w:val="1"/>
      <mc:AlternateContent>
        <mc:Choice Requires="w14">
          <w:numFmt w:val="custom" w:format="0001, 0002, 0003, ..."/>
        </mc:Choice>
        <mc:Fallback>
          <w:numFmt w:val="decimal"/>
        </mc:Fallback>
      </mc:AlternateContent>
      <w:suff w:val="nothing"/>
      <w:lvlText w:val="[%1]"/>
      <w:lvlJc w:val="left"/>
      <w:pPr>
        <w:ind w:left="0" w:firstLine="0"/>
      </w:pPr>
      <w:rPr>
        <w:rFonts w:hint="default"/>
        <w:b/>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559"/>
        </w:tabs>
        <w:ind w:left="1559" w:hanging="1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B05548"/>
    <w:multiLevelType w:val="multilevel"/>
    <w:tmpl w:val="59BE3D5C"/>
    <w:lvl w:ilvl="0">
      <w:start w:val="1"/>
      <mc:AlternateContent>
        <mc:Choice Requires="w14">
          <w:numFmt w:val="custom" w:format="0001, 0002, 0003, ..."/>
        </mc:Choice>
        <mc:Fallback>
          <w:numFmt w:val="decimal"/>
        </mc:Fallback>
      </mc:AlternateContent>
      <w:suff w:val="nothing"/>
      <w:lvlText w:val="[%1]"/>
      <w:lvlJc w:val="left"/>
      <w:pPr>
        <w:ind w:left="0" w:firstLine="0"/>
      </w:pPr>
      <w:rPr>
        <w:rFonts w:hint="default"/>
        <w:b/>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559"/>
        </w:tabs>
        <w:ind w:left="1559" w:hanging="1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FA2102A"/>
    <w:multiLevelType w:val="hybridMultilevel"/>
    <w:tmpl w:val="B47EB74C"/>
    <w:lvl w:ilvl="0" w:tplc="17242E56">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08433E"/>
    <w:multiLevelType w:val="multilevel"/>
    <w:tmpl w:val="1ECE0E0C"/>
    <w:lvl w:ilvl="0">
      <w:start w:val="1"/>
      <mc:AlternateContent>
        <mc:Choice Requires="w14">
          <w:numFmt w:val="custom" w:format="0001, 0002, 0003, ..."/>
        </mc:Choice>
        <mc:Fallback>
          <w:numFmt w:val="decimal"/>
        </mc:Fallback>
      </mc:AlternateContent>
      <w:lvlText w:val="[%1]"/>
      <w:lvlJc w:val="left"/>
      <w:pPr>
        <w:tabs>
          <w:tab w:val="num" w:pos="1134"/>
        </w:tabs>
        <w:ind w:left="0" w:firstLine="0"/>
      </w:pPr>
      <w:rPr>
        <w:rFonts w:hint="default"/>
        <w:b/>
        <w:i w:val="0"/>
      </w:rPr>
    </w:lvl>
    <w:lvl w:ilvl="1">
      <w:start w:val="1"/>
      <w:numFmt w:val="bullet"/>
      <w:lvlText w:val="-"/>
      <w:lvlJc w:val="left"/>
      <w:pPr>
        <w:tabs>
          <w:tab w:val="num" w:pos="992"/>
        </w:tabs>
        <w:ind w:left="992" w:hanging="141"/>
      </w:pPr>
      <w:rPr>
        <w:rFonts w:ascii="Verdana" w:hAnsi="Verdana" w:hint="default"/>
      </w:rPr>
    </w:lvl>
    <w:lvl w:ilvl="2">
      <w:start w:val="1"/>
      <w:numFmt w:val="bullet"/>
      <w:lvlText w:val=""/>
      <w:lvlJc w:val="left"/>
      <w:pPr>
        <w:tabs>
          <w:tab w:val="num" w:pos="1559"/>
        </w:tabs>
        <w:ind w:left="1559" w:hanging="141"/>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C24252"/>
    <w:multiLevelType w:val="multilevel"/>
    <w:tmpl w:val="1ECE0E0C"/>
    <w:lvl w:ilvl="0">
      <w:start w:val="1"/>
      <mc:AlternateContent>
        <mc:Choice Requires="w14">
          <w:numFmt w:val="custom" w:format="0001, 0002, 0003, ..."/>
        </mc:Choice>
        <mc:Fallback>
          <w:numFmt w:val="decimal"/>
        </mc:Fallback>
      </mc:AlternateContent>
      <w:lvlText w:val="[%1]"/>
      <w:lvlJc w:val="left"/>
      <w:pPr>
        <w:tabs>
          <w:tab w:val="num" w:pos="1134"/>
        </w:tabs>
        <w:ind w:left="0" w:firstLine="0"/>
      </w:pPr>
      <w:rPr>
        <w:rFonts w:hint="default"/>
        <w:b/>
        <w:i w:val="0"/>
      </w:rPr>
    </w:lvl>
    <w:lvl w:ilvl="1">
      <w:start w:val="1"/>
      <w:numFmt w:val="bullet"/>
      <w:lvlText w:val="-"/>
      <w:lvlJc w:val="left"/>
      <w:pPr>
        <w:tabs>
          <w:tab w:val="num" w:pos="992"/>
        </w:tabs>
        <w:ind w:left="992" w:hanging="141"/>
      </w:pPr>
      <w:rPr>
        <w:rFonts w:ascii="Verdana" w:hAnsi="Verdana" w:hint="default"/>
      </w:rPr>
    </w:lvl>
    <w:lvl w:ilvl="2">
      <w:start w:val="1"/>
      <w:numFmt w:val="bullet"/>
      <w:lvlText w:val=""/>
      <w:lvlJc w:val="left"/>
      <w:pPr>
        <w:tabs>
          <w:tab w:val="num" w:pos="1559"/>
        </w:tabs>
        <w:ind w:left="1559" w:hanging="141"/>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5B3533D"/>
    <w:multiLevelType w:val="multilevel"/>
    <w:tmpl w:val="1ECE0E0C"/>
    <w:lvl w:ilvl="0">
      <w:start w:val="1"/>
      <mc:AlternateContent>
        <mc:Choice Requires="w14">
          <w:numFmt w:val="custom" w:format="0001, 0002, 0003, ..."/>
        </mc:Choice>
        <mc:Fallback>
          <w:numFmt w:val="decimal"/>
        </mc:Fallback>
      </mc:AlternateContent>
      <w:lvlText w:val="[%1]"/>
      <w:lvlJc w:val="left"/>
      <w:pPr>
        <w:tabs>
          <w:tab w:val="num" w:pos="1134"/>
        </w:tabs>
        <w:ind w:left="0" w:firstLine="0"/>
      </w:pPr>
      <w:rPr>
        <w:rFonts w:hint="default"/>
        <w:b/>
        <w:i w:val="0"/>
      </w:rPr>
    </w:lvl>
    <w:lvl w:ilvl="1">
      <w:start w:val="1"/>
      <w:numFmt w:val="bullet"/>
      <w:lvlText w:val="-"/>
      <w:lvlJc w:val="left"/>
      <w:pPr>
        <w:tabs>
          <w:tab w:val="num" w:pos="992"/>
        </w:tabs>
        <w:ind w:left="992" w:hanging="141"/>
      </w:pPr>
      <w:rPr>
        <w:rFonts w:ascii="Verdana" w:hAnsi="Verdana" w:hint="default"/>
      </w:rPr>
    </w:lvl>
    <w:lvl w:ilvl="2">
      <w:start w:val="1"/>
      <w:numFmt w:val="bullet"/>
      <w:lvlText w:val=""/>
      <w:lvlJc w:val="left"/>
      <w:pPr>
        <w:tabs>
          <w:tab w:val="num" w:pos="1559"/>
        </w:tabs>
        <w:ind w:left="1559" w:hanging="141"/>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9E36DE1"/>
    <w:multiLevelType w:val="hybridMultilevel"/>
    <w:tmpl w:val="8B769456"/>
    <w:lvl w:ilvl="0" w:tplc="D802674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3597FFE"/>
    <w:multiLevelType w:val="multilevel"/>
    <w:tmpl w:val="76BC7FAA"/>
    <w:lvl w:ilvl="0">
      <w:start w:val="1"/>
      <w:numFmt w:val="none"/>
      <w:pStyle w:val="INPI"/>
      <w:lvlText w:val=""/>
      <w:lvlJc w:val="left"/>
      <w:pPr>
        <w:tabs>
          <w:tab w:val="num" w:pos="624"/>
        </w:tabs>
        <w:ind w:left="0" w:firstLine="0"/>
      </w:pPr>
      <w:rPr>
        <w:rFonts w:hint="default"/>
      </w:rPr>
    </w:lvl>
    <w:lvl w:ilvl="1">
      <w:start w:val="1"/>
      <w:numFmt w:val="none"/>
      <w:pStyle w:val="INPI2"/>
      <w:lvlText w:val="-"/>
      <w:lvlJc w:val="left"/>
      <w:pPr>
        <w:tabs>
          <w:tab w:val="num" w:pos="1191"/>
        </w:tabs>
        <w:ind w:left="567" w:firstLine="0"/>
      </w:pPr>
      <w:rPr>
        <w:rFonts w:hint="default"/>
      </w:rPr>
    </w:lvl>
    <w:lvl w:ilvl="2">
      <w:start w:val="1"/>
      <w:numFmt w:val="none"/>
      <w:pStyle w:val="Style1"/>
      <w:lvlText w:val="●"/>
      <w:lvlJc w:val="left"/>
      <w:pPr>
        <w:tabs>
          <w:tab w:val="num" w:pos="1758"/>
        </w:tabs>
        <w:ind w:left="1134" w:firstLine="0"/>
      </w:pPr>
      <w:rPr>
        <w:rFonts w:hint="default"/>
      </w:rPr>
    </w:lvl>
    <w:lvl w:ilvl="3">
      <w:start w:val="1"/>
      <w:numFmt w:val="decimal"/>
      <w:lvlText w:val="(%4)"/>
      <w:lvlJc w:val="left"/>
      <w:pPr>
        <w:tabs>
          <w:tab w:val="num" w:pos="2325"/>
        </w:tabs>
        <w:ind w:left="1701" w:firstLine="0"/>
      </w:pPr>
      <w:rPr>
        <w:rFonts w:hint="default"/>
      </w:rPr>
    </w:lvl>
    <w:lvl w:ilvl="4">
      <w:start w:val="1"/>
      <w:numFmt w:val="lowerLetter"/>
      <w:lvlText w:val="(%5)"/>
      <w:lvlJc w:val="left"/>
      <w:pPr>
        <w:tabs>
          <w:tab w:val="num" w:pos="2892"/>
        </w:tabs>
        <w:ind w:left="2268" w:firstLine="0"/>
      </w:pPr>
      <w:rPr>
        <w:rFonts w:hint="default"/>
      </w:rPr>
    </w:lvl>
    <w:lvl w:ilvl="5">
      <w:start w:val="1"/>
      <w:numFmt w:val="lowerRoman"/>
      <w:lvlText w:val="(%6)"/>
      <w:lvlJc w:val="left"/>
      <w:pPr>
        <w:tabs>
          <w:tab w:val="num" w:pos="3459"/>
        </w:tabs>
        <w:ind w:left="2835" w:firstLine="0"/>
      </w:pPr>
      <w:rPr>
        <w:rFonts w:hint="default"/>
      </w:rPr>
    </w:lvl>
    <w:lvl w:ilvl="6">
      <w:start w:val="1"/>
      <w:numFmt w:val="decimal"/>
      <w:lvlText w:val="%7."/>
      <w:lvlJc w:val="left"/>
      <w:pPr>
        <w:tabs>
          <w:tab w:val="num" w:pos="4026"/>
        </w:tabs>
        <w:ind w:left="3402" w:firstLine="0"/>
      </w:pPr>
      <w:rPr>
        <w:rFonts w:hint="default"/>
      </w:rPr>
    </w:lvl>
    <w:lvl w:ilvl="7">
      <w:start w:val="1"/>
      <w:numFmt w:val="lowerLetter"/>
      <w:lvlText w:val="%8."/>
      <w:lvlJc w:val="left"/>
      <w:pPr>
        <w:tabs>
          <w:tab w:val="num" w:pos="4593"/>
        </w:tabs>
        <w:ind w:left="3969" w:firstLine="0"/>
      </w:pPr>
      <w:rPr>
        <w:rFonts w:hint="default"/>
      </w:rPr>
    </w:lvl>
    <w:lvl w:ilvl="8">
      <w:start w:val="1"/>
      <w:numFmt w:val="lowerRoman"/>
      <w:lvlText w:val="%9."/>
      <w:lvlJc w:val="left"/>
      <w:pPr>
        <w:tabs>
          <w:tab w:val="num" w:pos="5160"/>
        </w:tabs>
        <w:ind w:left="4536" w:firstLine="0"/>
      </w:pPr>
      <w:rPr>
        <w:rFonts w:hint="default"/>
      </w:rPr>
    </w:lvl>
  </w:abstractNum>
  <w:abstractNum w:abstractNumId="21" w15:restartNumberingAfterBreak="0">
    <w:nsid w:val="502846FC"/>
    <w:multiLevelType w:val="multilevel"/>
    <w:tmpl w:val="59BE3D5C"/>
    <w:lvl w:ilvl="0">
      <w:start w:val="1"/>
      <mc:AlternateContent>
        <mc:Choice Requires="w14">
          <w:numFmt w:val="custom" w:format="0001, 0002, 0003, ..."/>
        </mc:Choice>
        <mc:Fallback>
          <w:numFmt w:val="decimal"/>
        </mc:Fallback>
      </mc:AlternateContent>
      <w:suff w:val="nothing"/>
      <w:lvlText w:val="[%1]"/>
      <w:lvlJc w:val="left"/>
      <w:pPr>
        <w:ind w:left="0" w:firstLine="0"/>
      </w:pPr>
      <w:rPr>
        <w:rFonts w:hint="default"/>
        <w:b/>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559"/>
        </w:tabs>
        <w:ind w:left="1559" w:hanging="1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5462685"/>
    <w:multiLevelType w:val="multilevel"/>
    <w:tmpl w:val="59BE3D5C"/>
    <w:lvl w:ilvl="0">
      <w:start w:val="1"/>
      <mc:AlternateContent>
        <mc:Choice Requires="w14">
          <w:numFmt w:val="custom" w:format="0001, 0002, 0003, ..."/>
        </mc:Choice>
        <mc:Fallback>
          <w:numFmt w:val="decimal"/>
        </mc:Fallback>
      </mc:AlternateContent>
      <w:suff w:val="nothing"/>
      <w:lvlText w:val="[%1]"/>
      <w:lvlJc w:val="left"/>
      <w:pPr>
        <w:ind w:left="0" w:firstLine="0"/>
      </w:pPr>
      <w:rPr>
        <w:rFonts w:hint="default"/>
        <w:b/>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559"/>
        </w:tabs>
        <w:ind w:left="1559" w:hanging="1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3F559F"/>
    <w:multiLevelType w:val="multilevel"/>
    <w:tmpl w:val="1ECE0E0C"/>
    <w:lvl w:ilvl="0">
      <w:start w:val="1"/>
      <mc:AlternateContent>
        <mc:Choice Requires="w14">
          <w:numFmt w:val="custom" w:format="0001, 0002, 0003, ..."/>
        </mc:Choice>
        <mc:Fallback>
          <w:numFmt w:val="decimal"/>
        </mc:Fallback>
      </mc:AlternateContent>
      <w:lvlText w:val="[%1]"/>
      <w:lvlJc w:val="left"/>
      <w:pPr>
        <w:tabs>
          <w:tab w:val="num" w:pos="1134"/>
        </w:tabs>
        <w:ind w:left="0" w:firstLine="0"/>
      </w:pPr>
      <w:rPr>
        <w:rFonts w:hint="default"/>
        <w:b/>
        <w:i w:val="0"/>
      </w:rPr>
    </w:lvl>
    <w:lvl w:ilvl="1">
      <w:start w:val="1"/>
      <w:numFmt w:val="bullet"/>
      <w:lvlText w:val="-"/>
      <w:lvlJc w:val="left"/>
      <w:pPr>
        <w:tabs>
          <w:tab w:val="num" w:pos="992"/>
        </w:tabs>
        <w:ind w:left="992" w:hanging="141"/>
      </w:pPr>
      <w:rPr>
        <w:rFonts w:ascii="Verdana" w:hAnsi="Verdana" w:hint="default"/>
      </w:rPr>
    </w:lvl>
    <w:lvl w:ilvl="2">
      <w:start w:val="1"/>
      <w:numFmt w:val="bullet"/>
      <w:lvlText w:val=""/>
      <w:lvlJc w:val="left"/>
      <w:pPr>
        <w:tabs>
          <w:tab w:val="num" w:pos="1559"/>
        </w:tabs>
        <w:ind w:left="1559" w:hanging="141"/>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137515B"/>
    <w:multiLevelType w:val="multilevel"/>
    <w:tmpl w:val="1ECE0E0C"/>
    <w:lvl w:ilvl="0">
      <w:start w:val="1"/>
      <mc:AlternateContent>
        <mc:Choice Requires="w14">
          <w:numFmt w:val="custom" w:format="0001, 0002, 0003, ..."/>
        </mc:Choice>
        <mc:Fallback>
          <w:numFmt w:val="decimal"/>
        </mc:Fallback>
      </mc:AlternateContent>
      <w:lvlText w:val="[%1]"/>
      <w:lvlJc w:val="left"/>
      <w:pPr>
        <w:tabs>
          <w:tab w:val="num" w:pos="1134"/>
        </w:tabs>
        <w:ind w:left="0" w:firstLine="0"/>
      </w:pPr>
      <w:rPr>
        <w:rFonts w:hint="default"/>
        <w:b/>
        <w:i w:val="0"/>
      </w:rPr>
    </w:lvl>
    <w:lvl w:ilvl="1">
      <w:start w:val="1"/>
      <w:numFmt w:val="bullet"/>
      <w:lvlText w:val="-"/>
      <w:lvlJc w:val="left"/>
      <w:pPr>
        <w:tabs>
          <w:tab w:val="num" w:pos="992"/>
        </w:tabs>
        <w:ind w:left="992" w:hanging="141"/>
      </w:pPr>
      <w:rPr>
        <w:rFonts w:ascii="Verdana" w:hAnsi="Verdana" w:hint="default"/>
      </w:rPr>
    </w:lvl>
    <w:lvl w:ilvl="2">
      <w:start w:val="1"/>
      <w:numFmt w:val="bullet"/>
      <w:lvlText w:val=""/>
      <w:lvlJc w:val="left"/>
      <w:pPr>
        <w:tabs>
          <w:tab w:val="num" w:pos="1559"/>
        </w:tabs>
        <w:ind w:left="1559" w:hanging="141"/>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30B2A8F"/>
    <w:multiLevelType w:val="multilevel"/>
    <w:tmpl w:val="1054D4FC"/>
    <w:lvl w:ilvl="0">
      <w:start w:val="1"/>
      <w:numFmt w:val="decimal"/>
      <w:lvlText w:val="%1)"/>
      <w:lvlJc w:val="left"/>
      <w:pPr>
        <w:ind w:left="0" w:firstLine="425"/>
      </w:pPr>
      <w:rPr>
        <w:rFonts w:hint="default"/>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Text w:val=""/>
      <w:lvlJc w:val="left"/>
      <w:pPr>
        <w:tabs>
          <w:tab w:val="num" w:pos="1758"/>
        </w:tabs>
        <w:ind w:left="1559" w:hanging="1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76754597">
    <w:abstractNumId w:val="5"/>
  </w:num>
  <w:num w:numId="2" w16cid:durableId="630357898">
    <w:abstractNumId w:val="20"/>
  </w:num>
  <w:num w:numId="3" w16cid:durableId="1798257617">
    <w:abstractNumId w:val="25"/>
  </w:num>
  <w:num w:numId="4" w16cid:durableId="632489102">
    <w:abstractNumId w:val="7"/>
  </w:num>
  <w:num w:numId="5" w16cid:durableId="1329361218">
    <w:abstractNumId w:val="14"/>
  </w:num>
  <w:num w:numId="6" w16cid:durableId="1807628510">
    <w:abstractNumId w:val="22"/>
  </w:num>
  <w:num w:numId="7" w16cid:durableId="1806849184">
    <w:abstractNumId w:val="21"/>
  </w:num>
  <w:num w:numId="8" w16cid:durableId="893926887">
    <w:abstractNumId w:val="10"/>
  </w:num>
  <w:num w:numId="9" w16cid:durableId="903219698">
    <w:abstractNumId w:val="13"/>
  </w:num>
  <w:num w:numId="10" w16cid:durableId="606549033">
    <w:abstractNumId w:val="9"/>
  </w:num>
  <w:num w:numId="11" w16cid:durableId="971981350">
    <w:abstractNumId w:val="19"/>
  </w:num>
  <w:num w:numId="12" w16cid:durableId="1249772568">
    <w:abstractNumId w:val="8"/>
  </w:num>
  <w:num w:numId="13" w16cid:durableId="718239506">
    <w:abstractNumId w:val="6"/>
  </w:num>
  <w:num w:numId="14" w16cid:durableId="228200109">
    <w:abstractNumId w:val="15"/>
  </w:num>
  <w:num w:numId="15" w16cid:durableId="1170831005">
    <w:abstractNumId w:val="17"/>
  </w:num>
  <w:num w:numId="16" w16cid:durableId="1294213393">
    <w:abstractNumId w:val="16"/>
  </w:num>
  <w:num w:numId="17" w16cid:durableId="215774206">
    <w:abstractNumId w:val="12"/>
  </w:num>
  <w:num w:numId="18" w16cid:durableId="1692605317">
    <w:abstractNumId w:val="24"/>
  </w:num>
  <w:num w:numId="19" w16cid:durableId="435178597">
    <w:abstractNumId w:val="11"/>
  </w:num>
  <w:num w:numId="20" w16cid:durableId="1662346798">
    <w:abstractNumId w:val="18"/>
  </w:num>
  <w:num w:numId="21" w16cid:durableId="882862319">
    <w:abstractNumId w:val="23"/>
  </w:num>
  <w:num w:numId="22" w16cid:durableId="102848417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A8A"/>
    <w:rsid w:val="0000068A"/>
    <w:rsid w:val="00001D8C"/>
    <w:rsid w:val="000034BF"/>
    <w:rsid w:val="0000386A"/>
    <w:rsid w:val="00003C36"/>
    <w:rsid w:val="000045DA"/>
    <w:rsid w:val="00004A3D"/>
    <w:rsid w:val="00004B02"/>
    <w:rsid w:val="000054A0"/>
    <w:rsid w:val="0000570C"/>
    <w:rsid w:val="000060F5"/>
    <w:rsid w:val="00006E1B"/>
    <w:rsid w:val="00007570"/>
    <w:rsid w:val="0000793E"/>
    <w:rsid w:val="00010E92"/>
    <w:rsid w:val="000113BF"/>
    <w:rsid w:val="000117D5"/>
    <w:rsid w:val="00011B3C"/>
    <w:rsid w:val="00012040"/>
    <w:rsid w:val="00012C41"/>
    <w:rsid w:val="00013697"/>
    <w:rsid w:val="0001436E"/>
    <w:rsid w:val="00014418"/>
    <w:rsid w:val="00015081"/>
    <w:rsid w:val="00015FF7"/>
    <w:rsid w:val="000161A6"/>
    <w:rsid w:val="00016EB7"/>
    <w:rsid w:val="00017420"/>
    <w:rsid w:val="0001761F"/>
    <w:rsid w:val="00017AB2"/>
    <w:rsid w:val="00020302"/>
    <w:rsid w:val="000216F7"/>
    <w:rsid w:val="00021D00"/>
    <w:rsid w:val="00022802"/>
    <w:rsid w:val="00024012"/>
    <w:rsid w:val="0002428E"/>
    <w:rsid w:val="00025FDD"/>
    <w:rsid w:val="000308C2"/>
    <w:rsid w:val="000332C5"/>
    <w:rsid w:val="00033A09"/>
    <w:rsid w:val="00033C78"/>
    <w:rsid w:val="00034FCC"/>
    <w:rsid w:val="00035233"/>
    <w:rsid w:val="00035B49"/>
    <w:rsid w:val="00035CF3"/>
    <w:rsid w:val="00036379"/>
    <w:rsid w:val="0003659A"/>
    <w:rsid w:val="00036A3C"/>
    <w:rsid w:val="00036DE1"/>
    <w:rsid w:val="00043186"/>
    <w:rsid w:val="0004410D"/>
    <w:rsid w:val="00044616"/>
    <w:rsid w:val="00044626"/>
    <w:rsid w:val="00044E22"/>
    <w:rsid w:val="000451FA"/>
    <w:rsid w:val="00046191"/>
    <w:rsid w:val="00046439"/>
    <w:rsid w:val="0004718F"/>
    <w:rsid w:val="00047756"/>
    <w:rsid w:val="00047974"/>
    <w:rsid w:val="0005090B"/>
    <w:rsid w:val="00051D25"/>
    <w:rsid w:val="000521B7"/>
    <w:rsid w:val="0005575D"/>
    <w:rsid w:val="000564C9"/>
    <w:rsid w:val="000572E4"/>
    <w:rsid w:val="00060465"/>
    <w:rsid w:val="00060469"/>
    <w:rsid w:val="000609FE"/>
    <w:rsid w:val="0006115E"/>
    <w:rsid w:val="00061533"/>
    <w:rsid w:val="0006182D"/>
    <w:rsid w:val="00061F3F"/>
    <w:rsid w:val="000628FC"/>
    <w:rsid w:val="0006299D"/>
    <w:rsid w:val="00062C73"/>
    <w:rsid w:val="000632C6"/>
    <w:rsid w:val="00063B4E"/>
    <w:rsid w:val="00063E9F"/>
    <w:rsid w:val="000655D9"/>
    <w:rsid w:val="0006573B"/>
    <w:rsid w:val="000662D3"/>
    <w:rsid w:val="00066366"/>
    <w:rsid w:val="00066F3D"/>
    <w:rsid w:val="000700F4"/>
    <w:rsid w:val="00070B16"/>
    <w:rsid w:val="00071CDE"/>
    <w:rsid w:val="00071E03"/>
    <w:rsid w:val="000722E0"/>
    <w:rsid w:val="00072381"/>
    <w:rsid w:val="0007257F"/>
    <w:rsid w:val="00072AD4"/>
    <w:rsid w:val="00073D3A"/>
    <w:rsid w:val="00073DF8"/>
    <w:rsid w:val="00073F40"/>
    <w:rsid w:val="000740D5"/>
    <w:rsid w:val="00074231"/>
    <w:rsid w:val="00075438"/>
    <w:rsid w:val="00075ED7"/>
    <w:rsid w:val="000762BA"/>
    <w:rsid w:val="0007664A"/>
    <w:rsid w:val="00077911"/>
    <w:rsid w:val="00077E5E"/>
    <w:rsid w:val="0008018B"/>
    <w:rsid w:val="0008022B"/>
    <w:rsid w:val="00080256"/>
    <w:rsid w:val="00080659"/>
    <w:rsid w:val="00080A2F"/>
    <w:rsid w:val="00081499"/>
    <w:rsid w:val="000817D5"/>
    <w:rsid w:val="00081DE8"/>
    <w:rsid w:val="00081E77"/>
    <w:rsid w:val="00082354"/>
    <w:rsid w:val="00082640"/>
    <w:rsid w:val="00082709"/>
    <w:rsid w:val="00083C15"/>
    <w:rsid w:val="00084814"/>
    <w:rsid w:val="00084D80"/>
    <w:rsid w:val="00084FF0"/>
    <w:rsid w:val="00085422"/>
    <w:rsid w:val="00086B2B"/>
    <w:rsid w:val="000901E7"/>
    <w:rsid w:val="0009022C"/>
    <w:rsid w:val="00090E67"/>
    <w:rsid w:val="0009253B"/>
    <w:rsid w:val="00093DC7"/>
    <w:rsid w:val="00094169"/>
    <w:rsid w:val="000942CF"/>
    <w:rsid w:val="0009476D"/>
    <w:rsid w:val="00094A7A"/>
    <w:rsid w:val="000950C8"/>
    <w:rsid w:val="0009595C"/>
    <w:rsid w:val="0009697B"/>
    <w:rsid w:val="000A0209"/>
    <w:rsid w:val="000A057E"/>
    <w:rsid w:val="000A0E04"/>
    <w:rsid w:val="000A2AC8"/>
    <w:rsid w:val="000A30C2"/>
    <w:rsid w:val="000A3192"/>
    <w:rsid w:val="000A58C8"/>
    <w:rsid w:val="000A61D7"/>
    <w:rsid w:val="000A624A"/>
    <w:rsid w:val="000A6342"/>
    <w:rsid w:val="000A63D5"/>
    <w:rsid w:val="000A6494"/>
    <w:rsid w:val="000A6BE1"/>
    <w:rsid w:val="000B1C86"/>
    <w:rsid w:val="000B1EE3"/>
    <w:rsid w:val="000B209A"/>
    <w:rsid w:val="000B2A53"/>
    <w:rsid w:val="000B3110"/>
    <w:rsid w:val="000B4037"/>
    <w:rsid w:val="000B4FEF"/>
    <w:rsid w:val="000B602C"/>
    <w:rsid w:val="000B616A"/>
    <w:rsid w:val="000B67ED"/>
    <w:rsid w:val="000B7128"/>
    <w:rsid w:val="000C0869"/>
    <w:rsid w:val="000C2159"/>
    <w:rsid w:val="000C2516"/>
    <w:rsid w:val="000C3663"/>
    <w:rsid w:val="000C39D8"/>
    <w:rsid w:val="000C4157"/>
    <w:rsid w:val="000C469B"/>
    <w:rsid w:val="000C4A78"/>
    <w:rsid w:val="000C4C86"/>
    <w:rsid w:val="000C4E34"/>
    <w:rsid w:val="000C5373"/>
    <w:rsid w:val="000C579F"/>
    <w:rsid w:val="000C70F6"/>
    <w:rsid w:val="000C72B0"/>
    <w:rsid w:val="000C793E"/>
    <w:rsid w:val="000D0942"/>
    <w:rsid w:val="000D10B1"/>
    <w:rsid w:val="000D1247"/>
    <w:rsid w:val="000D18A1"/>
    <w:rsid w:val="000D1BCA"/>
    <w:rsid w:val="000D29D6"/>
    <w:rsid w:val="000D33B1"/>
    <w:rsid w:val="000D3453"/>
    <w:rsid w:val="000D3A2F"/>
    <w:rsid w:val="000D47C9"/>
    <w:rsid w:val="000D48D0"/>
    <w:rsid w:val="000D4ED1"/>
    <w:rsid w:val="000D4FD0"/>
    <w:rsid w:val="000D5D96"/>
    <w:rsid w:val="000D617C"/>
    <w:rsid w:val="000D6F67"/>
    <w:rsid w:val="000D6FE3"/>
    <w:rsid w:val="000E0FB0"/>
    <w:rsid w:val="000E0FE9"/>
    <w:rsid w:val="000E1A6C"/>
    <w:rsid w:val="000E1BAB"/>
    <w:rsid w:val="000E1BF4"/>
    <w:rsid w:val="000E1D05"/>
    <w:rsid w:val="000E309C"/>
    <w:rsid w:val="000E408B"/>
    <w:rsid w:val="000E41DC"/>
    <w:rsid w:val="000E4D14"/>
    <w:rsid w:val="000E674F"/>
    <w:rsid w:val="000E6846"/>
    <w:rsid w:val="000E6CB1"/>
    <w:rsid w:val="000E7045"/>
    <w:rsid w:val="000E761E"/>
    <w:rsid w:val="000F0DA5"/>
    <w:rsid w:val="000F17B5"/>
    <w:rsid w:val="000F1E72"/>
    <w:rsid w:val="000F3981"/>
    <w:rsid w:val="000F3C22"/>
    <w:rsid w:val="000F3C7C"/>
    <w:rsid w:val="000F3CA1"/>
    <w:rsid w:val="000F459B"/>
    <w:rsid w:val="000F4819"/>
    <w:rsid w:val="000F59A7"/>
    <w:rsid w:val="000F5A76"/>
    <w:rsid w:val="000F5D40"/>
    <w:rsid w:val="000F5E98"/>
    <w:rsid w:val="000F5F90"/>
    <w:rsid w:val="000F6245"/>
    <w:rsid w:val="000F63F5"/>
    <w:rsid w:val="000F7BA2"/>
    <w:rsid w:val="001010CE"/>
    <w:rsid w:val="00101187"/>
    <w:rsid w:val="00101EA1"/>
    <w:rsid w:val="00102188"/>
    <w:rsid w:val="001026AC"/>
    <w:rsid w:val="00102ACA"/>
    <w:rsid w:val="00102FAC"/>
    <w:rsid w:val="0010306D"/>
    <w:rsid w:val="00103263"/>
    <w:rsid w:val="00103739"/>
    <w:rsid w:val="00103BCF"/>
    <w:rsid w:val="00103E54"/>
    <w:rsid w:val="001057FB"/>
    <w:rsid w:val="00105CDF"/>
    <w:rsid w:val="00106CD8"/>
    <w:rsid w:val="00107815"/>
    <w:rsid w:val="00107E93"/>
    <w:rsid w:val="00110B43"/>
    <w:rsid w:val="001119C3"/>
    <w:rsid w:val="00113164"/>
    <w:rsid w:val="001136B3"/>
    <w:rsid w:val="00114141"/>
    <w:rsid w:val="0011498C"/>
    <w:rsid w:val="00115FAE"/>
    <w:rsid w:val="00116BCA"/>
    <w:rsid w:val="00116F16"/>
    <w:rsid w:val="00117746"/>
    <w:rsid w:val="00117A40"/>
    <w:rsid w:val="001201D8"/>
    <w:rsid w:val="00120744"/>
    <w:rsid w:val="00120E48"/>
    <w:rsid w:val="00121054"/>
    <w:rsid w:val="00122F42"/>
    <w:rsid w:val="001236BF"/>
    <w:rsid w:val="001238E8"/>
    <w:rsid w:val="00124E28"/>
    <w:rsid w:val="00124ED4"/>
    <w:rsid w:val="001252D7"/>
    <w:rsid w:val="00125551"/>
    <w:rsid w:val="00126457"/>
    <w:rsid w:val="0012647B"/>
    <w:rsid w:val="001266BF"/>
    <w:rsid w:val="0012712A"/>
    <w:rsid w:val="0013086A"/>
    <w:rsid w:val="00130B77"/>
    <w:rsid w:val="00130F2D"/>
    <w:rsid w:val="0013153B"/>
    <w:rsid w:val="00131629"/>
    <w:rsid w:val="00131822"/>
    <w:rsid w:val="001328C5"/>
    <w:rsid w:val="00132F34"/>
    <w:rsid w:val="00133E8F"/>
    <w:rsid w:val="0013400C"/>
    <w:rsid w:val="0013409A"/>
    <w:rsid w:val="0013546B"/>
    <w:rsid w:val="00136093"/>
    <w:rsid w:val="00136522"/>
    <w:rsid w:val="00136AE6"/>
    <w:rsid w:val="001405E4"/>
    <w:rsid w:val="00140E5A"/>
    <w:rsid w:val="00141251"/>
    <w:rsid w:val="001417D8"/>
    <w:rsid w:val="00141C60"/>
    <w:rsid w:val="00142481"/>
    <w:rsid w:val="00142A44"/>
    <w:rsid w:val="001430C2"/>
    <w:rsid w:val="00143B4C"/>
    <w:rsid w:val="0014405E"/>
    <w:rsid w:val="00144972"/>
    <w:rsid w:val="00145F5C"/>
    <w:rsid w:val="00146041"/>
    <w:rsid w:val="00146610"/>
    <w:rsid w:val="00146619"/>
    <w:rsid w:val="001466AA"/>
    <w:rsid w:val="00147900"/>
    <w:rsid w:val="00147B8A"/>
    <w:rsid w:val="0015064D"/>
    <w:rsid w:val="001524B2"/>
    <w:rsid w:val="00152A54"/>
    <w:rsid w:val="00152B11"/>
    <w:rsid w:val="001534B1"/>
    <w:rsid w:val="001538E7"/>
    <w:rsid w:val="00153EC7"/>
    <w:rsid w:val="001541EA"/>
    <w:rsid w:val="001548DF"/>
    <w:rsid w:val="00155BFA"/>
    <w:rsid w:val="00155E62"/>
    <w:rsid w:val="00156D51"/>
    <w:rsid w:val="00157365"/>
    <w:rsid w:val="00160C0D"/>
    <w:rsid w:val="001621AB"/>
    <w:rsid w:val="001636B4"/>
    <w:rsid w:val="0016388E"/>
    <w:rsid w:val="0016395E"/>
    <w:rsid w:val="0016405C"/>
    <w:rsid w:val="00164738"/>
    <w:rsid w:val="001667B9"/>
    <w:rsid w:val="001677D8"/>
    <w:rsid w:val="001711FC"/>
    <w:rsid w:val="001714C2"/>
    <w:rsid w:val="00171A96"/>
    <w:rsid w:val="00171B25"/>
    <w:rsid w:val="0017318A"/>
    <w:rsid w:val="00173929"/>
    <w:rsid w:val="0017570B"/>
    <w:rsid w:val="00175D5F"/>
    <w:rsid w:val="00175D79"/>
    <w:rsid w:val="00175DEF"/>
    <w:rsid w:val="00175E83"/>
    <w:rsid w:val="001761C9"/>
    <w:rsid w:val="00176836"/>
    <w:rsid w:val="00177189"/>
    <w:rsid w:val="001777D8"/>
    <w:rsid w:val="00180335"/>
    <w:rsid w:val="00180657"/>
    <w:rsid w:val="001808CB"/>
    <w:rsid w:val="00181356"/>
    <w:rsid w:val="00181879"/>
    <w:rsid w:val="00181F63"/>
    <w:rsid w:val="00182208"/>
    <w:rsid w:val="00183B37"/>
    <w:rsid w:val="00184104"/>
    <w:rsid w:val="0018411F"/>
    <w:rsid w:val="00185162"/>
    <w:rsid w:val="00185BC8"/>
    <w:rsid w:val="00185BFB"/>
    <w:rsid w:val="00190674"/>
    <w:rsid w:val="00190905"/>
    <w:rsid w:val="00190BB3"/>
    <w:rsid w:val="00192D7F"/>
    <w:rsid w:val="00194F63"/>
    <w:rsid w:val="00196409"/>
    <w:rsid w:val="00197ED0"/>
    <w:rsid w:val="001A0F0E"/>
    <w:rsid w:val="001A117D"/>
    <w:rsid w:val="001A155E"/>
    <w:rsid w:val="001A2C0D"/>
    <w:rsid w:val="001A3802"/>
    <w:rsid w:val="001A43F6"/>
    <w:rsid w:val="001A580F"/>
    <w:rsid w:val="001A58FB"/>
    <w:rsid w:val="001A6998"/>
    <w:rsid w:val="001A6B9A"/>
    <w:rsid w:val="001A7AF2"/>
    <w:rsid w:val="001A7E76"/>
    <w:rsid w:val="001B1993"/>
    <w:rsid w:val="001B1ADF"/>
    <w:rsid w:val="001B2BDD"/>
    <w:rsid w:val="001B2F1E"/>
    <w:rsid w:val="001B3E48"/>
    <w:rsid w:val="001B42B5"/>
    <w:rsid w:val="001B4341"/>
    <w:rsid w:val="001B479B"/>
    <w:rsid w:val="001B4ED4"/>
    <w:rsid w:val="001B5662"/>
    <w:rsid w:val="001B5A40"/>
    <w:rsid w:val="001B6EB8"/>
    <w:rsid w:val="001C015C"/>
    <w:rsid w:val="001C06DB"/>
    <w:rsid w:val="001C0EBA"/>
    <w:rsid w:val="001C24FF"/>
    <w:rsid w:val="001C2E49"/>
    <w:rsid w:val="001C39A8"/>
    <w:rsid w:val="001C3ACE"/>
    <w:rsid w:val="001C4207"/>
    <w:rsid w:val="001C583E"/>
    <w:rsid w:val="001C5D88"/>
    <w:rsid w:val="001C5E27"/>
    <w:rsid w:val="001C6267"/>
    <w:rsid w:val="001C6388"/>
    <w:rsid w:val="001C6CA7"/>
    <w:rsid w:val="001C6F4E"/>
    <w:rsid w:val="001D0096"/>
    <w:rsid w:val="001D0223"/>
    <w:rsid w:val="001D0A8A"/>
    <w:rsid w:val="001D1058"/>
    <w:rsid w:val="001D1A07"/>
    <w:rsid w:val="001D2440"/>
    <w:rsid w:val="001D3B0D"/>
    <w:rsid w:val="001D640B"/>
    <w:rsid w:val="001D7953"/>
    <w:rsid w:val="001E1DB1"/>
    <w:rsid w:val="001E33EB"/>
    <w:rsid w:val="001E4609"/>
    <w:rsid w:val="001E4CF6"/>
    <w:rsid w:val="001E4DCC"/>
    <w:rsid w:val="001E5B6D"/>
    <w:rsid w:val="001E65E4"/>
    <w:rsid w:val="001E6CD7"/>
    <w:rsid w:val="001F0883"/>
    <w:rsid w:val="001F0ECB"/>
    <w:rsid w:val="001F1243"/>
    <w:rsid w:val="001F12B1"/>
    <w:rsid w:val="001F18D2"/>
    <w:rsid w:val="001F1E21"/>
    <w:rsid w:val="001F2B3C"/>
    <w:rsid w:val="001F2F4C"/>
    <w:rsid w:val="001F2FFF"/>
    <w:rsid w:val="001F34B6"/>
    <w:rsid w:val="001F3A6E"/>
    <w:rsid w:val="001F4A14"/>
    <w:rsid w:val="001F55C8"/>
    <w:rsid w:val="001F5750"/>
    <w:rsid w:val="001F5778"/>
    <w:rsid w:val="001F5E16"/>
    <w:rsid w:val="001F5FEE"/>
    <w:rsid w:val="001F6677"/>
    <w:rsid w:val="001F6DFD"/>
    <w:rsid w:val="001F773E"/>
    <w:rsid w:val="001F7CEB"/>
    <w:rsid w:val="00200E6F"/>
    <w:rsid w:val="0020109F"/>
    <w:rsid w:val="002010CA"/>
    <w:rsid w:val="00201A44"/>
    <w:rsid w:val="002020A2"/>
    <w:rsid w:val="0020211B"/>
    <w:rsid w:val="00203480"/>
    <w:rsid w:val="00203524"/>
    <w:rsid w:val="00203DAF"/>
    <w:rsid w:val="0020459A"/>
    <w:rsid w:val="00204623"/>
    <w:rsid w:val="00204BEE"/>
    <w:rsid w:val="00204EC3"/>
    <w:rsid w:val="002055FC"/>
    <w:rsid w:val="002107BA"/>
    <w:rsid w:val="00210FF2"/>
    <w:rsid w:val="002110C8"/>
    <w:rsid w:val="00212F37"/>
    <w:rsid w:val="002131B1"/>
    <w:rsid w:val="00213B14"/>
    <w:rsid w:val="00214536"/>
    <w:rsid w:val="002175BA"/>
    <w:rsid w:val="00217B95"/>
    <w:rsid w:val="00217DE6"/>
    <w:rsid w:val="002226CB"/>
    <w:rsid w:val="002233B9"/>
    <w:rsid w:val="002246DA"/>
    <w:rsid w:val="00225713"/>
    <w:rsid w:val="00225D6E"/>
    <w:rsid w:val="0022698F"/>
    <w:rsid w:val="00226D72"/>
    <w:rsid w:val="00226F65"/>
    <w:rsid w:val="00227328"/>
    <w:rsid w:val="002279E1"/>
    <w:rsid w:val="00230B53"/>
    <w:rsid w:val="002312C9"/>
    <w:rsid w:val="00231FBC"/>
    <w:rsid w:val="00231FED"/>
    <w:rsid w:val="00232006"/>
    <w:rsid w:val="0023275E"/>
    <w:rsid w:val="002330A3"/>
    <w:rsid w:val="0023429D"/>
    <w:rsid w:val="0023647B"/>
    <w:rsid w:val="0023666D"/>
    <w:rsid w:val="00237502"/>
    <w:rsid w:val="00237C6B"/>
    <w:rsid w:val="0024005E"/>
    <w:rsid w:val="002413B2"/>
    <w:rsid w:val="00243301"/>
    <w:rsid w:val="002438D0"/>
    <w:rsid w:val="002441C6"/>
    <w:rsid w:val="00244FC0"/>
    <w:rsid w:val="00245A1B"/>
    <w:rsid w:val="0024669D"/>
    <w:rsid w:val="00246B23"/>
    <w:rsid w:val="00247002"/>
    <w:rsid w:val="00247313"/>
    <w:rsid w:val="002503BC"/>
    <w:rsid w:val="00250700"/>
    <w:rsid w:val="002513DC"/>
    <w:rsid w:val="00251618"/>
    <w:rsid w:val="002519BD"/>
    <w:rsid w:val="00251C59"/>
    <w:rsid w:val="00251D19"/>
    <w:rsid w:val="00251E53"/>
    <w:rsid w:val="00252614"/>
    <w:rsid w:val="002528FC"/>
    <w:rsid w:val="002530B3"/>
    <w:rsid w:val="00253471"/>
    <w:rsid w:val="0025387B"/>
    <w:rsid w:val="00253B53"/>
    <w:rsid w:val="002541B4"/>
    <w:rsid w:val="00254727"/>
    <w:rsid w:val="00254A7F"/>
    <w:rsid w:val="00254EB1"/>
    <w:rsid w:val="00255289"/>
    <w:rsid w:val="002568E8"/>
    <w:rsid w:val="00256D10"/>
    <w:rsid w:val="0026000F"/>
    <w:rsid w:val="00260DF0"/>
    <w:rsid w:val="002610C1"/>
    <w:rsid w:val="002616D9"/>
    <w:rsid w:val="002622BC"/>
    <w:rsid w:val="00263949"/>
    <w:rsid w:val="00263989"/>
    <w:rsid w:val="00263B89"/>
    <w:rsid w:val="002645C3"/>
    <w:rsid w:val="002647FD"/>
    <w:rsid w:val="00266858"/>
    <w:rsid w:val="002671E2"/>
    <w:rsid w:val="00270C20"/>
    <w:rsid w:val="00271264"/>
    <w:rsid w:val="00271391"/>
    <w:rsid w:val="00271786"/>
    <w:rsid w:val="002717E4"/>
    <w:rsid w:val="00271B20"/>
    <w:rsid w:val="00273777"/>
    <w:rsid w:val="002739E0"/>
    <w:rsid w:val="00274149"/>
    <w:rsid w:val="002745BC"/>
    <w:rsid w:val="002750AD"/>
    <w:rsid w:val="002767AD"/>
    <w:rsid w:val="00276CC7"/>
    <w:rsid w:val="002775AF"/>
    <w:rsid w:val="00277E8D"/>
    <w:rsid w:val="00280324"/>
    <w:rsid w:val="0028071D"/>
    <w:rsid w:val="002809B1"/>
    <w:rsid w:val="00281536"/>
    <w:rsid w:val="002821C7"/>
    <w:rsid w:val="002830A2"/>
    <w:rsid w:val="0028357D"/>
    <w:rsid w:val="00284AE5"/>
    <w:rsid w:val="00285835"/>
    <w:rsid w:val="00286064"/>
    <w:rsid w:val="00287C47"/>
    <w:rsid w:val="00291B69"/>
    <w:rsid w:val="002928EA"/>
    <w:rsid w:val="0029313F"/>
    <w:rsid w:val="002936BE"/>
    <w:rsid w:val="0029390C"/>
    <w:rsid w:val="00293977"/>
    <w:rsid w:val="00293A16"/>
    <w:rsid w:val="00294023"/>
    <w:rsid w:val="00294146"/>
    <w:rsid w:val="0029599E"/>
    <w:rsid w:val="002962C3"/>
    <w:rsid w:val="002967BF"/>
    <w:rsid w:val="00296B6F"/>
    <w:rsid w:val="002A0528"/>
    <w:rsid w:val="002A13B9"/>
    <w:rsid w:val="002A2970"/>
    <w:rsid w:val="002A2995"/>
    <w:rsid w:val="002A2B2E"/>
    <w:rsid w:val="002A3176"/>
    <w:rsid w:val="002A3853"/>
    <w:rsid w:val="002A3E9A"/>
    <w:rsid w:val="002A5419"/>
    <w:rsid w:val="002A60BE"/>
    <w:rsid w:val="002A6FE5"/>
    <w:rsid w:val="002A717D"/>
    <w:rsid w:val="002A7974"/>
    <w:rsid w:val="002A7BB5"/>
    <w:rsid w:val="002B1C00"/>
    <w:rsid w:val="002B1C3C"/>
    <w:rsid w:val="002B28B1"/>
    <w:rsid w:val="002B3199"/>
    <w:rsid w:val="002B4514"/>
    <w:rsid w:val="002B52BF"/>
    <w:rsid w:val="002B631C"/>
    <w:rsid w:val="002B6892"/>
    <w:rsid w:val="002B7547"/>
    <w:rsid w:val="002C0205"/>
    <w:rsid w:val="002C026E"/>
    <w:rsid w:val="002C0CB5"/>
    <w:rsid w:val="002C342C"/>
    <w:rsid w:val="002C36CC"/>
    <w:rsid w:val="002C36FB"/>
    <w:rsid w:val="002C39B6"/>
    <w:rsid w:val="002C45CF"/>
    <w:rsid w:val="002C493C"/>
    <w:rsid w:val="002C4C6C"/>
    <w:rsid w:val="002C4F2B"/>
    <w:rsid w:val="002C580A"/>
    <w:rsid w:val="002C6127"/>
    <w:rsid w:val="002C65E8"/>
    <w:rsid w:val="002C68CA"/>
    <w:rsid w:val="002C6A1E"/>
    <w:rsid w:val="002C7D18"/>
    <w:rsid w:val="002D1103"/>
    <w:rsid w:val="002D1706"/>
    <w:rsid w:val="002D2267"/>
    <w:rsid w:val="002D22A7"/>
    <w:rsid w:val="002D264D"/>
    <w:rsid w:val="002D279C"/>
    <w:rsid w:val="002D2D1A"/>
    <w:rsid w:val="002D4921"/>
    <w:rsid w:val="002D5D66"/>
    <w:rsid w:val="002D5E5C"/>
    <w:rsid w:val="002D6119"/>
    <w:rsid w:val="002D6D91"/>
    <w:rsid w:val="002D7660"/>
    <w:rsid w:val="002D7767"/>
    <w:rsid w:val="002E067A"/>
    <w:rsid w:val="002E1A1A"/>
    <w:rsid w:val="002E2545"/>
    <w:rsid w:val="002E28C0"/>
    <w:rsid w:val="002E2E98"/>
    <w:rsid w:val="002E37FC"/>
    <w:rsid w:val="002E4EF9"/>
    <w:rsid w:val="002E505A"/>
    <w:rsid w:val="002E5AB1"/>
    <w:rsid w:val="002E62E7"/>
    <w:rsid w:val="002E63C7"/>
    <w:rsid w:val="002E66D4"/>
    <w:rsid w:val="002E6751"/>
    <w:rsid w:val="002E6EBE"/>
    <w:rsid w:val="002E7357"/>
    <w:rsid w:val="002E7548"/>
    <w:rsid w:val="002F0113"/>
    <w:rsid w:val="002F09C7"/>
    <w:rsid w:val="002F24AE"/>
    <w:rsid w:val="002F294A"/>
    <w:rsid w:val="002F3461"/>
    <w:rsid w:val="002F419E"/>
    <w:rsid w:val="002F4370"/>
    <w:rsid w:val="002F4A5E"/>
    <w:rsid w:val="002F50A1"/>
    <w:rsid w:val="002F53A3"/>
    <w:rsid w:val="002F54E3"/>
    <w:rsid w:val="002F5E24"/>
    <w:rsid w:val="002F6343"/>
    <w:rsid w:val="002F63CD"/>
    <w:rsid w:val="002F673E"/>
    <w:rsid w:val="002F762D"/>
    <w:rsid w:val="002F783E"/>
    <w:rsid w:val="002F7E1A"/>
    <w:rsid w:val="003004C0"/>
    <w:rsid w:val="0030118A"/>
    <w:rsid w:val="0030131D"/>
    <w:rsid w:val="00301E77"/>
    <w:rsid w:val="00301F91"/>
    <w:rsid w:val="00302FAD"/>
    <w:rsid w:val="0030356D"/>
    <w:rsid w:val="00304D4F"/>
    <w:rsid w:val="00305962"/>
    <w:rsid w:val="00305A5B"/>
    <w:rsid w:val="00306744"/>
    <w:rsid w:val="00307395"/>
    <w:rsid w:val="00307897"/>
    <w:rsid w:val="00307FEE"/>
    <w:rsid w:val="00310314"/>
    <w:rsid w:val="00310A4C"/>
    <w:rsid w:val="003114B1"/>
    <w:rsid w:val="00311D5D"/>
    <w:rsid w:val="00313FBE"/>
    <w:rsid w:val="0031443C"/>
    <w:rsid w:val="00314E61"/>
    <w:rsid w:val="00314E66"/>
    <w:rsid w:val="00315047"/>
    <w:rsid w:val="00315D5D"/>
    <w:rsid w:val="003161D1"/>
    <w:rsid w:val="003171DA"/>
    <w:rsid w:val="0031723A"/>
    <w:rsid w:val="003176C9"/>
    <w:rsid w:val="00320B61"/>
    <w:rsid w:val="00320FF5"/>
    <w:rsid w:val="0032140A"/>
    <w:rsid w:val="0032161E"/>
    <w:rsid w:val="00321D96"/>
    <w:rsid w:val="003230A4"/>
    <w:rsid w:val="003230B7"/>
    <w:rsid w:val="00325339"/>
    <w:rsid w:val="00325471"/>
    <w:rsid w:val="003254C9"/>
    <w:rsid w:val="00325556"/>
    <w:rsid w:val="00325E0E"/>
    <w:rsid w:val="00326E3F"/>
    <w:rsid w:val="00326FA5"/>
    <w:rsid w:val="0032709B"/>
    <w:rsid w:val="003276F5"/>
    <w:rsid w:val="00327807"/>
    <w:rsid w:val="00330D0F"/>
    <w:rsid w:val="00330D40"/>
    <w:rsid w:val="0033139C"/>
    <w:rsid w:val="00331ED4"/>
    <w:rsid w:val="0033443C"/>
    <w:rsid w:val="003352D0"/>
    <w:rsid w:val="00335C38"/>
    <w:rsid w:val="00335CC7"/>
    <w:rsid w:val="00335D7C"/>
    <w:rsid w:val="00335F63"/>
    <w:rsid w:val="003364AD"/>
    <w:rsid w:val="003364BD"/>
    <w:rsid w:val="003368B4"/>
    <w:rsid w:val="00336E18"/>
    <w:rsid w:val="0033714A"/>
    <w:rsid w:val="003372B6"/>
    <w:rsid w:val="0033789D"/>
    <w:rsid w:val="00340451"/>
    <w:rsid w:val="00340F59"/>
    <w:rsid w:val="00341053"/>
    <w:rsid w:val="0034112A"/>
    <w:rsid w:val="00341511"/>
    <w:rsid w:val="003417C7"/>
    <w:rsid w:val="003425A1"/>
    <w:rsid w:val="00342D77"/>
    <w:rsid w:val="0034331B"/>
    <w:rsid w:val="003436EC"/>
    <w:rsid w:val="00344005"/>
    <w:rsid w:val="0034503A"/>
    <w:rsid w:val="00345E59"/>
    <w:rsid w:val="00345EC8"/>
    <w:rsid w:val="00346D63"/>
    <w:rsid w:val="00347770"/>
    <w:rsid w:val="003504E5"/>
    <w:rsid w:val="00350BCC"/>
    <w:rsid w:val="00350EFC"/>
    <w:rsid w:val="00351631"/>
    <w:rsid w:val="00351C1E"/>
    <w:rsid w:val="00352CC4"/>
    <w:rsid w:val="00352EDE"/>
    <w:rsid w:val="0035366B"/>
    <w:rsid w:val="00353E57"/>
    <w:rsid w:val="0035479D"/>
    <w:rsid w:val="00354BCA"/>
    <w:rsid w:val="00355E54"/>
    <w:rsid w:val="00356022"/>
    <w:rsid w:val="00356842"/>
    <w:rsid w:val="00356C3C"/>
    <w:rsid w:val="0035715E"/>
    <w:rsid w:val="00357710"/>
    <w:rsid w:val="003600F2"/>
    <w:rsid w:val="00360B56"/>
    <w:rsid w:val="003629F8"/>
    <w:rsid w:val="00363371"/>
    <w:rsid w:val="00363380"/>
    <w:rsid w:val="00363DB8"/>
    <w:rsid w:val="00363F56"/>
    <w:rsid w:val="00364009"/>
    <w:rsid w:val="00364AC4"/>
    <w:rsid w:val="00364E68"/>
    <w:rsid w:val="0036505F"/>
    <w:rsid w:val="00365349"/>
    <w:rsid w:val="00365492"/>
    <w:rsid w:val="003654D4"/>
    <w:rsid w:val="00365A72"/>
    <w:rsid w:val="00367E30"/>
    <w:rsid w:val="00371A2B"/>
    <w:rsid w:val="00373BFA"/>
    <w:rsid w:val="00373CFB"/>
    <w:rsid w:val="00375079"/>
    <w:rsid w:val="003754FA"/>
    <w:rsid w:val="00376036"/>
    <w:rsid w:val="00376E19"/>
    <w:rsid w:val="003813D1"/>
    <w:rsid w:val="0038252A"/>
    <w:rsid w:val="00382532"/>
    <w:rsid w:val="003830DA"/>
    <w:rsid w:val="00383236"/>
    <w:rsid w:val="00383A07"/>
    <w:rsid w:val="003844DE"/>
    <w:rsid w:val="0038458E"/>
    <w:rsid w:val="00385EEF"/>
    <w:rsid w:val="003869D4"/>
    <w:rsid w:val="003878ED"/>
    <w:rsid w:val="00387CED"/>
    <w:rsid w:val="003910D3"/>
    <w:rsid w:val="00391949"/>
    <w:rsid w:val="0039247D"/>
    <w:rsid w:val="00392CF4"/>
    <w:rsid w:val="0039407B"/>
    <w:rsid w:val="0039576E"/>
    <w:rsid w:val="00395EB0"/>
    <w:rsid w:val="0039699D"/>
    <w:rsid w:val="0039788B"/>
    <w:rsid w:val="003A024C"/>
    <w:rsid w:val="003A05D7"/>
    <w:rsid w:val="003A12D1"/>
    <w:rsid w:val="003A1E2C"/>
    <w:rsid w:val="003A2713"/>
    <w:rsid w:val="003A2C85"/>
    <w:rsid w:val="003A2CEE"/>
    <w:rsid w:val="003A3B2E"/>
    <w:rsid w:val="003A3D59"/>
    <w:rsid w:val="003A435C"/>
    <w:rsid w:val="003A4686"/>
    <w:rsid w:val="003A4C15"/>
    <w:rsid w:val="003A4E80"/>
    <w:rsid w:val="003A5488"/>
    <w:rsid w:val="003A591A"/>
    <w:rsid w:val="003A5C51"/>
    <w:rsid w:val="003A5EF0"/>
    <w:rsid w:val="003A612D"/>
    <w:rsid w:val="003A6915"/>
    <w:rsid w:val="003A697E"/>
    <w:rsid w:val="003A6E08"/>
    <w:rsid w:val="003A727B"/>
    <w:rsid w:val="003B0651"/>
    <w:rsid w:val="003B086B"/>
    <w:rsid w:val="003B0B13"/>
    <w:rsid w:val="003B2077"/>
    <w:rsid w:val="003B2B7F"/>
    <w:rsid w:val="003B2D3D"/>
    <w:rsid w:val="003B3DA7"/>
    <w:rsid w:val="003B46FB"/>
    <w:rsid w:val="003B4C36"/>
    <w:rsid w:val="003B601D"/>
    <w:rsid w:val="003C08C3"/>
    <w:rsid w:val="003C0E2A"/>
    <w:rsid w:val="003C179C"/>
    <w:rsid w:val="003C1A2B"/>
    <w:rsid w:val="003C1E0D"/>
    <w:rsid w:val="003C30AA"/>
    <w:rsid w:val="003C35A2"/>
    <w:rsid w:val="003C3A3E"/>
    <w:rsid w:val="003C4205"/>
    <w:rsid w:val="003C4389"/>
    <w:rsid w:val="003C5858"/>
    <w:rsid w:val="003C6204"/>
    <w:rsid w:val="003C6608"/>
    <w:rsid w:val="003C7AD6"/>
    <w:rsid w:val="003C7D54"/>
    <w:rsid w:val="003D0902"/>
    <w:rsid w:val="003D09B7"/>
    <w:rsid w:val="003D0B54"/>
    <w:rsid w:val="003D0C2C"/>
    <w:rsid w:val="003D0C4F"/>
    <w:rsid w:val="003D1870"/>
    <w:rsid w:val="003D1878"/>
    <w:rsid w:val="003D1AE7"/>
    <w:rsid w:val="003D247C"/>
    <w:rsid w:val="003D26BA"/>
    <w:rsid w:val="003D3360"/>
    <w:rsid w:val="003D3AEE"/>
    <w:rsid w:val="003D3C5F"/>
    <w:rsid w:val="003D4D8D"/>
    <w:rsid w:val="003D4E28"/>
    <w:rsid w:val="003D5687"/>
    <w:rsid w:val="003D5E9A"/>
    <w:rsid w:val="003D7708"/>
    <w:rsid w:val="003E01E8"/>
    <w:rsid w:val="003E07D8"/>
    <w:rsid w:val="003E335C"/>
    <w:rsid w:val="003E4D11"/>
    <w:rsid w:val="003E4F0E"/>
    <w:rsid w:val="003E5EB4"/>
    <w:rsid w:val="003E62B4"/>
    <w:rsid w:val="003E63D5"/>
    <w:rsid w:val="003E6793"/>
    <w:rsid w:val="003E68B9"/>
    <w:rsid w:val="003E726A"/>
    <w:rsid w:val="003E785C"/>
    <w:rsid w:val="003F0E2D"/>
    <w:rsid w:val="003F0E83"/>
    <w:rsid w:val="003F221B"/>
    <w:rsid w:val="003F2362"/>
    <w:rsid w:val="003F3C1E"/>
    <w:rsid w:val="003F3C94"/>
    <w:rsid w:val="003F3CC9"/>
    <w:rsid w:val="003F557B"/>
    <w:rsid w:val="003F6004"/>
    <w:rsid w:val="003F69FB"/>
    <w:rsid w:val="003F6DAC"/>
    <w:rsid w:val="003F7008"/>
    <w:rsid w:val="00401015"/>
    <w:rsid w:val="00401AD7"/>
    <w:rsid w:val="00401B51"/>
    <w:rsid w:val="00401C8D"/>
    <w:rsid w:val="004022F2"/>
    <w:rsid w:val="004033F7"/>
    <w:rsid w:val="004043A2"/>
    <w:rsid w:val="004053AC"/>
    <w:rsid w:val="004068CE"/>
    <w:rsid w:val="00407884"/>
    <w:rsid w:val="004078B2"/>
    <w:rsid w:val="00410473"/>
    <w:rsid w:val="0041060D"/>
    <w:rsid w:val="004114AF"/>
    <w:rsid w:val="00411565"/>
    <w:rsid w:val="00411ACB"/>
    <w:rsid w:val="00414B3B"/>
    <w:rsid w:val="00414EDB"/>
    <w:rsid w:val="00414F72"/>
    <w:rsid w:val="00415726"/>
    <w:rsid w:val="00415C1C"/>
    <w:rsid w:val="004166F6"/>
    <w:rsid w:val="00417D85"/>
    <w:rsid w:val="004226BD"/>
    <w:rsid w:val="00422727"/>
    <w:rsid w:val="0042305E"/>
    <w:rsid w:val="004237F6"/>
    <w:rsid w:val="004242AB"/>
    <w:rsid w:val="004244F5"/>
    <w:rsid w:val="004245AB"/>
    <w:rsid w:val="004245BE"/>
    <w:rsid w:val="00424898"/>
    <w:rsid w:val="00424C41"/>
    <w:rsid w:val="004257F8"/>
    <w:rsid w:val="004259F5"/>
    <w:rsid w:val="00426B0D"/>
    <w:rsid w:val="00427E98"/>
    <w:rsid w:val="00430029"/>
    <w:rsid w:val="004303A6"/>
    <w:rsid w:val="00430D9B"/>
    <w:rsid w:val="004311DF"/>
    <w:rsid w:val="0043173D"/>
    <w:rsid w:val="00431B0A"/>
    <w:rsid w:val="0043251E"/>
    <w:rsid w:val="00433178"/>
    <w:rsid w:val="00433550"/>
    <w:rsid w:val="0043444D"/>
    <w:rsid w:val="004347C5"/>
    <w:rsid w:val="00435358"/>
    <w:rsid w:val="0043600A"/>
    <w:rsid w:val="00436346"/>
    <w:rsid w:val="00436B6E"/>
    <w:rsid w:val="00437D15"/>
    <w:rsid w:val="0044020A"/>
    <w:rsid w:val="0044089C"/>
    <w:rsid w:val="0044093B"/>
    <w:rsid w:val="00440D1F"/>
    <w:rsid w:val="00440D22"/>
    <w:rsid w:val="004416BA"/>
    <w:rsid w:val="004417DD"/>
    <w:rsid w:val="0044216B"/>
    <w:rsid w:val="00442DD5"/>
    <w:rsid w:val="0044348B"/>
    <w:rsid w:val="00443982"/>
    <w:rsid w:val="00445DF7"/>
    <w:rsid w:val="0044614A"/>
    <w:rsid w:val="004473B2"/>
    <w:rsid w:val="00447527"/>
    <w:rsid w:val="0044752F"/>
    <w:rsid w:val="00447627"/>
    <w:rsid w:val="00447651"/>
    <w:rsid w:val="00447B43"/>
    <w:rsid w:val="00447C9C"/>
    <w:rsid w:val="00451030"/>
    <w:rsid w:val="004515F0"/>
    <w:rsid w:val="004525EC"/>
    <w:rsid w:val="00452A38"/>
    <w:rsid w:val="00452C35"/>
    <w:rsid w:val="00453017"/>
    <w:rsid w:val="004536F7"/>
    <w:rsid w:val="00453BE3"/>
    <w:rsid w:val="00453E82"/>
    <w:rsid w:val="004544D4"/>
    <w:rsid w:val="004549A7"/>
    <w:rsid w:val="00455099"/>
    <w:rsid w:val="00455A19"/>
    <w:rsid w:val="0045623C"/>
    <w:rsid w:val="0045656D"/>
    <w:rsid w:val="004568CC"/>
    <w:rsid w:val="004569BF"/>
    <w:rsid w:val="00456D3E"/>
    <w:rsid w:val="00456FFD"/>
    <w:rsid w:val="00457615"/>
    <w:rsid w:val="00460A44"/>
    <w:rsid w:val="00460F5A"/>
    <w:rsid w:val="0046229C"/>
    <w:rsid w:val="00462857"/>
    <w:rsid w:val="00463395"/>
    <w:rsid w:val="00464412"/>
    <w:rsid w:val="00465011"/>
    <w:rsid w:val="00465962"/>
    <w:rsid w:val="00465E1C"/>
    <w:rsid w:val="00466091"/>
    <w:rsid w:val="00466122"/>
    <w:rsid w:val="004672EE"/>
    <w:rsid w:val="00467C42"/>
    <w:rsid w:val="00467FC9"/>
    <w:rsid w:val="00471148"/>
    <w:rsid w:val="0047132A"/>
    <w:rsid w:val="0047190D"/>
    <w:rsid w:val="00473D08"/>
    <w:rsid w:val="00475C4C"/>
    <w:rsid w:val="0047680E"/>
    <w:rsid w:val="00476AD3"/>
    <w:rsid w:val="00476E24"/>
    <w:rsid w:val="00477967"/>
    <w:rsid w:val="00477EE2"/>
    <w:rsid w:val="004802DC"/>
    <w:rsid w:val="00480339"/>
    <w:rsid w:val="004804FD"/>
    <w:rsid w:val="004805EC"/>
    <w:rsid w:val="004819E2"/>
    <w:rsid w:val="004819F2"/>
    <w:rsid w:val="00481C55"/>
    <w:rsid w:val="004827EF"/>
    <w:rsid w:val="00482C43"/>
    <w:rsid w:val="004833AF"/>
    <w:rsid w:val="004837FE"/>
    <w:rsid w:val="0048440A"/>
    <w:rsid w:val="00484B87"/>
    <w:rsid w:val="00484FCC"/>
    <w:rsid w:val="004852C8"/>
    <w:rsid w:val="00486227"/>
    <w:rsid w:val="00487859"/>
    <w:rsid w:val="00487CCC"/>
    <w:rsid w:val="00490527"/>
    <w:rsid w:val="004907AE"/>
    <w:rsid w:val="0049084A"/>
    <w:rsid w:val="004912B3"/>
    <w:rsid w:val="0049250C"/>
    <w:rsid w:val="0049377B"/>
    <w:rsid w:val="00493B55"/>
    <w:rsid w:val="004940B5"/>
    <w:rsid w:val="004974A1"/>
    <w:rsid w:val="004976E9"/>
    <w:rsid w:val="004A0BE4"/>
    <w:rsid w:val="004A2824"/>
    <w:rsid w:val="004A4C61"/>
    <w:rsid w:val="004A4CE4"/>
    <w:rsid w:val="004A56E1"/>
    <w:rsid w:val="004A5722"/>
    <w:rsid w:val="004A5A40"/>
    <w:rsid w:val="004A733B"/>
    <w:rsid w:val="004A7506"/>
    <w:rsid w:val="004A7D2B"/>
    <w:rsid w:val="004A7DA3"/>
    <w:rsid w:val="004B07BB"/>
    <w:rsid w:val="004B07FC"/>
    <w:rsid w:val="004B0FDD"/>
    <w:rsid w:val="004B10B0"/>
    <w:rsid w:val="004B1203"/>
    <w:rsid w:val="004B193F"/>
    <w:rsid w:val="004B1EB5"/>
    <w:rsid w:val="004B2092"/>
    <w:rsid w:val="004B24A2"/>
    <w:rsid w:val="004B2AC7"/>
    <w:rsid w:val="004B37E6"/>
    <w:rsid w:val="004B4A01"/>
    <w:rsid w:val="004B4D9A"/>
    <w:rsid w:val="004B5E43"/>
    <w:rsid w:val="004B5F7D"/>
    <w:rsid w:val="004B648D"/>
    <w:rsid w:val="004B7DD3"/>
    <w:rsid w:val="004C04CD"/>
    <w:rsid w:val="004C07FD"/>
    <w:rsid w:val="004C09E3"/>
    <w:rsid w:val="004C1698"/>
    <w:rsid w:val="004C1D2D"/>
    <w:rsid w:val="004C2797"/>
    <w:rsid w:val="004C27F7"/>
    <w:rsid w:val="004C3421"/>
    <w:rsid w:val="004C48C7"/>
    <w:rsid w:val="004C5747"/>
    <w:rsid w:val="004C5FDD"/>
    <w:rsid w:val="004C6864"/>
    <w:rsid w:val="004C6970"/>
    <w:rsid w:val="004C787A"/>
    <w:rsid w:val="004D0173"/>
    <w:rsid w:val="004D04D1"/>
    <w:rsid w:val="004D13E5"/>
    <w:rsid w:val="004D199D"/>
    <w:rsid w:val="004D1C38"/>
    <w:rsid w:val="004D1E6D"/>
    <w:rsid w:val="004D2594"/>
    <w:rsid w:val="004D25BC"/>
    <w:rsid w:val="004D2E7E"/>
    <w:rsid w:val="004D3203"/>
    <w:rsid w:val="004D3326"/>
    <w:rsid w:val="004D3E13"/>
    <w:rsid w:val="004D4096"/>
    <w:rsid w:val="004D4C9D"/>
    <w:rsid w:val="004D4E30"/>
    <w:rsid w:val="004D5328"/>
    <w:rsid w:val="004D5D03"/>
    <w:rsid w:val="004D6545"/>
    <w:rsid w:val="004D74FB"/>
    <w:rsid w:val="004D76C5"/>
    <w:rsid w:val="004E09FE"/>
    <w:rsid w:val="004E0A46"/>
    <w:rsid w:val="004E1028"/>
    <w:rsid w:val="004E11CE"/>
    <w:rsid w:val="004E234C"/>
    <w:rsid w:val="004E277D"/>
    <w:rsid w:val="004E2E3E"/>
    <w:rsid w:val="004E413A"/>
    <w:rsid w:val="004E47C8"/>
    <w:rsid w:val="004E4AA2"/>
    <w:rsid w:val="004E5432"/>
    <w:rsid w:val="004E5608"/>
    <w:rsid w:val="004E5784"/>
    <w:rsid w:val="004E5A2C"/>
    <w:rsid w:val="004F008F"/>
    <w:rsid w:val="004F01D9"/>
    <w:rsid w:val="004F109B"/>
    <w:rsid w:val="004F1886"/>
    <w:rsid w:val="004F1CA2"/>
    <w:rsid w:val="004F2152"/>
    <w:rsid w:val="004F3454"/>
    <w:rsid w:val="004F3611"/>
    <w:rsid w:val="004F3B51"/>
    <w:rsid w:val="004F3B58"/>
    <w:rsid w:val="004F3FB7"/>
    <w:rsid w:val="004F4DAD"/>
    <w:rsid w:val="004F5B82"/>
    <w:rsid w:val="004F7200"/>
    <w:rsid w:val="004F7E58"/>
    <w:rsid w:val="005000C0"/>
    <w:rsid w:val="005006CE"/>
    <w:rsid w:val="005029B9"/>
    <w:rsid w:val="00505A09"/>
    <w:rsid w:val="00506A97"/>
    <w:rsid w:val="005074D8"/>
    <w:rsid w:val="005103A0"/>
    <w:rsid w:val="005106C0"/>
    <w:rsid w:val="00511164"/>
    <w:rsid w:val="00511D29"/>
    <w:rsid w:val="00512162"/>
    <w:rsid w:val="00512ED0"/>
    <w:rsid w:val="00512FCE"/>
    <w:rsid w:val="0051341E"/>
    <w:rsid w:val="00513677"/>
    <w:rsid w:val="00514891"/>
    <w:rsid w:val="00514D9E"/>
    <w:rsid w:val="0051524A"/>
    <w:rsid w:val="005160DF"/>
    <w:rsid w:val="0051625C"/>
    <w:rsid w:val="005168BA"/>
    <w:rsid w:val="00516F94"/>
    <w:rsid w:val="005173FC"/>
    <w:rsid w:val="00517664"/>
    <w:rsid w:val="0052059D"/>
    <w:rsid w:val="0052090A"/>
    <w:rsid w:val="005222BC"/>
    <w:rsid w:val="00522486"/>
    <w:rsid w:val="005228F1"/>
    <w:rsid w:val="00522D84"/>
    <w:rsid w:val="005230E1"/>
    <w:rsid w:val="00523D0E"/>
    <w:rsid w:val="00523EFE"/>
    <w:rsid w:val="00524B54"/>
    <w:rsid w:val="005256D8"/>
    <w:rsid w:val="00526297"/>
    <w:rsid w:val="005276C9"/>
    <w:rsid w:val="00527A34"/>
    <w:rsid w:val="00527C2E"/>
    <w:rsid w:val="00527DA9"/>
    <w:rsid w:val="00530A32"/>
    <w:rsid w:val="00531A8D"/>
    <w:rsid w:val="0053231D"/>
    <w:rsid w:val="0053336A"/>
    <w:rsid w:val="00534267"/>
    <w:rsid w:val="0053470A"/>
    <w:rsid w:val="005348C8"/>
    <w:rsid w:val="005356BA"/>
    <w:rsid w:val="00536632"/>
    <w:rsid w:val="00536F17"/>
    <w:rsid w:val="005374B6"/>
    <w:rsid w:val="0053753C"/>
    <w:rsid w:val="005379F6"/>
    <w:rsid w:val="005408BC"/>
    <w:rsid w:val="00541294"/>
    <w:rsid w:val="00541670"/>
    <w:rsid w:val="00541DBC"/>
    <w:rsid w:val="0054262E"/>
    <w:rsid w:val="00542CAC"/>
    <w:rsid w:val="00545843"/>
    <w:rsid w:val="0054644D"/>
    <w:rsid w:val="005474C2"/>
    <w:rsid w:val="005478F1"/>
    <w:rsid w:val="00547911"/>
    <w:rsid w:val="00550613"/>
    <w:rsid w:val="005509C4"/>
    <w:rsid w:val="00550E96"/>
    <w:rsid w:val="0055195B"/>
    <w:rsid w:val="0055255D"/>
    <w:rsid w:val="00554172"/>
    <w:rsid w:val="0055466C"/>
    <w:rsid w:val="00554EB9"/>
    <w:rsid w:val="00555513"/>
    <w:rsid w:val="005559BB"/>
    <w:rsid w:val="00560338"/>
    <w:rsid w:val="00560DFC"/>
    <w:rsid w:val="00560EFD"/>
    <w:rsid w:val="0056187F"/>
    <w:rsid w:val="00561CEE"/>
    <w:rsid w:val="00562015"/>
    <w:rsid w:val="00563455"/>
    <w:rsid w:val="00563908"/>
    <w:rsid w:val="00564707"/>
    <w:rsid w:val="00564A25"/>
    <w:rsid w:val="005655B5"/>
    <w:rsid w:val="005657E7"/>
    <w:rsid w:val="005658D6"/>
    <w:rsid w:val="00566808"/>
    <w:rsid w:val="00566902"/>
    <w:rsid w:val="00567041"/>
    <w:rsid w:val="0056747C"/>
    <w:rsid w:val="0057055C"/>
    <w:rsid w:val="00570A0E"/>
    <w:rsid w:val="00570AAA"/>
    <w:rsid w:val="00570F27"/>
    <w:rsid w:val="00570F50"/>
    <w:rsid w:val="00571D8C"/>
    <w:rsid w:val="00571FF6"/>
    <w:rsid w:val="005720D8"/>
    <w:rsid w:val="00572B9B"/>
    <w:rsid w:val="00573E4B"/>
    <w:rsid w:val="00574A11"/>
    <w:rsid w:val="00575579"/>
    <w:rsid w:val="00577BF0"/>
    <w:rsid w:val="00577D7B"/>
    <w:rsid w:val="00581B88"/>
    <w:rsid w:val="0058221E"/>
    <w:rsid w:val="005828D1"/>
    <w:rsid w:val="00582E73"/>
    <w:rsid w:val="00583A32"/>
    <w:rsid w:val="00583A81"/>
    <w:rsid w:val="00583C27"/>
    <w:rsid w:val="005847C0"/>
    <w:rsid w:val="00584D19"/>
    <w:rsid w:val="00585995"/>
    <w:rsid w:val="005862B6"/>
    <w:rsid w:val="005872AB"/>
    <w:rsid w:val="005875FF"/>
    <w:rsid w:val="00587774"/>
    <w:rsid w:val="00587CF4"/>
    <w:rsid w:val="00587D46"/>
    <w:rsid w:val="00590546"/>
    <w:rsid w:val="00590756"/>
    <w:rsid w:val="00590CBC"/>
    <w:rsid w:val="00591432"/>
    <w:rsid w:val="00591547"/>
    <w:rsid w:val="00591CD3"/>
    <w:rsid w:val="005924FC"/>
    <w:rsid w:val="0059283B"/>
    <w:rsid w:val="005929BF"/>
    <w:rsid w:val="00592B97"/>
    <w:rsid w:val="005942F9"/>
    <w:rsid w:val="005945B5"/>
    <w:rsid w:val="00594F07"/>
    <w:rsid w:val="00594F7D"/>
    <w:rsid w:val="0059526B"/>
    <w:rsid w:val="00595949"/>
    <w:rsid w:val="00596F11"/>
    <w:rsid w:val="005A0431"/>
    <w:rsid w:val="005A217F"/>
    <w:rsid w:val="005A25C3"/>
    <w:rsid w:val="005A37A7"/>
    <w:rsid w:val="005A4661"/>
    <w:rsid w:val="005A4E79"/>
    <w:rsid w:val="005A626B"/>
    <w:rsid w:val="005A6E04"/>
    <w:rsid w:val="005A798B"/>
    <w:rsid w:val="005B0013"/>
    <w:rsid w:val="005B090D"/>
    <w:rsid w:val="005B1BD9"/>
    <w:rsid w:val="005B1D52"/>
    <w:rsid w:val="005B21FE"/>
    <w:rsid w:val="005B25EB"/>
    <w:rsid w:val="005B3C25"/>
    <w:rsid w:val="005B7285"/>
    <w:rsid w:val="005B7B0E"/>
    <w:rsid w:val="005B7C0A"/>
    <w:rsid w:val="005C0851"/>
    <w:rsid w:val="005C0A3E"/>
    <w:rsid w:val="005C2838"/>
    <w:rsid w:val="005C2919"/>
    <w:rsid w:val="005C2C93"/>
    <w:rsid w:val="005C320D"/>
    <w:rsid w:val="005C3527"/>
    <w:rsid w:val="005C3805"/>
    <w:rsid w:val="005C3B34"/>
    <w:rsid w:val="005C4F3F"/>
    <w:rsid w:val="005C52F6"/>
    <w:rsid w:val="005C53A1"/>
    <w:rsid w:val="005C5880"/>
    <w:rsid w:val="005C62D5"/>
    <w:rsid w:val="005C64E2"/>
    <w:rsid w:val="005C6ABF"/>
    <w:rsid w:val="005C7AA9"/>
    <w:rsid w:val="005C7F9F"/>
    <w:rsid w:val="005D044E"/>
    <w:rsid w:val="005D1877"/>
    <w:rsid w:val="005D19A0"/>
    <w:rsid w:val="005D316A"/>
    <w:rsid w:val="005D3716"/>
    <w:rsid w:val="005D3C51"/>
    <w:rsid w:val="005D4B6E"/>
    <w:rsid w:val="005D4BC9"/>
    <w:rsid w:val="005D4DA4"/>
    <w:rsid w:val="005D5D7D"/>
    <w:rsid w:val="005D641D"/>
    <w:rsid w:val="005D68BB"/>
    <w:rsid w:val="005D6FDA"/>
    <w:rsid w:val="005D7E87"/>
    <w:rsid w:val="005E0346"/>
    <w:rsid w:val="005E108A"/>
    <w:rsid w:val="005E128B"/>
    <w:rsid w:val="005E17BE"/>
    <w:rsid w:val="005E2024"/>
    <w:rsid w:val="005E2095"/>
    <w:rsid w:val="005E23D8"/>
    <w:rsid w:val="005E2F8C"/>
    <w:rsid w:val="005E3D3E"/>
    <w:rsid w:val="005E577A"/>
    <w:rsid w:val="005E6BAF"/>
    <w:rsid w:val="005E6C26"/>
    <w:rsid w:val="005E782D"/>
    <w:rsid w:val="005E7B3D"/>
    <w:rsid w:val="005F0D5B"/>
    <w:rsid w:val="005F4048"/>
    <w:rsid w:val="005F42FE"/>
    <w:rsid w:val="005F4AF2"/>
    <w:rsid w:val="005F6960"/>
    <w:rsid w:val="005F6B2B"/>
    <w:rsid w:val="005F7DB7"/>
    <w:rsid w:val="0060031F"/>
    <w:rsid w:val="00600584"/>
    <w:rsid w:val="00601E9D"/>
    <w:rsid w:val="006028BE"/>
    <w:rsid w:val="00602A0F"/>
    <w:rsid w:val="00602BC6"/>
    <w:rsid w:val="00603C7F"/>
    <w:rsid w:val="0060463E"/>
    <w:rsid w:val="00605BC1"/>
    <w:rsid w:val="00606534"/>
    <w:rsid w:val="00606856"/>
    <w:rsid w:val="0060702A"/>
    <w:rsid w:val="0060752B"/>
    <w:rsid w:val="0060778F"/>
    <w:rsid w:val="00607D74"/>
    <w:rsid w:val="006100E4"/>
    <w:rsid w:val="0061037D"/>
    <w:rsid w:val="0061086A"/>
    <w:rsid w:val="00611035"/>
    <w:rsid w:val="006133C5"/>
    <w:rsid w:val="00613AC7"/>
    <w:rsid w:val="00614479"/>
    <w:rsid w:val="0061497B"/>
    <w:rsid w:val="00614F2E"/>
    <w:rsid w:val="00615909"/>
    <w:rsid w:val="0061617C"/>
    <w:rsid w:val="00617641"/>
    <w:rsid w:val="00620847"/>
    <w:rsid w:val="00620EF9"/>
    <w:rsid w:val="00621C0B"/>
    <w:rsid w:val="00622182"/>
    <w:rsid w:val="006226AF"/>
    <w:rsid w:val="00622F07"/>
    <w:rsid w:val="00623AEC"/>
    <w:rsid w:val="00624036"/>
    <w:rsid w:val="0062491B"/>
    <w:rsid w:val="006253B9"/>
    <w:rsid w:val="00625EE3"/>
    <w:rsid w:val="0062622C"/>
    <w:rsid w:val="0062683F"/>
    <w:rsid w:val="00626BE4"/>
    <w:rsid w:val="00626FFF"/>
    <w:rsid w:val="00627762"/>
    <w:rsid w:val="006277B5"/>
    <w:rsid w:val="00627A8A"/>
    <w:rsid w:val="00627EAB"/>
    <w:rsid w:val="00630006"/>
    <w:rsid w:val="00630174"/>
    <w:rsid w:val="00630329"/>
    <w:rsid w:val="006304CF"/>
    <w:rsid w:val="006308A5"/>
    <w:rsid w:val="00631BFF"/>
    <w:rsid w:val="00631F50"/>
    <w:rsid w:val="0063232C"/>
    <w:rsid w:val="00632AEF"/>
    <w:rsid w:val="00632F7F"/>
    <w:rsid w:val="00632FC2"/>
    <w:rsid w:val="00634C31"/>
    <w:rsid w:val="00634CB5"/>
    <w:rsid w:val="00634E31"/>
    <w:rsid w:val="00634FE1"/>
    <w:rsid w:val="0063507B"/>
    <w:rsid w:val="0063528D"/>
    <w:rsid w:val="0063545C"/>
    <w:rsid w:val="00635736"/>
    <w:rsid w:val="0063599A"/>
    <w:rsid w:val="006360CA"/>
    <w:rsid w:val="006365D4"/>
    <w:rsid w:val="00636B19"/>
    <w:rsid w:val="00636D5C"/>
    <w:rsid w:val="00637CD7"/>
    <w:rsid w:val="00640919"/>
    <w:rsid w:val="00640C4E"/>
    <w:rsid w:val="006413F7"/>
    <w:rsid w:val="00641CAD"/>
    <w:rsid w:val="00641FFA"/>
    <w:rsid w:val="00642013"/>
    <w:rsid w:val="00642418"/>
    <w:rsid w:val="006426D0"/>
    <w:rsid w:val="00642B47"/>
    <w:rsid w:val="00643B3D"/>
    <w:rsid w:val="00643BBA"/>
    <w:rsid w:val="00643DE6"/>
    <w:rsid w:val="0064446A"/>
    <w:rsid w:val="00645633"/>
    <w:rsid w:val="00645CF5"/>
    <w:rsid w:val="00647597"/>
    <w:rsid w:val="00647B09"/>
    <w:rsid w:val="00647B88"/>
    <w:rsid w:val="00650898"/>
    <w:rsid w:val="00651D93"/>
    <w:rsid w:val="00651EE9"/>
    <w:rsid w:val="006535C9"/>
    <w:rsid w:val="00653F05"/>
    <w:rsid w:val="00653F24"/>
    <w:rsid w:val="00653FD6"/>
    <w:rsid w:val="00654D82"/>
    <w:rsid w:val="006558FB"/>
    <w:rsid w:val="00655DBA"/>
    <w:rsid w:val="0065647E"/>
    <w:rsid w:val="0065657A"/>
    <w:rsid w:val="00656F77"/>
    <w:rsid w:val="00656F8B"/>
    <w:rsid w:val="006571A7"/>
    <w:rsid w:val="00657F63"/>
    <w:rsid w:val="00660A08"/>
    <w:rsid w:val="00661A36"/>
    <w:rsid w:val="0066285A"/>
    <w:rsid w:val="00662A1E"/>
    <w:rsid w:val="006638D8"/>
    <w:rsid w:val="00663CF9"/>
    <w:rsid w:val="006640D9"/>
    <w:rsid w:val="0066658A"/>
    <w:rsid w:val="00667FC7"/>
    <w:rsid w:val="006700E9"/>
    <w:rsid w:val="006705B0"/>
    <w:rsid w:val="006707F6"/>
    <w:rsid w:val="0067088E"/>
    <w:rsid w:val="00670B98"/>
    <w:rsid w:val="00671604"/>
    <w:rsid w:val="00673585"/>
    <w:rsid w:val="00675149"/>
    <w:rsid w:val="0067599A"/>
    <w:rsid w:val="006761E8"/>
    <w:rsid w:val="00677377"/>
    <w:rsid w:val="00677741"/>
    <w:rsid w:val="0067782A"/>
    <w:rsid w:val="00677A4D"/>
    <w:rsid w:val="00677C5B"/>
    <w:rsid w:val="00677F1F"/>
    <w:rsid w:val="00680585"/>
    <w:rsid w:val="00680738"/>
    <w:rsid w:val="006808CC"/>
    <w:rsid w:val="006818CC"/>
    <w:rsid w:val="00682D9A"/>
    <w:rsid w:val="00683B2F"/>
    <w:rsid w:val="00684106"/>
    <w:rsid w:val="0068459C"/>
    <w:rsid w:val="006845D4"/>
    <w:rsid w:val="00684E6E"/>
    <w:rsid w:val="0068513C"/>
    <w:rsid w:val="00685274"/>
    <w:rsid w:val="006853E5"/>
    <w:rsid w:val="006857B4"/>
    <w:rsid w:val="00685868"/>
    <w:rsid w:val="006862B0"/>
    <w:rsid w:val="00686473"/>
    <w:rsid w:val="006866EC"/>
    <w:rsid w:val="00686C53"/>
    <w:rsid w:val="00687F22"/>
    <w:rsid w:val="006901B4"/>
    <w:rsid w:val="00690688"/>
    <w:rsid w:val="00691B27"/>
    <w:rsid w:val="00691CA3"/>
    <w:rsid w:val="00691FB8"/>
    <w:rsid w:val="00692474"/>
    <w:rsid w:val="0069262F"/>
    <w:rsid w:val="006929AC"/>
    <w:rsid w:val="00692DF9"/>
    <w:rsid w:val="0069388A"/>
    <w:rsid w:val="006956B7"/>
    <w:rsid w:val="00695DF7"/>
    <w:rsid w:val="00695E4B"/>
    <w:rsid w:val="00695F9D"/>
    <w:rsid w:val="006964D7"/>
    <w:rsid w:val="00696D97"/>
    <w:rsid w:val="006973EF"/>
    <w:rsid w:val="006976F6"/>
    <w:rsid w:val="006A0383"/>
    <w:rsid w:val="006A07A5"/>
    <w:rsid w:val="006A099A"/>
    <w:rsid w:val="006A12BF"/>
    <w:rsid w:val="006A18D5"/>
    <w:rsid w:val="006A1E86"/>
    <w:rsid w:val="006A2F68"/>
    <w:rsid w:val="006A36A7"/>
    <w:rsid w:val="006A3786"/>
    <w:rsid w:val="006A3F80"/>
    <w:rsid w:val="006A4069"/>
    <w:rsid w:val="006A4417"/>
    <w:rsid w:val="006A443C"/>
    <w:rsid w:val="006A5724"/>
    <w:rsid w:val="006A589A"/>
    <w:rsid w:val="006A612A"/>
    <w:rsid w:val="006A6233"/>
    <w:rsid w:val="006A64F6"/>
    <w:rsid w:val="006A6840"/>
    <w:rsid w:val="006A6C87"/>
    <w:rsid w:val="006A6F4D"/>
    <w:rsid w:val="006A6F50"/>
    <w:rsid w:val="006A78FD"/>
    <w:rsid w:val="006A7F62"/>
    <w:rsid w:val="006B0053"/>
    <w:rsid w:val="006B1B1F"/>
    <w:rsid w:val="006B278D"/>
    <w:rsid w:val="006B2F4D"/>
    <w:rsid w:val="006B3367"/>
    <w:rsid w:val="006B3AE3"/>
    <w:rsid w:val="006B4506"/>
    <w:rsid w:val="006B486C"/>
    <w:rsid w:val="006B4ACC"/>
    <w:rsid w:val="006B6BF0"/>
    <w:rsid w:val="006B6E55"/>
    <w:rsid w:val="006C0265"/>
    <w:rsid w:val="006C037C"/>
    <w:rsid w:val="006C11DF"/>
    <w:rsid w:val="006C15F7"/>
    <w:rsid w:val="006C1B64"/>
    <w:rsid w:val="006C33DA"/>
    <w:rsid w:val="006C344F"/>
    <w:rsid w:val="006C3BBA"/>
    <w:rsid w:val="006C4704"/>
    <w:rsid w:val="006C4984"/>
    <w:rsid w:val="006C6A09"/>
    <w:rsid w:val="006C761A"/>
    <w:rsid w:val="006D0180"/>
    <w:rsid w:val="006D07E5"/>
    <w:rsid w:val="006D0D8A"/>
    <w:rsid w:val="006D130C"/>
    <w:rsid w:val="006D1463"/>
    <w:rsid w:val="006D1641"/>
    <w:rsid w:val="006D2B94"/>
    <w:rsid w:val="006D31C5"/>
    <w:rsid w:val="006D322E"/>
    <w:rsid w:val="006D334C"/>
    <w:rsid w:val="006D3F35"/>
    <w:rsid w:val="006D4545"/>
    <w:rsid w:val="006D48D8"/>
    <w:rsid w:val="006D507A"/>
    <w:rsid w:val="006D58DF"/>
    <w:rsid w:val="006D7454"/>
    <w:rsid w:val="006D77FA"/>
    <w:rsid w:val="006E061B"/>
    <w:rsid w:val="006E15BB"/>
    <w:rsid w:val="006E1CDE"/>
    <w:rsid w:val="006E29EF"/>
    <w:rsid w:val="006E306F"/>
    <w:rsid w:val="006E3272"/>
    <w:rsid w:val="006E4BDB"/>
    <w:rsid w:val="006E586E"/>
    <w:rsid w:val="006E6371"/>
    <w:rsid w:val="006E6B28"/>
    <w:rsid w:val="006E6B9F"/>
    <w:rsid w:val="006E6DB9"/>
    <w:rsid w:val="006E706D"/>
    <w:rsid w:val="006E7A34"/>
    <w:rsid w:val="006E7BBE"/>
    <w:rsid w:val="006E7C62"/>
    <w:rsid w:val="006F08F0"/>
    <w:rsid w:val="006F1386"/>
    <w:rsid w:val="006F19AF"/>
    <w:rsid w:val="006F2D46"/>
    <w:rsid w:val="006F34B2"/>
    <w:rsid w:val="006F3AD3"/>
    <w:rsid w:val="006F402D"/>
    <w:rsid w:val="006F4848"/>
    <w:rsid w:val="006F4C42"/>
    <w:rsid w:val="006F5274"/>
    <w:rsid w:val="006F5312"/>
    <w:rsid w:val="006F5828"/>
    <w:rsid w:val="006F60BE"/>
    <w:rsid w:val="006F6D9F"/>
    <w:rsid w:val="00700CE2"/>
    <w:rsid w:val="00700F63"/>
    <w:rsid w:val="00701BFB"/>
    <w:rsid w:val="00701C72"/>
    <w:rsid w:val="0070369A"/>
    <w:rsid w:val="007039CE"/>
    <w:rsid w:val="00704957"/>
    <w:rsid w:val="00704B19"/>
    <w:rsid w:val="00706619"/>
    <w:rsid w:val="0070711A"/>
    <w:rsid w:val="007071D0"/>
    <w:rsid w:val="0070750D"/>
    <w:rsid w:val="00707712"/>
    <w:rsid w:val="007079AF"/>
    <w:rsid w:val="00707AF4"/>
    <w:rsid w:val="00707B7D"/>
    <w:rsid w:val="00711462"/>
    <w:rsid w:val="00711FF8"/>
    <w:rsid w:val="00712726"/>
    <w:rsid w:val="00712DD4"/>
    <w:rsid w:val="00712DEC"/>
    <w:rsid w:val="007130CE"/>
    <w:rsid w:val="0071339E"/>
    <w:rsid w:val="0071364C"/>
    <w:rsid w:val="00713925"/>
    <w:rsid w:val="00713E05"/>
    <w:rsid w:val="0071417C"/>
    <w:rsid w:val="007142E2"/>
    <w:rsid w:val="0071512C"/>
    <w:rsid w:val="007151E3"/>
    <w:rsid w:val="007152B4"/>
    <w:rsid w:val="00715636"/>
    <w:rsid w:val="007158D3"/>
    <w:rsid w:val="00716327"/>
    <w:rsid w:val="007167D2"/>
    <w:rsid w:val="0071695F"/>
    <w:rsid w:val="00716ABE"/>
    <w:rsid w:val="00716B3D"/>
    <w:rsid w:val="00716C70"/>
    <w:rsid w:val="00720745"/>
    <w:rsid w:val="00720CE8"/>
    <w:rsid w:val="00721112"/>
    <w:rsid w:val="00721DC2"/>
    <w:rsid w:val="007240A1"/>
    <w:rsid w:val="007241E7"/>
    <w:rsid w:val="007249DA"/>
    <w:rsid w:val="00724C32"/>
    <w:rsid w:val="00725097"/>
    <w:rsid w:val="00726468"/>
    <w:rsid w:val="00726A98"/>
    <w:rsid w:val="00726C9D"/>
    <w:rsid w:val="0072776F"/>
    <w:rsid w:val="0073102D"/>
    <w:rsid w:val="00731718"/>
    <w:rsid w:val="00731FEC"/>
    <w:rsid w:val="00732598"/>
    <w:rsid w:val="007339C1"/>
    <w:rsid w:val="00733E6E"/>
    <w:rsid w:val="00733E8D"/>
    <w:rsid w:val="0073437C"/>
    <w:rsid w:val="00734556"/>
    <w:rsid w:val="00734CF9"/>
    <w:rsid w:val="00735EA0"/>
    <w:rsid w:val="007360C5"/>
    <w:rsid w:val="007403A0"/>
    <w:rsid w:val="00741BB5"/>
    <w:rsid w:val="00741E5D"/>
    <w:rsid w:val="00742461"/>
    <w:rsid w:val="007424DE"/>
    <w:rsid w:val="00742A09"/>
    <w:rsid w:val="00742EBE"/>
    <w:rsid w:val="00743363"/>
    <w:rsid w:val="00743CF8"/>
    <w:rsid w:val="007446CD"/>
    <w:rsid w:val="007447EB"/>
    <w:rsid w:val="00744BB9"/>
    <w:rsid w:val="00745ED4"/>
    <w:rsid w:val="00746334"/>
    <w:rsid w:val="00746400"/>
    <w:rsid w:val="00746749"/>
    <w:rsid w:val="007500E3"/>
    <w:rsid w:val="007506D1"/>
    <w:rsid w:val="00750B4A"/>
    <w:rsid w:val="0075116D"/>
    <w:rsid w:val="0075209D"/>
    <w:rsid w:val="00752265"/>
    <w:rsid w:val="00752416"/>
    <w:rsid w:val="00752487"/>
    <w:rsid w:val="0075519B"/>
    <w:rsid w:val="007559D3"/>
    <w:rsid w:val="00755CC0"/>
    <w:rsid w:val="0075682D"/>
    <w:rsid w:val="00757D64"/>
    <w:rsid w:val="0076079F"/>
    <w:rsid w:val="00760C1C"/>
    <w:rsid w:val="007619E0"/>
    <w:rsid w:val="00761BF6"/>
    <w:rsid w:val="00761DA2"/>
    <w:rsid w:val="007624B4"/>
    <w:rsid w:val="00762CC3"/>
    <w:rsid w:val="0076306B"/>
    <w:rsid w:val="00764E35"/>
    <w:rsid w:val="007657A3"/>
    <w:rsid w:val="00765B83"/>
    <w:rsid w:val="007672BE"/>
    <w:rsid w:val="007675A3"/>
    <w:rsid w:val="00770B80"/>
    <w:rsid w:val="00771C2B"/>
    <w:rsid w:val="00771E16"/>
    <w:rsid w:val="0077268E"/>
    <w:rsid w:val="007727F2"/>
    <w:rsid w:val="00773812"/>
    <w:rsid w:val="00773E73"/>
    <w:rsid w:val="00774BF6"/>
    <w:rsid w:val="00775206"/>
    <w:rsid w:val="007757AD"/>
    <w:rsid w:val="0077590D"/>
    <w:rsid w:val="00775F4E"/>
    <w:rsid w:val="0077641F"/>
    <w:rsid w:val="00776A8A"/>
    <w:rsid w:val="00777798"/>
    <w:rsid w:val="00777F2C"/>
    <w:rsid w:val="007828F8"/>
    <w:rsid w:val="00782BA3"/>
    <w:rsid w:val="007832F1"/>
    <w:rsid w:val="00784828"/>
    <w:rsid w:val="007848F4"/>
    <w:rsid w:val="00786D2C"/>
    <w:rsid w:val="00787836"/>
    <w:rsid w:val="007900E1"/>
    <w:rsid w:val="00790143"/>
    <w:rsid w:val="0079032E"/>
    <w:rsid w:val="007904F1"/>
    <w:rsid w:val="00790988"/>
    <w:rsid w:val="0079215A"/>
    <w:rsid w:val="00792346"/>
    <w:rsid w:val="007923E6"/>
    <w:rsid w:val="00792A0B"/>
    <w:rsid w:val="00793392"/>
    <w:rsid w:val="00793742"/>
    <w:rsid w:val="0079463F"/>
    <w:rsid w:val="007946F4"/>
    <w:rsid w:val="00795C74"/>
    <w:rsid w:val="007960FB"/>
    <w:rsid w:val="00796517"/>
    <w:rsid w:val="007970C8"/>
    <w:rsid w:val="00797646"/>
    <w:rsid w:val="00797B61"/>
    <w:rsid w:val="007A06F1"/>
    <w:rsid w:val="007A096C"/>
    <w:rsid w:val="007A0A3A"/>
    <w:rsid w:val="007A0AEF"/>
    <w:rsid w:val="007A169F"/>
    <w:rsid w:val="007A1859"/>
    <w:rsid w:val="007A1B42"/>
    <w:rsid w:val="007A207F"/>
    <w:rsid w:val="007A248B"/>
    <w:rsid w:val="007A29EE"/>
    <w:rsid w:val="007A378B"/>
    <w:rsid w:val="007A3D1C"/>
    <w:rsid w:val="007A3E8F"/>
    <w:rsid w:val="007A4E70"/>
    <w:rsid w:val="007A51E1"/>
    <w:rsid w:val="007A563D"/>
    <w:rsid w:val="007A638F"/>
    <w:rsid w:val="007A679D"/>
    <w:rsid w:val="007A6E6C"/>
    <w:rsid w:val="007A6EB6"/>
    <w:rsid w:val="007A7B0D"/>
    <w:rsid w:val="007B0ACD"/>
    <w:rsid w:val="007B1051"/>
    <w:rsid w:val="007B1583"/>
    <w:rsid w:val="007B1729"/>
    <w:rsid w:val="007B18FC"/>
    <w:rsid w:val="007B1A6D"/>
    <w:rsid w:val="007B21B0"/>
    <w:rsid w:val="007B2846"/>
    <w:rsid w:val="007B29B6"/>
    <w:rsid w:val="007B3796"/>
    <w:rsid w:val="007B3E6D"/>
    <w:rsid w:val="007B44B8"/>
    <w:rsid w:val="007B474A"/>
    <w:rsid w:val="007B5561"/>
    <w:rsid w:val="007B5881"/>
    <w:rsid w:val="007B59D2"/>
    <w:rsid w:val="007B5AE3"/>
    <w:rsid w:val="007B6F2A"/>
    <w:rsid w:val="007B7181"/>
    <w:rsid w:val="007C021E"/>
    <w:rsid w:val="007C060F"/>
    <w:rsid w:val="007C1989"/>
    <w:rsid w:val="007C1F3A"/>
    <w:rsid w:val="007C2EC7"/>
    <w:rsid w:val="007C3072"/>
    <w:rsid w:val="007C4EF9"/>
    <w:rsid w:val="007C4F2B"/>
    <w:rsid w:val="007C5178"/>
    <w:rsid w:val="007C5A39"/>
    <w:rsid w:val="007C64E8"/>
    <w:rsid w:val="007C7E22"/>
    <w:rsid w:val="007D0622"/>
    <w:rsid w:val="007D13CE"/>
    <w:rsid w:val="007D1434"/>
    <w:rsid w:val="007D2F7F"/>
    <w:rsid w:val="007D456E"/>
    <w:rsid w:val="007D53DC"/>
    <w:rsid w:val="007D55B7"/>
    <w:rsid w:val="007D5784"/>
    <w:rsid w:val="007D5B80"/>
    <w:rsid w:val="007D5C88"/>
    <w:rsid w:val="007D62C0"/>
    <w:rsid w:val="007D65B8"/>
    <w:rsid w:val="007D6AA5"/>
    <w:rsid w:val="007D7584"/>
    <w:rsid w:val="007D794D"/>
    <w:rsid w:val="007D7BB5"/>
    <w:rsid w:val="007E0264"/>
    <w:rsid w:val="007E0961"/>
    <w:rsid w:val="007E0A23"/>
    <w:rsid w:val="007E127D"/>
    <w:rsid w:val="007E1782"/>
    <w:rsid w:val="007E2338"/>
    <w:rsid w:val="007E29B7"/>
    <w:rsid w:val="007E2FB7"/>
    <w:rsid w:val="007E3476"/>
    <w:rsid w:val="007E483A"/>
    <w:rsid w:val="007E520C"/>
    <w:rsid w:val="007E5327"/>
    <w:rsid w:val="007E5C64"/>
    <w:rsid w:val="007E6C82"/>
    <w:rsid w:val="007E6DB9"/>
    <w:rsid w:val="007F05B7"/>
    <w:rsid w:val="007F11E1"/>
    <w:rsid w:val="007F16F8"/>
    <w:rsid w:val="007F1ACB"/>
    <w:rsid w:val="007F2942"/>
    <w:rsid w:val="007F2D27"/>
    <w:rsid w:val="007F3C54"/>
    <w:rsid w:val="007F432D"/>
    <w:rsid w:val="007F595C"/>
    <w:rsid w:val="007F5CEF"/>
    <w:rsid w:val="007F6005"/>
    <w:rsid w:val="007F66A9"/>
    <w:rsid w:val="007F6A61"/>
    <w:rsid w:val="007F6B1C"/>
    <w:rsid w:val="007F7607"/>
    <w:rsid w:val="007F7A3B"/>
    <w:rsid w:val="00800A2A"/>
    <w:rsid w:val="00802A3A"/>
    <w:rsid w:val="00802DFF"/>
    <w:rsid w:val="00803335"/>
    <w:rsid w:val="00803BDC"/>
    <w:rsid w:val="00804A77"/>
    <w:rsid w:val="00804DB5"/>
    <w:rsid w:val="00805416"/>
    <w:rsid w:val="00805FAB"/>
    <w:rsid w:val="00806026"/>
    <w:rsid w:val="008061FC"/>
    <w:rsid w:val="00806569"/>
    <w:rsid w:val="00806F03"/>
    <w:rsid w:val="008101AC"/>
    <w:rsid w:val="0081087B"/>
    <w:rsid w:val="008111ED"/>
    <w:rsid w:val="00812AA4"/>
    <w:rsid w:val="00812EE8"/>
    <w:rsid w:val="00813102"/>
    <w:rsid w:val="008133FE"/>
    <w:rsid w:val="00813F6D"/>
    <w:rsid w:val="0081473C"/>
    <w:rsid w:val="00814A06"/>
    <w:rsid w:val="008153C6"/>
    <w:rsid w:val="00815654"/>
    <w:rsid w:val="008161FE"/>
    <w:rsid w:val="008164A3"/>
    <w:rsid w:val="00817903"/>
    <w:rsid w:val="00817A82"/>
    <w:rsid w:val="00817B0F"/>
    <w:rsid w:val="00817D2E"/>
    <w:rsid w:val="00817E6B"/>
    <w:rsid w:val="00820778"/>
    <w:rsid w:val="00820AA0"/>
    <w:rsid w:val="008210A7"/>
    <w:rsid w:val="008216D9"/>
    <w:rsid w:val="0082190F"/>
    <w:rsid w:val="00821C4E"/>
    <w:rsid w:val="00824D28"/>
    <w:rsid w:val="008258DB"/>
    <w:rsid w:val="00826148"/>
    <w:rsid w:val="0082626B"/>
    <w:rsid w:val="00826402"/>
    <w:rsid w:val="00826670"/>
    <w:rsid w:val="00827B64"/>
    <w:rsid w:val="00827EB9"/>
    <w:rsid w:val="008306AD"/>
    <w:rsid w:val="00830AC6"/>
    <w:rsid w:val="00831729"/>
    <w:rsid w:val="00831968"/>
    <w:rsid w:val="008334D1"/>
    <w:rsid w:val="00834FB5"/>
    <w:rsid w:val="00835602"/>
    <w:rsid w:val="0083592D"/>
    <w:rsid w:val="008360A9"/>
    <w:rsid w:val="008361D6"/>
    <w:rsid w:val="008365A5"/>
    <w:rsid w:val="008365E2"/>
    <w:rsid w:val="008372B0"/>
    <w:rsid w:val="00837DE0"/>
    <w:rsid w:val="00840209"/>
    <w:rsid w:val="00840F39"/>
    <w:rsid w:val="0084119A"/>
    <w:rsid w:val="00841D4C"/>
    <w:rsid w:val="00841E79"/>
    <w:rsid w:val="00841EBE"/>
    <w:rsid w:val="00841EEC"/>
    <w:rsid w:val="00842946"/>
    <w:rsid w:val="00842D67"/>
    <w:rsid w:val="00843AF6"/>
    <w:rsid w:val="0084450E"/>
    <w:rsid w:val="00844510"/>
    <w:rsid w:val="00844A68"/>
    <w:rsid w:val="00846383"/>
    <w:rsid w:val="00847589"/>
    <w:rsid w:val="0085086F"/>
    <w:rsid w:val="008514DE"/>
    <w:rsid w:val="00851E55"/>
    <w:rsid w:val="00852229"/>
    <w:rsid w:val="008522DF"/>
    <w:rsid w:val="008522E1"/>
    <w:rsid w:val="00853147"/>
    <w:rsid w:val="0085398F"/>
    <w:rsid w:val="00853F5B"/>
    <w:rsid w:val="00853FA1"/>
    <w:rsid w:val="008540EC"/>
    <w:rsid w:val="008576D1"/>
    <w:rsid w:val="00857BE8"/>
    <w:rsid w:val="00861436"/>
    <w:rsid w:val="00861EAF"/>
    <w:rsid w:val="00862368"/>
    <w:rsid w:val="0086243E"/>
    <w:rsid w:val="008628E7"/>
    <w:rsid w:val="008629DE"/>
    <w:rsid w:val="00862F38"/>
    <w:rsid w:val="00863488"/>
    <w:rsid w:val="00863B4D"/>
    <w:rsid w:val="00864855"/>
    <w:rsid w:val="008649BA"/>
    <w:rsid w:val="00865123"/>
    <w:rsid w:val="0086575C"/>
    <w:rsid w:val="00865C10"/>
    <w:rsid w:val="008661E8"/>
    <w:rsid w:val="00866A03"/>
    <w:rsid w:val="00867245"/>
    <w:rsid w:val="008673F0"/>
    <w:rsid w:val="008674C6"/>
    <w:rsid w:val="00870128"/>
    <w:rsid w:val="008708EF"/>
    <w:rsid w:val="0087138D"/>
    <w:rsid w:val="00872AA4"/>
    <w:rsid w:val="008732E3"/>
    <w:rsid w:val="008734EB"/>
    <w:rsid w:val="008740C8"/>
    <w:rsid w:val="008747E0"/>
    <w:rsid w:val="00874D79"/>
    <w:rsid w:val="00874EB2"/>
    <w:rsid w:val="008758CC"/>
    <w:rsid w:val="008768A4"/>
    <w:rsid w:val="008779A1"/>
    <w:rsid w:val="00877B36"/>
    <w:rsid w:val="00877E57"/>
    <w:rsid w:val="008809A4"/>
    <w:rsid w:val="00880F7F"/>
    <w:rsid w:val="0088153D"/>
    <w:rsid w:val="00881E8C"/>
    <w:rsid w:val="008823C2"/>
    <w:rsid w:val="00882809"/>
    <w:rsid w:val="00882843"/>
    <w:rsid w:val="00884234"/>
    <w:rsid w:val="00884636"/>
    <w:rsid w:val="00885172"/>
    <w:rsid w:val="00885D7D"/>
    <w:rsid w:val="0088638D"/>
    <w:rsid w:val="008879E4"/>
    <w:rsid w:val="00887ADC"/>
    <w:rsid w:val="008901BB"/>
    <w:rsid w:val="008902A9"/>
    <w:rsid w:val="008906B1"/>
    <w:rsid w:val="00890D59"/>
    <w:rsid w:val="00891795"/>
    <w:rsid w:val="008921EE"/>
    <w:rsid w:val="00893204"/>
    <w:rsid w:val="0089353D"/>
    <w:rsid w:val="00893E8B"/>
    <w:rsid w:val="008951C8"/>
    <w:rsid w:val="00895B93"/>
    <w:rsid w:val="00895D7C"/>
    <w:rsid w:val="00896332"/>
    <w:rsid w:val="00897397"/>
    <w:rsid w:val="00897C72"/>
    <w:rsid w:val="008A131C"/>
    <w:rsid w:val="008A1C21"/>
    <w:rsid w:val="008A1D75"/>
    <w:rsid w:val="008A2141"/>
    <w:rsid w:val="008A21A1"/>
    <w:rsid w:val="008A2632"/>
    <w:rsid w:val="008A34F3"/>
    <w:rsid w:val="008A3654"/>
    <w:rsid w:val="008A37F3"/>
    <w:rsid w:val="008A42DF"/>
    <w:rsid w:val="008A4445"/>
    <w:rsid w:val="008A5F1E"/>
    <w:rsid w:val="008A5F62"/>
    <w:rsid w:val="008A6160"/>
    <w:rsid w:val="008A6473"/>
    <w:rsid w:val="008A790B"/>
    <w:rsid w:val="008A7CFF"/>
    <w:rsid w:val="008B027E"/>
    <w:rsid w:val="008B1809"/>
    <w:rsid w:val="008B225A"/>
    <w:rsid w:val="008B2D0D"/>
    <w:rsid w:val="008B315B"/>
    <w:rsid w:val="008B32C9"/>
    <w:rsid w:val="008B34B2"/>
    <w:rsid w:val="008B35AB"/>
    <w:rsid w:val="008B3FBC"/>
    <w:rsid w:val="008B47DB"/>
    <w:rsid w:val="008B4C97"/>
    <w:rsid w:val="008B6A0E"/>
    <w:rsid w:val="008B7055"/>
    <w:rsid w:val="008B78B0"/>
    <w:rsid w:val="008C039B"/>
    <w:rsid w:val="008C0A5F"/>
    <w:rsid w:val="008C0EB4"/>
    <w:rsid w:val="008C1020"/>
    <w:rsid w:val="008C13BC"/>
    <w:rsid w:val="008C1A0F"/>
    <w:rsid w:val="008C1B5C"/>
    <w:rsid w:val="008C1FC7"/>
    <w:rsid w:val="008C2D25"/>
    <w:rsid w:val="008C3512"/>
    <w:rsid w:val="008C3724"/>
    <w:rsid w:val="008C3941"/>
    <w:rsid w:val="008C3AE8"/>
    <w:rsid w:val="008C3B8E"/>
    <w:rsid w:val="008C4066"/>
    <w:rsid w:val="008C40FB"/>
    <w:rsid w:val="008C5311"/>
    <w:rsid w:val="008C5DBF"/>
    <w:rsid w:val="008C5E9B"/>
    <w:rsid w:val="008C7078"/>
    <w:rsid w:val="008D05A3"/>
    <w:rsid w:val="008D08A9"/>
    <w:rsid w:val="008D32D4"/>
    <w:rsid w:val="008D36A1"/>
    <w:rsid w:val="008D44CA"/>
    <w:rsid w:val="008D4889"/>
    <w:rsid w:val="008D48A7"/>
    <w:rsid w:val="008D4C04"/>
    <w:rsid w:val="008D55DD"/>
    <w:rsid w:val="008D5763"/>
    <w:rsid w:val="008D5C31"/>
    <w:rsid w:val="008D5D5D"/>
    <w:rsid w:val="008D6468"/>
    <w:rsid w:val="008D64B2"/>
    <w:rsid w:val="008D65AD"/>
    <w:rsid w:val="008D6928"/>
    <w:rsid w:val="008D7F90"/>
    <w:rsid w:val="008E068F"/>
    <w:rsid w:val="008E2499"/>
    <w:rsid w:val="008E26E2"/>
    <w:rsid w:val="008E37B4"/>
    <w:rsid w:val="008E4C7E"/>
    <w:rsid w:val="008E4FB7"/>
    <w:rsid w:val="008E5437"/>
    <w:rsid w:val="008E5D4A"/>
    <w:rsid w:val="008E61EE"/>
    <w:rsid w:val="008E685A"/>
    <w:rsid w:val="008E6FA7"/>
    <w:rsid w:val="008E739B"/>
    <w:rsid w:val="008E7923"/>
    <w:rsid w:val="008E7E2F"/>
    <w:rsid w:val="008F08F4"/>
    <w:rsid w:val="008F1484"/>
    <w:rsid w:val="008F163F"/>
    <w:rsid w:val="008F1835"/>
    <w:rsid w:val="008F189D"/>
    <w:rsid w:val="008F1EC5"/>
    <w:rsid w:val="008F3063"/>
    <w:rsid w:val="008F393D"/>
    <w:rsid w:val="008F3CAA"/>
    <w:rsid w:val="008F4496"/>
    <w:rsid w:val="008F48B6"/>
    <w:rsid w:val="008F48F5"/>
    <w:rsid w:val="008F4EE2"/>
    <w:rsid w:val="008F6D69"/>
    <w:rsid w:val="008F72F4"/>
    <w:rsid w:val="008F7906"/>
    <w:rsid w:val="008F7E2C"/>
    <w:rsid w:val="009002FC"/>
    <w:rsid w:val="00902CF7"/>
    <w:rsid w:val="00903640"/>
    <w:rsid w:val="00903B2A"/>
    <w:rsid w:val="009041F9"/>
    <w:rsid w:val="00904416"/>
    <w:rsid w:val="009047A3"/>
    <w:rsid w:val="009047F8"/>
    <w:rsid w:val="00904BF7"/>
    <w:rsid w:val="00904D2D"/>
    <w:rsid w:val="0090540F"/>
    <w:rsid w:val="009057D7"/>
    <w:rsid w:val="00905A42"/>
    <w:rsid w:val="009061F9"/>
    <w:rsid w:val="00906330"/>
    <w:rsid w:val="009065BA"/>
    <w:rsid w:val="00906EDB"/>
    <w:rsid w:val="0090718F"/>
    <w:rsid w:val="00907AFB"/>
    <w:rsid w:val="00907B38"/>
    <w:rsid w:val="00911052"/>
    <w:rsid w:val="00911315"/>
    <w:rsid w:val="00911AAF"/>
    <w:rsid w:val="00912C3C"/>
    <w:rsid w:val="00913391"/>
    <w:rsid w:val="00913D85"/>
    <w:rsid w:val="00914C7B"/>
    <w:rsid w:val="009151C7"/>
    <w:rsid w:val="00915340"/>
    <w:rsid w:val="009167C8"/>
    <w:rsid w:val="00917320"/>
    <w:rsid w:val="00917B89"/>
    <w:rsid w:val="00920CF4"/>
    <w:rsid w:val="00920E32"/>
    <w:rsid w:val="00921288"/>
    <w:rsid w:val="00921887"/>
    <w:rsid w:val="00921A7B"/>
    <w:rsid w:val="00921B99"/>
    <w:rsid w:val="0092213A"/>
    <w:rsid w:val="0092231D"/>
    <w:rsid w:val="0092250F"/>
    <w:rsid w:val="009226BB"/>
    <w:rsid w:val="009233F3"/>
    <w:rsid w:val="0092453B"/>
    <w:rsid w:val="009249BC"/>
    <w:rsid w:val="00924B4D"/>
    <w:rsid w:val="00924C23"/>
    <w:rsid w:val="00924D6A"/>
    <w:rsid w:val="00925AEE"/>
    <w:rsid w:val="00925BBF"/>
    <w:rsid w:val="00926A6D"/>
    <w:rsid w:val="00926D91"/>
    <w:rsid w:val="00927C38"/>
    <w:rsid w:val="009303CC"/>
    <w:rsid w:val="00932325"/>
    <w:rsid w:val="009326B3"/>
    <w:rsid w:val="00932A93"/>
    <w:rsid w:val="00936D9C"/>
    <w:rsid w:val="00937260"/>
    <w:rsid w:val="00940B76"/>
    <w:rsid w:val="00940C5C"/>
    <w:rsid w:val="009410A1"/>
    <w:rsid w:val="00941351"/>
    <w:rsid w:val="00943477"/>
    <w:rsid w:val="00943F9E"/>
    <w:rsid w:val="0094530F"/>
    <w:rsid w:val="00945371"/>
    <w:rsid w:val="00945457"/>
    <w:rsid w:val="0094595B"/>
    <w:rsid w:val="009459A4"/>
    <w:rsid w:val="00945B1D"/>
    <w:rsid w:val="009460B0"/>
    <w:rsid w:val="009462BA"/>
    <w:rsid w:val="00947298"/>
    <w:rsid w:val="009477A9"/>
    <w:rsid w:val="00947AF9"/>
    <w:rsid w:val="00950FB5"/>
    <w:rsid w:val="009515D1"/>
    <w:rsid w:val="0095262B"/>
    <w:rsid w:val="00952761"/>
    <w:rsid w:val="00952844"/>
    <w:rsid w:val="00952BBF"/>
    <w:rsid w:val="00953288"/>
    <w:rsid w:val="009536E5"/>
    <w:rsid w:val="00954529"/>
    <w:rsid w:val="009545E0"/>
    <w:rsid w:val="0095474F"/>
    <w:rsid w:val="00954AB7"/>
    <w:rsid w:val="00955702"/>
    <w:rsid w:val="00955F39"/>
    <w:rsid w:val="00956739"/>
    <w:rsid w:val="0095710C"/>
    <w:rsid w:val="00957685"/>
    <w:rsid w:val="009607BA"/>
    <w:rsid w:val="00960C9F"/>
    <w:rsid w:val="0096127E"/>
    <w:rsid w:val="009617A6"/>
    <w:rsid w:val="0096182B"/>
    <w:rsid w:val="00962149"/>
    <w:rsid w:val="00963C54"/>
    <w:rsid w:val="00964D98"/>
    <w:rsid w:val="00965254"/>
    <w:rsid w:val="00965821"/>
    <w:rsid w:val="00966556"/>
    <w:rsid w:val="009673B5"/>
    <w:rsid w:val="00967F64"/>
    <w:rsid w:val="00970758"/>
    <w:rsid w:val="009707D2"/>
    <w:rsid w:val="00970E41"/>
    <w:rsid w:val="00972352"/>
    <w:rsid w:val="00972540"/>
    <w:rsid w:val="00972567"/>
    <w:rsid w:val="0097268E"/>
    <w:rsid w:val="00972978"/>
    <w:rsid w:val="00973E27"/>
    <w:rsid w:val="0097417D"/>
    <w:rsid w:val="00974181"/>
    <w:rsid w:val="00975303"/>
    <w:rsid w:val="00975C57"/>
    <w:rsid w:val="009764E5"/>
    <w:rsid w:val="009766AA"/>
    <w:rsid w:val="00976EA6"/>
    <w:rsid w:val="00977037"/>
    <w:rsid w:val="0097720A"/>
    <w:rsid w:val="00980167"/>
    <w:rsid w:val="00980182"/>
    <w:rsid w:val="00980566"/>
    <w:rsid w:val="00980A7A"/>
    <w:rsid w:val="0098193E"/>
    <w:rsid w:val="00982643"/>
    <w:rsid w:val="0098400C"/>
    <w:rsid w:val="0098438C"/>
    <w:rsid w:val="00984720"/>
    <w:rsid w:val="00984F9A"/>
    <w:rsid w:val="00987E7E"/>
    <w:rsid w:val="00987F43"/>
    <w:rsid w:val="009900A1"/>
    <w:rsid w:val="00990FAD"/>
    <w:rsid w:val="00990FF4"/>
    <w:rsid w:val="0099183E"/>
    <w:rsid w:val="00991BD3"/>
    <w:rsid w:val="0099281E"/>
    <w:rsid w:val="009928F9"/>
    <w:rsid w:val="009930F2"/>
    <w:rsid w:val="0099406B"/>
    <w:rsid w:val="0099408B"/>
    <w:rsid w:val="00994789"/>
    <w:rsid w:val="00994868"/>
    <w:rsid w:val="009955CF"/>
    <w:rsid w:val="00995C22"/>
    <w:rsid w:val="00996068"/>
    <w:rsid w:val="009A0BDC"/>
    <w:rsid w:val="009A1421"/>
    <w:rsid w:val="009A1449"/>
    <w:rsid w:val="009A1C2E"/>
    <w:rsid w:val="009A2B99"/>
    <w:rsid w:val="009A35F7"/>
    <w:rsid w:val="009A3606"/>
    <w:rsid w:val="009A3675"/>
    <w:rsid w:val="009A42EE"/>
    <w:rsid w:val="009A4840"/>
    <w:rsid w:val="009A5751"/>
    <w:rsid w:val="009A5BE5"/>
    <w:rsid w:val="009A5EBE"/>
    <w:rsid w:val="009A5F9B"/>
    <w:rsid w:val="009A6459"/>
    <w:rsid w:val="009A6685"/>
    <w:rsid w:val="009A69E9"/>
    <w:rsid w:val="009A6A2D"/>
    <w:rsid w:val="009A6B03"/>
    <w:rsid w:val="009A6B77"/>
    <w:rsid w:val="009B02FD"/>
    <w:rsid w:val="009B17B6"/>
    <w:rsid w:val="009B2099"/>
    <w:rsid w:val="009B228E"/>
    <w:rsid w:val="009B26E1"/>
    <w:rsid w:val="009B2904"/>
    <w:rsid w:val="009B30A6"/>
    <w:rsid w:val="009B32EC"/>
    <w:rsid w:val="009B36AE"/>
    <w:rsid w:val="009B3BF7"/>
    <w:rsid w:val="009B4542"/>
    <w:rsid w:val="009B4688"/>
    <w:rsid w:val="009B56C1"/>
    <w:rsid w:val="009B5C70"/>
    <w:rsid w:val="009B5F9D"/>
    <w:rsid w:val="009B68DB"/>
    <w:rsid w:val="009B69F7"/>
    <w:rsid w:val="009B6DFA"/>
    <w:rsid w:val="009B720D"/>
    <w:rsid w:val="009B78E3"/>
    <w:rsid w:val="009C365A"/>
    <w:rsid w:val="009C4D9F"/>
    <w:rsid w:val="009C532D"/>
    <w:rsid w:val="009C5FD1"/>
    <w:rsid w:val="009C6D1D"/>
    <w:rsid w:val="009C7BF8"/>
    <w:rsid w:val="009D09AC"/>
    <w:rsid w:val="009D0A09"/>
    <w:rsid w:val="009D332C"/>
    <w:rsid w:val="009D4B07"/>
    <w:rsid w:val="009D62C0"/>
    <w:rsid w:val="009D6D92"/>
    <w:rsid w:val="009D73B7"/>
    <w:rsid w:val="009E0197"/>
    <w:rsid w:val="009E0393"/>
    <w:rsid w:val="009E0B9C"/>
    <w:rsid w:val="009E0CE8"/>
    <w:rsid w:val="009E115D"/>
    <w:rsid w:val="009E17BE"/>
    <w:rsid w:val="009E2B28"/>
    <w:rsid w:val="009E5BA1"/>
    <w:rsid w:val="009E69D3"/>
    <w:rsid w:val="009E7148"/>
    <w:rsid w:val="009E77F1"/>
    <w:rsid w:val="009E7B08"/>
    <w:rsid w:val="009E7DB6"/>
    <w:rsid w:val="009E7F1C"/>
    <w:rsid w:val="009F0669"/>
    <w:rsid w:val="009F1B42"/>
    <w:rsid w:val="009F2186"/>
    <w:rsid w:val="009F2D8D"/>
    <w:rsid w:val="009F3768"/>
    <w:rsid w:val="009F3D34"/>
    <w:rsid w:val="009F4385"/>
    <w:rsid w:val="009F48AF"/>
    <w:rsid w:val="009F61BB"/>
    <w:rsid w:val="009F629B"/>
    <w:rsid w:val="009F643E"/>
    <w:rsid w:val="009F6BF5"/>
    <w:rsid w:val="009F6C37"/>
    <w:rsid w:val="009F737E"/>
    <w:rsid w:val="009F7FF3"/>
    <w:rsid w:val="00A00119"/>
    <w:rsid w:val="00A01EC2"/>
    <w:rsid w:val="00A024FF"/>
    <w:rsid w:val="00A02D58"/>
    <w:rsid w:val="00A03A7E"/>
    <w:rsid w:val="00A04BD6"/>
    <w:rsid w:val="00A0521F"/>
    <w:rsid w:val="00A05383"/>
    <w:rsid w:val="00A05AE5"/>
    <w:rsid w:val="00A0632C"/>
    <w:rsid w:val="00A06765"/>
    <w:rsid w:val="00A06C62"/>
    <w:rsid w:val="00A07273"/>
    <w:rsid w:val="00A078AB"/>
    <w:rsid w:val="00A078B5"/>
    <w:rsid w:val="00A108DF"/>
    <w:rsid w:val="00A10A35"/>
    <w:rsid w:val="00A11816"/>
    <w:rsid w:val="00A11A2D"/>
    <w:rsid w:val="00A12CFA"/>
    <w:rsid w:val="00A13246"/>
    <w:rsid w:val="00A1386D"/>
    <w:rsid w:val="00A13A01"/>
    <w:rsid w:val="00A14552"/>
    <w:rsid w:val="00A155CD"/>
    <w:rsid w:val="00A16455"/>
    <w:rsid w:val="00A16870"/>
    <w:rsid w:val="00A1691F"/>
    <w:rsid w:val="00A16DB1"/>
    <w:rsid w:val="00A17963"/>
    <w:rsid w:val="00A20554"/>
    <w:rsid w:val="00A2077A"/>
    <w:rsid w:val="00A20926"/>
    <w:rsid w:val="00A20DED"/>
    <w:rsid w:val="00A21584"/>
    <w:rsid w:val="00A219C5"/>
    <w:rsid w:val="00A21D29"/>
    <w:rsid w:val="00A2202A"/>
    <w:rsid w:val="00A227C6"/>
    <w:rsid w:val="00A227DD"/>
    <w:rsid w:val="00A235BB"/>
    <w:rsid w:val="00A23AA4"/>
    <w:rsid w:val="00A23BE0"/>
    <w:rsid w:val="00A24AD1"/>
    <w:rsid w:val="00A26115"/>
    <w:rsid w:val="00A263AA"/>
    <w:rsid w:val="00A2656B"/>
    <w:rsid w:val="00A26606"/>
    <w:rsid w:val="00A266E1"/>
    <w:rsid w:val="00A314A5"/>
    <w:rsid w:val="00A31B11"/>
    <w:rsid w:val="00A31D49"/>
    <w:rsid w:val="00A31F3D"/>
    <w:rsid w:val="00A32513"/>
    <w:rsid w:val="00A3256C"/>
    <w:rsid w:val="00A3349B"/>
    <w:rsid w:val="00A33539"/>
    <w:rsid w:val="00A342A6"/>
    <w:rsid w:val="00A3459A"/>
    <w:rsid w:val="00A403CB"/>
    <w:rsid w:val="00A405C7"/>
    <w:rsid w:val="00A4075C"/>
    <w:rsid w:val="00A4096D"/>
    <w:rsid w:val="00A41AC7"/>
    <w:rsid w:val="00A41F1F"/>
    <w:rsid w:val="00A43940"/>
    <w:rsid w:val="00A453BE"/>
    <w:rsid w:val="00A45431"/>
    <w:rsid w:val="00A45E59"/>
    <w:rsid w:val="00A47387"/>
    <w:rsid w:val="00A47502"/>
    <w:rsid w:val="00A476DE"/>
    <w:rsid w:val="00A47BBE"/>
    <w:rsid w:val="00A47D37"/>
    <w:rsid w:val="00A47FFB"/>
    <w:rsid w:val="00A50C2E"/>
    <w:rsid w:val="00A50E08"/>
    <w:rsid w:val="00A5200C"/>
    <w:rsid w:val="00A521A6"/>
    <w:rsid w:val="00A52B42"/>
    <w:rsid w:val="00A532A8"/>
    <w:rsid w:val="00A55B86"/>
    <w:rsid w:val="00A5662F"/>
    <w:rsid w:val="00A56AAA"/>
    <w:rsid w:val="00A57FEB"/>
    <w:rsid w:val="00A60560"/>
    <w:rsid w:val="00A60BB1"/>
    <w:rsid w:val="00A60FB4"/>
    <w:rsid w:val="00A610AA"/>
    <w:rsid w:val="00A614D4"/>
    <w:rsid w:val="00A61CCB"/>
    <w:rsid w:val="00A61EE5"/>
    <w:rsid w:val="00A6236B"/>
    <w:rsid w:val="00A62876"/>
    <w:rsid w:val="00A62B42"/>
    <w:rsid w:val="00A63212"/>
    <w:rsid w:val="00A64858"/>
    <w:rsid w:val="00A650F3"/>
    <w:rsid w:val="00A65934"/>
    <w:rsid w:val="00A65C7E"/>
    <w:rsid w:val="00A66183"/>
    <w:rsid w:val="00A669A0"/>
    <w:rsid w:val="00A66A0D"/>
    <w:rsid w:val="00A6767B"/>
    <w:rsid w:val="00A704F1"/>
    <w:rsid w:val="00A70721"/>
    <w:rsid w:val="00A70F0F"/>
    <w:rsid w:val="00A7153C"/>
    <w:rsid w:val="00A718FC"/>
    <w:rsid w:val="00A71A08"/>
    <w:rsid w:val="00A71EB9"/>
    <w:rsid w:val="00A72172"/>
    <w:rsid w:val="00A74DA3"/>
    <w:rsid w:val="00A7523F"/>
    <w:rsid w:val="00A75F12"/>
    <w:rsid w:val="00A7683E"/>
    <w:rsid w:val="00A76848"/>
    <w:rsid w:val="00A76DB5"/>
    <w:rsid w:val="00A77792"/>
    <w:rsid w:val="00A77ECE"/>
    <w:rsid w:val="00A805D2"/>
    <w:rsid w:val="00A8088D"/>
    <w:rsid w:val="00A8097F"/>
    <w:rsid w:val="00A81AED"/>
    <w:rsid w:val="00A825C3"/>
    <w:rsid w:val="00A82B67"/>
    <w:rsid w:val="00A83955"/>
    <w:rsid w:val="00A8575E"/>
    <w:rsid w:val="00A85B27"/>
    <w:rsid w:val="00A85D8F"/>
    <w:rsid w:val="00A85DEA"/>
    <w:rsid w:val="00A85F5E"/>
    <w:rsid w:val="00A86553"/>
    <w:rsid w:val="00A87A2E"/>
    <w:rsid w:val="00A901E2"/>
    <w:rsid w:val="00A9042A"/>
    <w:rsid w:val="00A905B1"/>
    <w:rsid w:val="00A9060A"/>
    <w:rsid w:val="00A9100E"/>
    <w:rsid w:val="00A913E7"/>
    <w:rsid w:val="00A91FF0"/>
    <w:rsid w:val="00A9225F"/>
    <w:rsid w:val="00A93CEC"/>
    <w:rsid w:val="00A94092"/>
    <w:rsid w:val="00A942C5"/>
    <w:rsid w:val="00A94B9D"/>
    <w:rsid w:val="00A94DF1"/>
    <w:rsid w:val="00A95466"/>
    <w:rsid w:val="00A96091"/>
    <w:rsid w:val="00A967CB"/>
    <w:rsid w:val="00A97DE1"/>
    <w:rsid w:val="00AA0557"/>
    <w:rsid w:val="00AA237E"/>
    <w:rsid w:val="00AA2566"/>
    <w:rsid w:val="00AA2A52"/>
    <w:rsid w:val="00AA2DBF"/>
    <w:rsid w:val="00AA33F8"/>
    <w:rsid w:val="00AA4EE3"/>
    <w:rsid w:val="00AA6369"/>
    <w:rsid w:val="00AA74E2"/>
    <w:rsid w:val="00AA79A6"/>
    <w:rsid w:val="00AB0319"/>
    <w:rsid w:val="00AB03EA"/>
    <w:rsid w:val="00AB096D"/>
    <w:rsid w:val="00AB18F4"/>
    <w:rsid w:val="00AB296C"/>
    <w:rsid w:val="00AB2E57"/>
    <w:rsid w:val="00AB46B4"/>
    <w:rsid w:val="00AB4CE3"/>
    <w:rsid w:val="00AB5772"/>
    <w:rsid w:val="00AB69D4"/>
    <w:rsid w:val="00AB6AE4"/>
    <w:rsid w:val="00AB7418"/>
    <w:rsid w:val="00AB7B83"/>
    <w:rsid w:val="00AC0070"/>
    <w:rsid w:val="00AC0ED7"/>
    <w:rsid w:val="00AC17DC"/>
    <w:rsid w:val="00AC186D"/>
    <w:rsid w:val="00AC1D66"/>
    <w:rsid w:val="00AC47E5"/>
    <w:rsid w:val="00AC5B64"/>
    <w:rsid w:val="00AC5C39"/>
    <w:rsid w:val="00AC5D75"/>
    <w:rsid w:val="00AC6211"/>
    <w:rsid w:val="00AC67E8"/>
    <w:rsid w:val="00AC68BC"/>
    <w:rsid w:val="00AC7518"/>
    <w:rsid w:val="00AC7DD5"/>
    <w:rsid w:val="00AC7EC5"/>
    <w:rsid w:val="00AD0997"/>
    <w:rsid w:val="00AD0BDD"/>
    <w:rsid w:val="00AD1C47"/>
    <w:rsid w:val="00AD1F2E"/>
    <w:rsid w:val="00AD276B"/>
    <w:rsid w:val="00AD2F75"/>
    <w:rsid w:val="00AD317E"/>
    <w:rsid w:val="00AD35D7"/>
    <w:rsid w:val="00AD38B1"/>
    <w:rsid w:val="00AD49F8"/>
    <w:rsid w:val="00AD4B5F"/>
    <w:rsid w:val="00AD4E12"/>
    <w:rsid w:val="00AD4EF6"/>
    <w:rsid w:val="00AD51F8"/>
    <w:rsid w:val="00AD59E0"/>
    <w:rsid w:val="00AD5CA4"/>
    <w:rsid w:val="00AD7178"/>
    <w:rsid w:val="00AD7470"/>
    <w:rsid w:val="00AD7B58"/>
    <w:rsid w:val="00AD7CAD"/>
    <w:rsid w:val="00AE06BC"/>
    <w:rsid w:val="00AE06D8"/>
    <w:rsid w:val="00AE0BCD"/>
    <w:rsid w:val="00AE13D4"/>
    <w:rsid w:val="00AE177D"/>
    <w:rsid w:val="00AE21AA"/>
    <w:rsid w:val="00AE24A8"/>
    <w:rsid w:val="00AE2CFE"/>
    <w:rsid w:val="00AE2F5D"/>
    <w:rsid w:val="00AE3B66"/>
    <w:rsid w:val="00AE474E"/>
    <w:rsid w:val="00AE4B1E"/>
    <w:rsid w:val="00AE5150"/>
    <w:rsid w:val="00AE51DB"/>
    <w:rsid w:val="00AE63B5"/>
    <w:rsid w:val="00AE7D67"/>
    <w:rsid w:val="00AF0DA3"/>
    <w:rsid w:val="00AF0EDC"/>
    <w:rsid w:val="00AF14C0"/>
    <w:rsid w:val="00AF15D6"/>
    <w:rsid w:val="00AF2246"/>
    <w:rsid w:val="00AF23CE"/>
    <w:rsid w:val="00AF26AD"/>
    <w:rsid w:val="00AF2833"/>
    <w:rsid w:val="00AF29E9"/>
    <w:rsid w:val="00AF343F"/>
    <w:rsid w:val="00AF3CCA"/>
    <w:rsid w:val="00AF4568"/>
    <w:rsid w:val="00AF4633"/>
    <w:rsid w:val="00AF4851"/>
    <w:rsid w:val="00AF4F02"/>
    <w:rsid w:val="00AF5CDD"/>
    <w:rsid w:val="00AF7863"/>
    <w:rsid w:val="00B0042F"/>
    <w:rsid w:val="00B00664"/>
    <w:rsid w:val="00B0109D"/>
    <w:rsid w:val="00B0146D"/>
    <w:rsid w:val="00B016EE"/>
    <w:rsid w:val="00B033CA"/>
    <w:rsid w:val="00B03FF7"/>
    <w:rsid w:val="00B0427A"/>
    <w:rsid w:val="00B0502E"/>
    <w:rsid w:val="00B0525F"/>
    <w:rsid w:val="00B057B7"/>
    <w:rsid w:val="00B059BE"/>
    <w:rsid w:val="00B06480"/>
    <w:rsid w:val="00B06A56"/>
    <w:rsid w:val="00B074A9"/>
    <w:rsid w:val="00B0772B"/>
    <w:rsid w:val="00B07865"/>
    <w:rsid w:val="00B1004C"/>
    <w:rsid w:val="00B10C89"/>
    <w:rsid w:val="00B10E4E"/>
    <w:rsid w:val="00B1150E"/>
    <w:rsid w:val="00B116E1"/>
    <w:rsid w:val="00B11C80"/>
    <w:rsid w:val="00B120D9"/>
    <w:rsid w:val="00B1224C"/>
    <w:rsid w:val="00B124E5"/>
    <w:rsid w:val="00B1253E"/>
    <w:rsid w:val="00B12973"/>
    <w:rsid w:val="00B13959"/>
    <w:rsid w:val="00B14073"/>
    <w:rsid w:val="00B14586"/>
    <w:rsid w:val="00B14D0D"/>
    <w:rsid w:val="00B15947"/>
    <w:rsid w:val="00B16809"/>
    <w:rsid w:val="00B16BE4"/>
    <w:rsid w:val="00B16CDF"/>
    <w:rsid w:val="00B2174E"/>
    <w:rsid w:val="00B22333"/>
    <w:rsid w:val="00B22B3E"/>
    <w:rsid w:val="00B230A2"/>
    <w:rsid w:val="00B231E6"/>
    <w:rsid w:val="00B233D2"/>
    <w:rsid w:val="00B23876"/>
    <w:rsid w:val="00B24048"/>
    <w:rsid w:val="00B24398"/>
    <w:rsid w:val="00B248EB"/>
    <w:rsid w:val="00B24DC7"/>
    <w:rsid w:val="00B24FC0"/>
    <w:rsid w:val="00B24FCA"/>
    <w:rsid w:val="00B25AAF"/>
    <w:rsid w:val="00B25F71"/>
    <w:rsid w:val="00B269B0"/>
    <w:rsid w:val="00B26F78"/>
    <w:rsid w:val="00B279B5"/>
    <w:rsid w:val="00B30CDD"/>
    <w:rsid w:val="00B31048"/>
    <w:rsid w:val="00B31428"/>
    <w:rsid w:val="00B31CAF"/>
    <w:rsid w:val="00B31CBF"/>
    <w:rsid w:val="00B32A6D"/>
    <w:rsid w:val="00B34099"/>
    <w:rsid w:val="00B34365"/>
    <w:rsid w:val="00B35892"/>
    <w:rsid w:val="00B35A78"/>
    <w:rsid w:val="00B367A7"/>
    <w:rsid w:val="00B374E2"/>
    <w:rsid w:val="00B37737"/>
    <w:rsid w:val="00B40A89"/>
    <w:rsid w:val="00B41864"/>
    <w:rsid w:val="00B418C2"/>
    <w:rsid w:val="00B42DE2"/>
    <w:rsid w:val="00B42FE4"/>
    <w:rsid w:val="00B43538"/>
    <w:rsid w:val="00B446E4"/>
    <w:rsid w:val="00B44CDE"/>
    <w:rsid w:val="00B45B1D"/>
    <w:rsid w:val="00B469E7"/>
    <w:rsid w:val="00B46DC3"/>
    <w:rsid w:val="00B46DDF"/>
    <w:rsid w:val="00B4734A"/>
    <w:rsid w:val="00B47F44"/>
    <w:rsid w:val="00B503C1"/>
    <w:rsid w:val="00B504AE"/>
    <w:rsid w:val="00B50D7A"/>
    <w:rsid w:val="00B50DA0"/>
    <w:rsid w:val="00B51349"/>
    <w:rsid w:val="00B52472"/>
    <w:rsid w:val="00B52EDD"/>
    <w:rsid w:val="00B5340F"/>
    <w:rsid w:val="00B55C3F"/>
    <w:rsid w:val="00B55E6B"/>
    <w:rsid w:val="00B56377"/>
    <w:rsid w:val="00B567AC"/>
    <w:rsid w:val="00B56D60"/>
    <w:rsid w:val="00B57266"/>
    <w:rsid w:val="00B57B79"/>
    <w:rsid w:val="00B6103B"/>
    <w:rsid w:val="00B62139"/>
    <w:rsid w:val="00B624B1"/>
    <w:rsid w:val="00B62904"/>
    <w:rsid w:val="00B62AFD"/>
    <w:rsid w:val="00B634C2"/>
    <w:rsid w:val="00B63DD1"/>
    <w:rsid w:val="00B64423"/>
    <w:rsid w:val="00B65EC3"/>
    <w:rsid w:val="00B668D1"/>
    <w:rsid w:val="00B6783B"/>
    <w:rsid w:val="00B67FE2"/>
    <w:rsid w:val="00B70E96"/>
    <w:rsid w:val="00B719D2"/>
    <w:rsid w:val="00B71E01"/>
    <w:rsid w:val="00B725DF"/>
    <w:rsid w:val="00B72759"/>
    <w:rsid w:val="00B728D8"/>
    <w:rsid w:val="00B72B7A"/>
    <w:rsid w:val="00B72C00"/>
    <w:rsid w:val="00B72DD5"/>
    <w:rsid w:val="00B73070"/>
    <w:rsid w:val="00B7387F"/>
    <w:rsid w:val="00B73EC8"/>
    <w:rsid w:val="00B73F5B"/>
    <w:rsid w:val="00B73FE7"/>
    <w:rsid w:val="00B75CCB"/>
    <w:rsid w:val="00B771F7"/>
    <w:rsid w:val="00B77491"/>
    <w:rsid w:val="00B774CF"/>
    <w:rsid w:val="00B77737"/>
    <w:rsid w:val="00B81B31"/>
    <w:rsid w:val="00B81B41"/>
    <w:rsid w:val="00B83EA2"/>
    <w:rsid w:val="00B840E2"/>
    <w:rsid w:val="00B84E81"/>
    <w:rsid w:val="00B85703"/>
    <w:rsid w:val="00B86489"/>
    <w:rsid w:val="00B86808"/>
    <w:rsid w:val="00B90FF2"/>
    <w:rsid w:val="00B91814"/>
    <w:rsid w:val="00B924C9"/>
    <w:rsid w:val="00B93383"/>
    <w:rsid w:val="00B93577"/>
    <w:rsid w:val="00B942B7"/>
    <w:rsid w:val="00B95355"/>
    <w:rsid w:val="00B9536F"/>
    <w:rsid w:val="00B95FCD"/>
    <w:rsid w:val="00B96430"/>
    <w:rsid w:val="00B96492"/>
    <w:rsid w:val="00B96E3A"/>
    <w:rsid w:val="00BA069E"/>
    <w:rsid w:val="00BA0D04"/>
    <w:rsid w:val="00BA109F"/>
    <w:rsid w:val="00BA1A80"/>
    <w:rsid w:val="00BA2FC4"/>
    <w:rsid w:val="00BA42E4"/>
    <w:rsid w:val="00BA4A2C"/>
    <w:rsid w:val="00BA4C42"/>
    <w:rsid w:val="00BA4CAC"/>
    <w:rsid w:val="00BA4E54"/>
    <w:rsid w:val="00BA4F80"/>
    <w:rsid w:val="00BA5B4A"/>
    <w:rsid w:val="00BA7258"/>
    <w:rsid w:val="00BA75C8"/>
    <w:rsid w:val="00BB03B4"/>
    <w:rsid w:val="00BB1B81"/>
    <w:rsid w:val="00BB31C6"/>
    <w:rsid w:val="00BB3528"/>
    <w:rsid w:val="00BB4108"/>
    <w:rsid w:val="00BB4253"/>
    <w:rsid w:val="00BB4775"/>
    <w:rsid w:val="00BB603A"/>
    <w:rsid w:val="00BB6412"/>
    <w:rsid w:val="00BB6906"/>
    <w:rsid w:val="00BB693B"/>
    <w:rsid w:val="00BB6C80"/>
    <w:rsid w:val="00BB76A9"/>
    <w:rsid w:val="00BC00B5"/>
    <w:rsid w:val="00BC05BA"/>
    <w:rsid w:val="00BC244D"/>
    <w:rsid w:val="00BC2664"/>
    <w:rsid w:val="00BC2BA1"/>
    <w:rsid w:val="00BC3FD6"/>
    <w:rsid w:val="00BC4441"/>
    <w:rsid w:val="00BC44D2"/>
    <w:rsid w:val="00BC45E2"/>
    <w:rsid w:val="00BC4BF6"/>
    <w:rsid w:val="00BC4C7D"/>
    <w:rsid w:val="00BC5271"/>
    <w:rsid w:val="00BC5423"/>
    <w:rsid w:val="00BC56EE"/>
    <w:rsid w:val="00BC626F"/>
    <w:rsid w:val="00BC6AEA"/>
    <w:rsid w:val="00BC6CB8"/>
    <w:rsid w:val="00BC73C6"/>
    <w:rsid w:val="00BC7C4B"/>
    <w:rsid w:val="00BC7D23"/>
    <w:rsid w:val="00BC7EFC"/>
    <w:rsid w:val="00BD1AE1"/>
    <w:rsid w:val="00BD1BE1"/>
    <w:rsid w:val="00BD2126"/>
    <w:rsid w:val="00BD2628"/>
    <w:rsid w:val="00BD28E8"/>
    <w:rsid w:val="00BD2A46"/>
    <w:rsid w:val="00BD2FEF"/>
    <w:rsid w:val="00BD4F68"/>
    <w:rsid w:val="00BD5045"/>
    <w:rsid w:val="00BD58BC"/>
    <w:rsid w:val="00BD5EB4"/>
    <w:rsid w:val="00BD6ABC"/>
    <w:rsid w:val="00BD7584"/>
    <w:rsid w:val="00BD783C"/>
    <w:rsid w:val="00BE09E6"/>
    <w:rsid w:val="00BE0CC5"/>
    <w:rsid w:val="00BE1211"/>
    <w:rsid w:val="00BE1FC7"/>
    <w:rsid w:val="00BE2227"/>
    <w:rsid w:val="00BE229A"/>
    <w:rsid w:val="00BE24BB"/>
    <w:rsid w:val="00BE2512"/>
    <w:rsid w:val="00BE34F0"/>
    <w:rsid w:val="00BE3C0F"/>
    <w:rsid w:val="00BE3C9E"/>
    <w:rsid w:val="00BE49B3"/>
    <w:rsid w:val="00BE4B09"/>
    <w:rsid w:val="00BE6016"/>
    <w:rsid w:val="00BE7962"/>
    <w:rsid w:val="00BE7A2A"/>
    <w:rsid w:val="00BE7C5D"/>
    <w:rsid w:val="00BE7FCD"/>
    <w:rsid w:val="00BF0C9B"/>
    <w:rsid w:val="00BF16EB"/>
    <w:rsid w:val="00BF208E"/>
    <w:rsid w:val="00BF2A93"/>
    <w:rsid w:val="00BF2ABA"/>
    <w:rsid w:val="00BF2D96"/>
    <w:rsid w:val="00BF342B"/>
    <w:rsid w:val="00BF34E9"/>
    <w:rsid w:val="00BF3622"/>
    <w:rsid w:val="00BF3700"/>
    <w:rsid w:val="00BF3746"/>
    <w:rsid w:val="00BF3E4F"/>
    <w:rsid w:val="00BF5903"/>
    <w:rsid w:val="00BF5C0F"/>
    <w:rsid w:val="00BF61DF"/>
    <w:rsid w:val="00C0047E"/>
    <w:rsid w:val="00C0142E"/>
    <w:rsid w:val="00C01685"/>
    <w:rsid w:val="00C0366F"/>
    <w:rsid w:val="00C03E5A"/>
    <w:rsid w:val="00C04AF8"/>
    <w:rsid w:val="00C05082"/>
    <w:rsid w:val="00C0525D"/>
    <w:rsid w:val="00C054F1"/>
    <w:rsid w:val="00C05686"/>
    <w:rsid w:val="00C056AB"/>
    <w:rsid w:val="00C059EE"/>
    <w:rsid w:val="00C06036"/>
    <w:rsid w:val="00C060DA"/>
    <w:rsid w:val="00C07919"/>
    <w:rsid w:val="00C101CC"/>
    <w:rsid w:val="00C10911"/>
    <w:rsid w:val="00C11B34"/>
    <w:rsid w:val="00C11E95"/>
    <w:rsid w:val="00C122F0"/>
    <w:rsid w:val="00C12B02"/>
    <w:rsid w:val="00C12EFB"/>
    <w:rsid w:val="00C12F1A"/>
    <w:rsid w:val="00C132F5"/>
    <w:rsid w:val="00C135CA"/>
    <w:rsid w:val="00C13865"/>
    <w:rsid w:val="00C13B0E"/>
    <w:rsid w:val="00C142B2"/>
    <w:rsid w:val="00C14D1C"/>
    <w:rsid w:val="00C15AB6"/>
    <w:rsid w:val="00C15D10"/>
    <w:rsid w:val="00C1614D"/>
    <w:rsid w:val="00C17CB3"/>
    <w:rsid w:val="00C20028"/>
    <w:rsid w:val="00C21754"/>
    <w:rsid w:val="00C231C2"/>
    <w:rsid w:val="00C238BE"/>
    <w:rsid w:val="00C239AD"/>
    <w:rsid w:val="00C23A45"/>
    <w:rsid w:val="00C23F47"/>
    <w:rsid w:val="00C24357"/>
    <w:rsid w:val="00C24413"/>
    <w:rsid w:val="00C2443E"/>
    <w:rsid w:val="00C25DE4"/>
    <w:rsid w:val="00C25F15"/>
    <w:rsid w:val="00C26C89"/>
    <w:rsid w:val="00C27971"/>
    <w:rsid w:val="00C30847"/>
    <w:rsid w:val="00C30F59"/>
    <w:rsid w:val="00C31550"/>
    <w:rsid w:val="00C31D87"/>
    <w:rsid w:val="00C320BA"/>
    <w:rsid w:val="00C33025"/>
    <w:rsid w:val="00C33973"/>
    <w:rsid w:val="00C33AB4"/>
    <w:rsid w:val="00C34662"/>
    <w:rsid w:val="00C35437"/>
    <w:rsid w:val="00C35921"/>
    <w:rsid w:val="00C35B16"/>
    <w:rsid w:val="00C364F8"/>
    <w:rsid w:val="00C4038E"/>
    <w:rsid w:val="00C4086A"/>
    <w:rsid w:val="00C409A0"/>
    <w:rsid w:val="00C40B4F"/>
    <w:rsid w:val="00C4143F"/>
    <w:rsid w:val="00C41711"/>
    <w:rsid w:val="00C41CDD"/>
    <w:rsid w:val="00C41F20"/>
    <w:rsid w:val="00C42708"/>
    <w:rsid w:val="00C42AAB"/>
    <w:rsid w:val="00C42AF5"/>
    <w:rsid w:val="00C42B24"/>
    <w:rsid w:val="00C43018"/>
    <w:rsid w:val="00C431E6"/>
    <w:rsid w:val="00C447C3"/>
    <w:rsid w:val="00C44A49"/>
    <w:rsid w:val="00C46D22"/>
    <w:rsid w:val="00C47FDF"/>
    <w:rsid w:val="00C50916"/>
    <w:rsid w:val="00C51336"/>
    <w:rsid w:val="00C52475"/>
    <w:rsid w:val="00C52F22"/>
    <w:rsid w:val="00C53E62"/>
    <w:rsid w:val="00C54135"/>
    <w:rsid w:val="00C554C5"/>
    <w:rsid w:val="00C5557E"/>
    <w:rsid w:val="00C55A5F"/>
    <w:rsid w:val="00C55E64"/>
    <w:rsid w:val="00C569FC"/>
    <w:rsid w:val="00C60699"/>
    <w:rsid w:val="00C60F27"/>
    <w:rsid w:val="00C61315"/>
    <w:rsid w:val="00C61664"/>
    <w:rsid w:val="00C61850"/>
    <w:rsid w:val="00C61E23"/>
    <w:rsid w:val="00C61E8C"/>
    <w:rsid w:val="00C6215C"/>
    <w:rsid w:val="00C63215"/>
    <w:rsid w:val="00C64985"/>
    <w:rsid w:val="00C665E5"/>
    <w:rsid w:val="00C67048"/>
    <w:rsid w:val="00C67C8B"/>
    <w:rsid w:val="00C701DD"/>
    <w:rsid w:val="00C70E4A"/>
    <w:rsid w:val="00C70F6D"/>
    <w:rsid w:val="00C7100A"/>
    <w:rsid w:val="00C71E8B"/>
    <w:rsid w:val="00C73008"/>
    <w:rsid w:val="00C736ED"/>
    <w:rsid w:val="00C7386E"/>
    <w:rsid w:val="00C73D9A"/>
    <w:rsid w:val="00C741D3"/>
    <w:rsid w:val="00C75828"/>
    <w:rsid w:val="00C77D3A"/>
    <w:rsid w:val="00C77EF7"/>
    <w:rsid w:val="00C80160"/>
    <w:rsid w:val="00C80A73"/>
    <w:rsid w:val="00C81C66"/>
    <w:rsid w:val="00C82431"/>
    <w:rsid w:val="00C829D2"/>
    <w:rsid w:val="00C82FA8"/>
    <w:rsid w:val="00C832B4"/>
    <w:rsid w:val="00C841C6"/>
    <w:rsid w:val="00C84356"/>
    <w:rsid w:val="00C84DE4"/>
    <w:rsid w:val="00C84F53"/>
    <w:rsid w:val="00C8511D"/>
    <w:rsid w:val="00C852A3"/>
    <w:rsid w:val="00C85CD1"/>
    <w:rsid w:val="00C860DE"/>
    <w:rsid w:val="00C862B5"/>
    <w:rsid w:val="00C86533"/>
    <w:rsid w:val="00C877EA"/>
    <w:rsid w:val="00C8794F"/>
    <w:rsid w:val="00C87DD7"/>
    <w:rsid w:val="00C90F7F"/>
    <w:rsid w:val="00C9101A"/>
    <w:rsid w:val="00C913C5"/>
    <w:rsid w:val="00C91678"/>
    <w:rsid w:val="00C920B3"/>
    <w:rsid w:val="00C92688"/>
    <w:rsid w:val="00C92ABF"/>
    <w:rsid w:val="00C92AE1"/>
    <w:rsid w:val="00C93C82"/>
    <w:rsid w:val="00C93F26"/>
    <w:rsid w:val="00C93FB0"/>
    <w:rsid w:val="00C94219"/>
    <w:rsid w:val="00C94221"/>
    <w:rsid w:val="00C9450B"/>
    <w:rsid w:val="00C94C62"/>
    <w:rsid w:val="00C94F7E"/>
    <w:rsid w:val="00C95667"/>
    <w:rsid w:val="00C959D2"/>
    <w:rsid w:val="00C9612E"/>
    <w:rsid w:val="00C96C6B"/>
    <w:rsid w:val="00C97145"/>
    <w:rsid w:val="00C97555"/>
    <w:rsid w:val="00CA053F"/>
    <w:rsid w:val="00CA0DA4"/>
    <w:rsid w:val="00CA18C4"/>
    <w:rsid w:val="00CA2380"/>
    <w:rsid w:val="00CA2D04"/>
    <w:rsid w:val="00CA3051"/>
    <w:rsid w:val="00CA3E80"/>
    <w:rsid w:val="00CA6799"/>
    <w:rsid w:val="00CA69EE"/>
    <w:rsid w:val="00CA6ACF"/>
    <w:rsid w:val="00CA6E12"/>
    <w:rsid w:val="00CA7D07"/>
    <w:rsid w:val="00CA7DFB"/>
    <w:rsid w:val="00CB0671"/>
    <w:rsid w:val="00CB105F"/>
    <w:rsid w:val="00CB1077"/>
    <w:rsid w:val="00CB141E"/>
    <w:rsid w:val="00CB1F5D"/>
    <w:rsid w:val="00CB2A2F"/>
    <w:rsid w:val="00CB2BB7"/>
    <w:rsid w:val="00CB2C1A"/>
    <w:rsid w:val="00CB3940"/>
    <w:rsid w:val="00CB3F47"/>
    <w:rsid w:val="00CB4307"/>
    <w:rsid w:val="00CB58AF"/>
    <w:rsid w:val="00CB5D0F"/>
    <w:rsid w:val="00CB5F68"/>
    <w:rsid w:val="00CB6D79"/>
    <w:rsid w:val="00CB792C"/>
    <w:rsid w:val="00CB7957"/>
    <w:rsid w:val="00CC09C0"/>
    <w:rsid w:val="00CC1A45"/>
    <w:rsid w:val="00CC1B15"/>
    <w:rsid w:val="00CC1C1C"/>
    <w:rsid w:val="00CC2179"/>
    <w:rsid w:val="00CC2557"/>
    <w:rsid w:val="00CC27C4"/>
    <w:rsid w:val="00CC27D9"/>
    <w:rsid w:val="00CC36C9"/>
    <w:rsid w:val="00CC3A29"/>
    <w:rsid w:val="00CC436D"/>
    <w:rsid w:val="00CC503E"/>
    <w:rsid w:val="00CC6073"/>
    <w:rsid w:val="00CC7298"/>
    <w:rsid w:val="00CC78A0"/>
    <w:rsid w:val="00CD0B82"/>
    <w:rsid w:val="00CD10A5"/>
    <w:rsid w:val="00CD137A"/>
    <w:rsid w:val="00CD1418"/>
    <w:rsid w:val="00CD245E"/>
    <w:rsid w:val="00CD24DB"/>
    <w:rsid w:val="00CD2860"/>
    <w:rsid w:val="00CD29F8"/>
    <w:rsid w:val="00CD2FA0"/>
    <w:rsid w:val="00CD38F0"/>
    <w:rsid w:val="00CD3E94"/>
    <w:rsid w:val="00CD4E1E"/>
    <w:rsid w:val="00CD5C41"/>
    <w:rsid w:val="00CD606A"/>
    <w:rsid w:val="00CD6447"/>
    <w:rsid w:val="00CD669C"/>
    <w:rsid w:val="00CD66F4"/>
    <w:rsid w:val="00CD7D66"/>
    <w:rsid w:val="00CE0544"/>
    <w:rsid w:val="00CE05A8"/>
    <w:rsid w:val="00CE081A"/>
    <w:rsid w:val="00CE13B8"/>
    <w:rsid w:val="00CE260D"/>
    <w:rsid w:val="00CE288A"/>
    <w:rsid w:val="00CE3ABC"/>
    <w:rsid w:val="00CE538C"/>
    <w:rsid w:val="00CE58FA"/>
    <w:rsid w:val="00CE6334"/>
    <w:rsid w:val="00CE700A"/>
    <w:rsid w:val="00CE77CC"/>
    <w:rsid w:val="00CE7990"/>
    <w:rsid w:val="00CF0471"/>
    <w:rsid w:val="00CF0C75"/>
    <w:rsid w:val="00CF402F"/>
    <w:rsid w:val="00CF47FB"/>
    <w:rsid w:val="00CF4BFE"/>
    <w:rsid w:val="00CF4F48"/>
    <w:rsid w:val="00CF547C"/>
    <w:rsid w:val="00CF6D9F"/>
    <w:rsid w:val="00CF703F"/>
    <w:rsid w:val="00CF7471"/>
    <w:rsid w:val="00D00C8F"/>
    <w:rsid w:val="00D011D1"/>
    <w:rsid w:val="00D01B4A"/>
    <w:rsid w:val="00D02236"/>
    <w:rsid w:val="00D02451"/>
    <w:rsid w:val="00D026A4"/>
    <w:rsid w:val="00D03010"/>
    <w:rsid w:val="00D03A2C"/>
    <w:rsid w:val="00D03AFB"/>
    <w:rsid w:val="00D044B6"/>
    <w:rsid w:val="00D0559B"/>
    <w:rsid w:val="00D0608C"/>
    <w:rsid w:val="00D1098D"/>
    <w:rsid w:val="00D11042"/>
    <w:rsid w:val="00D11EB2"/>
    <w:rsid w:val="00D127A3"/>
    <w:rsid w:val="00D1316C"/>
    <w:rsid w:val="00D137C4"/>
    <w:rsid w:val="00D13936"/>
    <w:rsid w:val="00D14F29"/>
    <w:rsid w:val="00D15C7C"/>
    <w:rsid w:val="00D15E90"/>
    <w:rsid w:val="00D17E0B"/>
    <w:rsid w:val="00D20354"/>
    <w:rsid w:val="00D206E7"/>
    <w:rsid w:val="00D20FA2"/>
    <w:rsid w:val="00D2274F"/>
    <w:rsid w:val="00D22FEE"/>
    <w:rsid w:val="00D23654"/>
    <w:rsid w:val="00D2381D"/>
    <w:rsid w:val="00D24871"/>
    <w:rsid w:val="00D25022"/>
    <w:rsid w:val="00D250EA"/>
    <w:rsid w:val="00D2632D"/>
    <w:rsid w:val="00D268C8"/>
    <w:rsid w:val="00D273AF"/>
    <w:rsid w:val="00D27B67"/>
    <w:rsid w:val="00D301C3"/>
    <w:rsid w:val="00D303B3"/>
    <w:rsid w:val="00D30EDC"/>
    <w:rsid w:val="00D31025"/>
    <w:rsid w:val="00D3272A"/>
    <w:rsid w:val="00D335EC"/>
    <w:rsid w:val="00D338B5"/>
    <w:rsid w:val="00D33CA9"/>
    <w:rsid w:val="00D34AC7"/>
    <w:rsid w:val="00D34D87"/>
    <w:rsid w:val="00D34DF5"/>
    <w:rsid w:val="00D35155"/>
    <w:rsid w:val="00D35375"/>
    <w:rsid w:val="00D355CF"/>
    <w:rsid w:val="00D36CA9"/>
    <w:rsid w:val="00D36E4A"/>
    <w:rsid w:val="00D3760B"/>
    <w:rsid w:val="00D37A39"/>
    <w:rsid w:val="00D37BA7"/>
    <w:rsid w:val="00D37D97"/>
    <w:rsid w:val="00D417D8"/>
    <w:rsid w:val="00D41AEE"/>
    <w:rsid w:val="00D41B8B"/>
    <w:rsid w:val="00D4209D"/>
    <w:rsid w:val="00D421E1"/>
    <w:rsid w:val="00D423D6"/>
    <w:rsid w:val="00D4296E"/>
    <w:rsid w:val="00D42BA2"/>
    <w:rsid w:val="00D434AF"/>
    <w:rsid w:val="00D43910"/>
    <w:rsid w:val="00D44DBD"/>
    <w:rsid w:val="00D4571A"/>
    <w:rsid w:val="00D45A77"/>
    <w:rsid w:val="00D45A82"/>
    <w:rsid w:val="00D45F24"/>
    <w:rsid w:val="00D4729E"/>
    <w:rsid w:val="00D500D1"/>
    <w:rsid w:val="00D5069C"/>
    <w:rsid w:val="00D515A3"/>
    <w:rsid w:val="00D515C0"/>
    <w:rsid w:val="00D52E9E"/>
    <w:rsid w:val="00D52FAF"/>
    <w:rsid w:val="00D53AE2"/>
    <w:rsid w:val="00D54762"/>
    <w:rsid w:val="00D550C7"/>
    <w:rsid w:val="00D551B3"/>
    <w:rsid w:val="00D55441"/>
    <w:rsid w:val="00D555E1"/>
    <w:rsid w:val="00D55664"/>
    <w:rsid w:val="00D55AA0"/>
    <w:rsid w:val="00D56267"/>
    <w:rsid w:val="00D567EE"/>
    <w:rsid w:val="00D57495"/>
    <w:rsid w:val="00D57B13"/>
    <w:rsid w:val="00D57CF5"/>
    <w:rsid w:val="00D57FB2"/>
    <w:rsid w:val="00D60987"/>
    <w:rsid w:val="00D6164F"/>
    <w:rsid w:val="00D624FD"/>
    <w:rsid w:val="00D627B0"/>
    <w:rsid w:val="00D64243"/>
    <w:rsid w:val="00D6498C"/>
    <w:rsid w:val="00D64A68"/>
    <w:rsid w:val="00D64E28"/>
    <w:rsid w:val="00D65192"/>
    <w:rsid w:val="00D65CB0"/>
    <w:rsid w:val="00D66685"/>
    <w:rsid w:val="00D66937"/>
    <w:rsid w:val="00D675CC"/>
    <w:rsid w:val="00D67EEB"/>
    <w:rsid w:val="00D70328"/>
    <w:rsid w:val="00D70E8D"/>
    <w:rsid w:val="00D717DC"/>
    <w:rsid w:val="00D7257B"/>
    <w:rsid w:val="00D7363A"/>
    <w:rsid w:val="00D7376D"/>
    <w:rsid w:val="00D73B4F"/>
    <w:rsid w:val="00D73F7A"/>
    <w:rsid w:val="00D7516E"/>
    <w:rsid w:val="00D75871"/>
    <w:rsid w:val="00D75D4B"/>
    <w:rsid w:val="00D76324"/>
    <w:rsid w:val="00D76907"/>
    <w:rsid w:val="00D773DB"/>
    <w:rsid w:val="00D77850"/>
    <w:rsid w:val="00D779E0"/>
    <w:rsid w:val="00D77A34"/>
    <w:rsid w:val="00D80435"/>
    <w:rsid w:val="00D80E45"/>
    <w:rsid w:val="00D81877"/>
    <w:rsid w:val="00D81D2F"/>
    <w:rsid w:val="00D82DAE"/>
    <w:rsid w:val="00D83526"/>
    <w:rsid w:val="00D835E7"/>
    <w:rsid w:val="00D83964"/>
    <w:rsid w:val="00D84D21"/>
    <w:rsid w:val="00D857F9"/>
    <w:rsid w:val="00D86022"/>
    <w:rsid w:val="00D86584"/>
    <w:rsid w:val="00D87138"/>
    <w:rsid w:val="00D87558"/>
    <w:rsid w:val="00D87E42"/>
    <w:rsid w:val="00D90A0D"/>
    <w:rsid w:val="00D90D41"/>
    <w:rsid w:val="00D90E80"/>
    <w:rsid w:val="00D917AF"/>
    <w:rsid w:val="00D91B5D"/>
    <w:rsid w:val="00D9276C"/>
    <w:rsid w:val="00D93498"/>
    <w:rsid w:val="00D93B0B"/>
    <w:rsid w:val="00D9430D"/>
    <w:rsid w:val="00D94669"/>
    <w:rsid w:val="00D94AD1"/>
    <w:rsid w:val="00D95035"/>
    <w:rsid w:val="00D95092"/>
    <w:rsid w:val="00D95106"/>
    <w:rsid w:val="00D953BB"/>
    <w:rsid w:val="00D95BAD"/>
    <w:rsid w:val="00D96E14"/>
    <w:rsid w:val="00D973D4"/>
    <w:rsid w:val="00D9781E"/>
    <w:rsid w:val="00D97D72"/>
    <w:rsid w:val="00DA0324"/>
    <w:rsid w:val="00DA17D2"/>
    <w:rsid w:val="00DA1FFA"/>
    <w:rsid w:val="00DA25CF"/>
    <w:rsid w:val="00DA33B7"/>
    <w:rsid w:val="00DA3B96"/>
    <w:rsid w:val="00DA4A96"/>
    <w:rsid w:val="00DA5FB6"/>
    <w:rsid w:val="00DA61C3"/>
    <w:rsid w:val="00DA6A70"/>
    <w:rsid w:val="00DA7199"/>
    <w:rsid w:val="00DB03E5"/>
    <w:rsid w:val="00DB06A2"/>
    <w:rsid w:val="00DB08C7"/>
    <w:rsid w:val="00DB0B6C"/>
    <w:rsid w:val="00DB0E28"/>
    <w:rsid w:val="00DB1147"/>
    <w:rsid w:val="00DB1388"/>
    <w:rsid w:val="00DB1C4D"/>
    <w:rsid w:val="00DB2325"/>
    <w:rsid w:val="00DB2691"/>
    <w:rsid w:val="00DB3140"/>
    <w:rsid w:val="00DB3247"/>
    <w:rsid w:val="00DB340C"/>
    <w:rsid w:val="00DB3886"/>
    <w:rsid w:val="00DB6EBF"/>
    <w:rsid w:val="00DB6FCB"/>
    <w:rsid w:val="00DB7939"/>
    <w:rsid w:val="00DC03A6"/>
    <w:rsid w:val="00DC1C0D"/>
    <w:rsid w:val="00DC1D41"/>
    <w:rsid w:val="00DC1E18"/>
    <w:rsid w:val="00DC1E61"/>
    <w:rsid w:val="00DC1FBD"/>
    <w:rsid w:val="00DC33E3"/>
    <w:rsid w:val="00DC3719"/>
    <w:rsid w:val="00DC3751"/>
    <w:rsid w:val="00DC3785"/>
    <w:rsid w:val="00DC382E"/>
    <w:rsid w:val="00DC3DD8"/>
    <w:rsid w:val="00DC3EE2"/>
    <w:rsid w:val="00DC50FE"/>
    <w:rsid w:val="00DC5A16"/>
    <w:rsid w:val="00DC5B6F"/>
    <w:rsid w:val="00DC5C6E"/>
    <w:rsid w:val="00DC6453"/>
    <w:rsid w:val="00DC7167"/>
    <w:rsid w:val="00DC757F"/>
    <w:rsid w:val="00DC7B35"/>
    <w:rsid w:val="00DD0811"/>
    <w:rsid w:val="00DD1CB0"/>
    <w:rsid w:val="00DD2066"/>
    <w:rsid w:val="00DD2722"/>
    <w:rsid w:val="00DD2FC8"/>
    <w:rsid w:val="00DD3E14"/>
    <w:rsid w:val="00DD5764"/>
    <w:rsid w:val="00DD6363"/>
    <w:rsid w:val="00DD653C"/>
    <w:rsid w:val="00DD73C9"/>
    <w:rsid w:val="00DD7932"/>
    <w:rsid w:val="00DD7CE7"/>
    <w:rsid w:val="00DE08A2"/>
    <w:rsid w:val="00DE0ACB"/>
    <w:rsid w:val="00DE1EAB"/>
    <w:rsid w:val="00DE203B"/>
    <w:rsid w:val="00DE235E"/>
    <w:rsid w:val="00DE24EB"/>
    <w:rsid w:val="00DE284A"/>
    <w:rsid w:val="00DE2E29"/>
    <w:rsid w:val="00DE2FEE"/>
    <w:rsid w:val="00DE349B"/>
    <w:rsid w:val="00DE4D1F"/>
    <w:rsid w:val="00DE4D65"/>
    <w:rsid w:val="00DE53B4"/>
    <w:rsid w:val="00DE5B1F"/>
    <w:rsid w:val="00DE616B"/>
    <w:rsid w:val="00DE792B"/>
    <w:rsid w:val="00DE7B66"/>
    <w:rsid w:val="00DE7FFC"/>
    <w:rsid w:val="00DF0264"/>
    <w:rsid w:val="00DF05D0"/>
    <w:rsid w:val="00DF1A05"/>
    <w:rsid w:val="00DF2C36"/>
    <w:rsid w:val="00DF2E86"/>
    <w:rsid w:val="00DF2EBB"/>
    <w:rsid w:val="00DF3015"/>
    <w:rsid w:val="00DF311E"/>
    <w:rsid w:val="00DF3526"/>
    <w:rsid w:val="00DF52C0"/>
    <w:rsid w:val="00DF6A3D"/>
    <w:rsid w:val="00DF6F27"/>
    <w:rsid w:val="00DF799A"/>
    <w:rsid w:val="00E0131F"/>
    <w:rsid w:val="00E02524"/>
    <w:rsid w:val="00E02966"/>
    <w:rsid w:val="00E0302B"/>
    <w:rsid w:val="00E039C5"/>
    <w:rsid w:val="00E03C22"/>
    <w:rsid w:val="00E061E8"/>
    <w:rsid w:val="00E06C0D"/>
    <w:rsid w:val="00E07364"/>
    <w:rsid w:val="00E07654"/>
    <w:rsid w:val="00E07C50"/>
    <w:rsid w:val="00E07CEF"/>
    <w:rsid w:val="00E07F2E"/>
    <w:rsid w:val="00E1060A"/>
    <w:rsid w:val="00E10910"/>
    <w:rsid w:val="00E12084"/>
    <w:rsid w:val="00E122EE"/>
    <w:rsid w:val="00E1329C"/>
    <w:rsid w:val="00E133B7"/>
    <w:rsid w:val="00E1464E"/>
    <w:rsid w:val="00E14CEC"/>
    <w:rsid w:val="00E15022"/>
    <w:rsid w:val="00E15095"/>
    <w:rsid w:val="00E1537B"/>
    <w:rsid w:val="00E15891"/>
    <w:rsid w:val="00E16E48"/>
    <w:rsid w:val="00E172E5"/>
    <w:rsid w:val="00E205C4"/>
    <w:rsid w:val="00E21787"/>
    <w:rsid w:val="00E21967"/>
    <w:rsid w:val="00E231F5"/>
    <w:rsid w:val="00E240CC"/>
    <w:rsid w:val="00E24133"/>
    <w:rsid w:val="00E25048"/>
    <w:rsid w:val="00E25867"/>
    <w:rsid w:val="00E26B6A"/>
    <w:rsid w:val="00E26E20"/>
    <w:rsid w:val="00E277D0"/>
    <w:rsid w:val="00E27F1E"/>
    <w:rsid w:val="00E3025E"/>
    <w:rsid w:val="00E30710"/>
    <w:rsid w:val="00E30C91"/>
    <w:rsid w:val="00E310AC"/>
    <w:rsid w:val="00E31550"/>
    <w:rsid w:val="00E316A7"/>
    <w:rsid w:val="00E31B03"/>
    <w:rsid w:val="00E31DF1"/>
    <w:rsid w:val="00E33BF8"/>
    <w:rsid w:val="00E33D06"/>
    <w:rsid w:val="00E33F58"/>
    <w:rsid w:val="00E34037"/>
    <w:rsid w:val="00E34707"/>
    <w:rsid w:val="00E34C5C"/>
    <w:rsid w:val="00E359C7"/>
    <w:rsid w:val="00E37023"/>
    <w:rsid w:val="00E41D21"/>
    <w:rsid w:val="00E41F25"/>
    <w:rsid w:val="00E42A5F"/>
    <w:rsid w:val="00E4381C"/>
    <w:rsid w:val="00E4466F"/>
    <w:rsid w:val="00E45F20"/>
    <w:rsid w:val="00E461EE"/>
    <w:rsid w:val="00E46381"/>
    <w:rsid w:val="00E470A7"/>
    <w:rsid w:val="00E502AF"/>
    <w:rsid w:val="00E50E1F"/>
    <w:rsid w:val="00E50E48"/>
    <w:rsid w:val="00E517AB"/>
    <w:rsid w:val="00E517EE"/>
    <w:rsid w:val="00E5408B"/>
    <w:rsid w:val="00E547C1"/>
    <w:rsid w:val="00E55FE1"/>
    <w:rsid w:val="00E5625A"/>
    <w:rsid w:val="00E57DE3"/>
    <w:rsid w:val="00E6064C"/>
    <w:rsid w:val="00E61732"/>
    <w:rsid w:val="00E621B1"/>
    <w:rsid w:val="00E62B44"/>
    <w:rsid w:val="00E62C92"/>
    <w:rsid w:val="00E63C1D"/>
    <w:rsid w:val="00E6441A"/>
    <w:rsid w:val="00E653D2"/>
    <w:rsid w:val="00E65B7D"/>
    <w:rsid w:val="00E65C24"/>
    <w:rsid w:val="00E67252"/>
    <w:rsid w:val="00E675AF"/>
    <w:rsid w:val="00E678B7"/>
    <w:rsid w:val="00E70C38"/>
    <w:rsid w:val="00E719C2"/>
    <w:rsid w:val="00E71B80"/>
    <w:rsid w:val="00E723D4"/>
    <w:rsid w:val="00E72E8A"/>
    <w:rsid w:val="00E73585"/>
    <w:rsid w:val="00E73A30"/>
    <w:rsid w:val="00E73E45"/>
    <w:rsid w:val="00E7458C"/>
    <w:rsid w:val="00E748F6"/>
    <w:rsid w:val="00E74935"/>
    <w:rsid w:val="00E75267"/>
    <w:rsid w:val="00E7544E"/>
    <w:rsid w:val="00E75706"/>
    <w:rsid w:val="00E763C5"/>
    <w:rsid w:val="00E7721E"/>
    <w:rsid w:val="00E779A7"/>
    <w:rsid w:val="00E80C9F"/>
    <w:rsid w:val="00E81AE1"/>
    <w:rsid w:val="00E81D5A"/>
    <w:rsid w:val="00E823C0"/>
    <w:rsid w:val="00E82454"/>
    <w:rsid w:val="00E82673"/>
    <w:rsid w:val="00E8291C"/>
    <w:rsid w:val="00E8313B"/>
    <w:rsid w:val="00E8423B"/>
    <w:rsid w:val="00E8596D"/>
    <w:rsid w:val="00E859AE"/>
    <w:rsid w:val="00E87B5A"/>
    <w:rsid w:val="00E87BE1"/>
    <w:rsid w:val="00E90125"/>
    <w:rsid w:val="00E9016E"/>
    <w:rsid w:val="00E90B05"/>
    <w:rsid w:val="00E90C94"/>
    <w:rsid w:val="00E9103D"/>
    <w:rsid w:val="00E916B7"/>
    <w:rsid w:val="00E9290B"/>
    <w:rsid w:val="00E92B35"/>
    <w:rsid w:val="00E92F2A"/>
    <w:rsid w:val="00E9328D"/>
    <w:rsid w:val="00E9328F"/>
    <w:rsid w:val="00E938D3"/>
    <w:rsid w:val="00E93EC0"/>
    <w:rsid w:val="00E93F17"/>
    <w:rsid w:val="00E94181"/>
    <w:rsid w:val="00E94661"/>
    <w:rsid w:val="00E94EC0"/>
    <w:rsid w:val="00E9539C"/>
    <w:rsid w:val="00E95CFD"/>
    <w:rsid w:val="00E97282"/>
    <w:rsid w:val="00E975E5"/>
    <w:rsid w:val="00EA06A2"/>
    <w:rsid w:val="00EA1EF1"/>
    <w:rsid w:val="00EA2101"/>
    <w:rsid w:val="00EA2CDE"/>
    <w:rsid w:val="00EA2DCD"/>
    <w:rsid w:val="00EA2E87"/>
    <w:rsid w:val="00EA3A47"/>
    <w:rsid w:val="00EA3C3E"/>
    <w:rsid w:val="00EA43BB"/>
    <w:rsid w:val="00EA51EC"/>
    <w:rsid w:val="00EA5224"/>
    <w:rsid w:val="00EA58AA"/>
    <w:rsid w:val="00EA65D4"/>
    <w:rsid w:val="00EA7F62"/>
    <w:rsid w:val="00EB0613"/>
    <w:rsid w:val="00EB3065"/>
    <w:rsid w:val="00EB3780"/>
    <w:rsid w:val="00EB37BF"/>
    <w:rsid w:val="00EB3FAA"/>
    <w:rsid w:val="00EB4C6E"/>
    <w:rsid w:val="00EB5A0D"/>
    <w:rsid w:val="00EB60EA"/>
    <w:rsid w:val="00EB6288"/>
    <w:rsid w:val="00EB6851"/>
    <w:rsid w:val="00EB7232"/>
    <w:rsid w:val="00EB7AB8"/>
    <w:rsid w:val="00EB7CE5"/>
    <w:rsid w:val="00EB7E04"/>
    <w:rsid w:val="00EC00C4"/>
    <w:rsid w:val="00EC062F"/>
    <w:rsid w:val="00EC073E"/>
    <w:rsid w:val="00EC0C5E"/>
    <w:rsid w:val="00EC0D56"/>
    <w:rsid w:val="00EC1331"/>
    <w:rsid w:val="00EC1D95"/>
    <w:rsid w:val="00EC1E7A"/>
    <w:rsid w:val="00EC22D9"/>
    <w:rsid w:val="00EC2691"/>
    <w:rsid w:val="00EC2EAD"/>
    <w:rsid w:val="00EC35C2"/>
    <w:rsid w:val="00EC44FC"/>
    <w:rsid w:val="00EC59C9"/>
    <w:rsid w:val="00EC5BE8"/>
    <w:rsid w:val="00EC5F2B"/>
    <w:rsid w:val="00EC6A5B"/>
    <w:rsid w:val="00EC6B8E"/>
    <w:rsid w:val="00EC7A25"/>
    <w:rsid w:val="00ED1B3B"/>
    <w:rsid w:val="00ED23A4"/>
    <w:rsid w:val="00ED243A"/>
    <w:rsid w:val="00ED25FE"/>
    <w:rsid w:val="00ED27FC"/>
    <w:rsid w:val="00ED2863"/>
    <w:rsid w:val="00ED2875"/>
    <w:rsid w:val="00ED2FEF"/>
    <w:rsid w:val="00ED3041"/>
    <w:rsid w:val="00ED42F7"/>
    <w:rsid w:val="00ED595C"/>
    <w:rsid w:val="00ED59CC"/>
    <w:rsid w:val="00ED6562"/>
    <w:rsid w:val="00ED76E8"/>
    <w:rsid w:val="00EE08CF"/>
    <w:rsid w:val="00EE0D77"/>
    <w:rsid w:val="00EE1041"/>
    <w:rsid w:val="00EE2045"/>
    <w:rsid w:val="00EE2D15"/>
    <w:rsid w:val="00EE3B1C"/>
    <w:rsid w:val="00EE5912"/>
    <w:rsid w:val="00EE63DC"/>
    <w:rsid w:val="00EE706D"/>
    <w:rsid w:val="00EE7ED1"/>
    <w:rsid w:val="00EF0772"/>
    <w:rsid w:val="00EF08A1"/>
    <w:rsid w:val="00EF0BDA"/>
    <w:rsid w:val="00EF24CE"/>
    <w:rsid w:val="00EF27D9"/>
    <w:rsid w:val="00EF2F41"/>
    <w:rsid w:val="00EF343E"/>
    <w:rsid w:val="00EF373D"/>
    <w:rsid w:val="00EF4C44"/>
    <w:rsid w:val="00EF52D4"/>
    <w:rsid w:val="00EF5B99"/>
    <w:rsid w:val="00EF6C24"/>
    <w:rsid w:val="00EF77A2"/>
    <w:rsid w:val="00EF7DDC"/>
    <w:rsid w:val="00F00D83"/>
    <w:rsid w:val="00F00F4A"/>
    <w:rsid w:val="00F019CD"/>
    <w:rsid w:val="00F03A05"/>
    <w:rsid w:val="00F03CE5"/>
    <w:rsid w:val="00F03EA3"/>
    <w:rsid w:val="00F0432D"/>
    <w:rsid w:val="00F04E7D"/>
    <w:rsid w:val="00F04F8A"/>
    <w:rsid w:val="00F0538A"/>
    <w:rsid w:val="00F05E7D"/>
    <w:rsid w:val="00F06C50"/>
    <w:rsid w:val="00F07017"/>
    <w:rsid w:val="00F10BA8"/>
    <w:rsid w:val="00F11FD5"/>
    <w:rsid w:val="00F12650"/>
    <w:rsid w:val="00F12CC3"/>
    <w:rsid w:val="00F1318C"/>
    <w:rsid w:val="00F132C1"/>
    <w:rsid w:val="00F137CF"/>
    <w:rsid w:val="00F13EEA"/>
    <w:rsid w:val="00F1480B"/>
    <w:rsid w:val="00F14AFE"/>
    <w:rsid w:val="00F14D99"/>
    <w:rsid w:val="00F14FE9"/>
    <w:rsid w:val="00F15512"/>
    <w:rsid w:val="00F1559A"/>
    <w:rsid w:val="00F156DE"/>
    <w:rsid w:val="00F15B6D"/>
    <w:rsid w:val="00F15F1F"/>
    <w:rsid w:val="00F1688B"/>
    <w:rsid w:val="00F168C8"/>
    <w:rsid w:val="00F16C57"/>
    <w:rsid w:val="00F16C6E"/>
    <w:rsid w:val="00F17A37"/>
    <w:rsid w:val="00F17B19"/>
    <w:rsid w:val="00F17BB6"/>
    <w:rsid w:val="00F21360"/>
    <w:rsid w:val="00F2270C"/>
    <w:rsid w:val="00F227BE"/>
    <w:rsid w:val="00F23283"/>
    <w:rsid w:val="00F236DC"/>
    <w:rsid w:val="00F23AC4"/>
    <w:rsid w:val="00F23CD7"/>
    <w:rsid w:val="00F24403"/>
    <w:rsid w:val="00F2485E"/>
    <w:rsid w:val="00F24D85"/>
    <w:rsid w:val="00F26012"/>
    <w:rsid w:val="00F2601A"/>
    <w:rsid w:val="00F26257"/>
    <w:rsid w:val="00F264EB"/>
    <w:rsid w:val="00F2711D"/>
    <w:rsid w:val="00F27569"/>
    <w:rsid w:val="00F305F2"/>
    <w:rsid w:val="00F306CE"/>
    <w:rsid w:val="00F3151B"/>
    <w:rsid w:val="00F31663"/>
    <w:rsid w:val="00F3207A"/>
    <w:rsid w:val="00F32E07"/>
    <w:rsid w:val="00F33124"/>
    <w:rsid w:val="00F332CD"/>
    <w:rsid w:val="00F33540"/>
    <w:rsid w:val="00F33C07"/>
    <w:rsid w:val="00F35D0C"/>
    <w:rsid w:val="00F35DD0"/>
    <w:rsid w:val="00F36225"/>
    <w:rsid w:val="00F362AC"/>
    <w:rsid w:val="00F36310"/>
    <w:rsid w:val="00F36FC0"/>
    <w:rsid w:val="00F3786B"/>
    <w:rsid w:val="00F37F19"/>
    <w:rsid w:val="00F40241"/>
    <w:rsid w:val="00F41237"/>
    <w:rsid w:val="00F4198C"/>
    <w:rsid w:val="00F4378A"/>
    <w:rsid w:val="00F45B12"/>
    <w:rsid w:val="00F45E36"/>
    <w:rsid w:val="00F45F1A"/>
    <w:rsid w:val="00F45F54"/>
    <w:rsid w:val="00F4762D"/>
    <w:rsid w:val="00F47BF6"/>
    <w:rsid w:val="00F504F0"/>
    <w:rsid w:val="00F50EE0"/>
    <w:rsid w:val="00F510BC"/>
    <w:rsid w:val="00F531F2"/>
    <w:rsid w:val="00F532D6"/>
    <w:rsid w:val="00F538E5"/>
    <w:rsid w:val="00F54691"/>
    <w:rsid w:val="00F5480D"/>
    <w:rsid w:val="00F549C4"/>
    <w:rsid w:val="00F55700"/>
    <w:rsid w:val="00F55912"/>
    <w:rsid w:val="00F55A5F"/>
    <w:rsid w:val="00F55E69"/>
    <w:rsid w:val="00F57A16"/>
    <w:rsid w:val="00F57AFB"/>
    <w:rsid w:val="00F57EE6"/>
    <w:rsid w:val="00F60934"/>
    <w:rsid w:val="00F613BB"/>
    <w:rsid w:val="00F6140E"/>
    <w:rsid w:val="00F61A2A"/>
    <w:rsid w:val="00F61E63"/>
    <w:rsid w:val="00F63665"/>
    <w:rsid w:val="00F636B2"/>
    <w:rsid w:val="00F63CDD"/>
    <w:rsid w:val="00F67E17"/>
    <w:rsid w:val="00F70960"/>
    <w:rsid w:val="00F70C73"/>
    <w:rsid w:val="00F7146D"/>
    <w:rsid w:val="00F71572"/>
    <w:rsid w:val="00F71A59"/>
    <w:rsid w:val="00F7367A"/>
    <w:rsid w:val="00F73C52"/>
    <w:rsid w:val="00F7425C"/>
    <w:rsid w:val="00F747FE"/>
    <w:rsid w:val="00F7488E"/>
    <w:rsid w:val="00F74F92"/>
    <w:rsid w:val="00F75229"/>
    <w:rsid w:val="00F755ED"/>
    <w:rsid w:val="00F75855"/>
    <w:rsid w:val="00F75882"/>
    <w:rsid w:val="00F75B47"/>
    <w:rsid w:val="00F75CB3"/>
    <w:rsid w:val="00F762BD"/>
    <w:rsid w:val="00F764A0"/>
    <w:rsid w:val="00F76B60"/>
    <w:rsid w:val="00F8043B"/>
    <w:rsid w:val="00F8046A"/>
    <w:rsid w:val="00F81440"/>
    <w:rsid w:val="00F82BD0"/>
    <w:rsid w:val="00F82CC9"/>
    <w:rsid w:val="00F83EBF"/>
    <w:rsid w:val="00F8442C"/>
    <w:rsid w:val="00F84C2D"/>
    <w:rsid w:val="00F85BCE"/>
    <w:rsid w:val="00F85C16"/>
    <w:rsid w:val="00F85C4E"/>
    <w:rsid w:val="00F85EAF"/>
    <w:rsid w:val="00F864F1"/>
    <w:rsid w:val="00F87146"/>
    <w:rsid w:val="00F8728B"/>
    <w:rsid w:val="00F87C24"/>
    <w:rsid w:val="00F90828"/>
    <w:rsid w:val="00F919B4"/>
    <w:rsid w:val="00F91F4F"/>
    <w:rsid w:val="00F92247"/>
    <w:rsid w:val="00F9244B"/>
    <w:rsid w:val="00F92912"/>
    <w:rsid w:val="00F92988"/>
    <w:rsid w:val="00F93BEA"/>
    <w:rsid w:val="00F94225"/>
    <w:rsid w:val="00F94714"/>
    <w:rsid w:val="00F94B9E"/>
    <w:rsid w:val="00F9520E"/>
    <w:rsid w:val="00F95623"/>
    <w:rsid w:val="00F95AF5"/>
    <w:rsid w:val="00F96717"/>
    <w:rsid w:val="00F968B5"/>
    <w:rsid w:val="00F96F09"/>
    <w:rsid w:val="00F9738A"/>
    <w:rsid w:val="00FA0113"/>
    <w:rsid w:val="00FA143D"/>
    <w:rsid w:val="00FA29C9"/>
    <w:rsid w:val="00FA2BC9"/>
    <w:rsid w:val="00FA527D"/>
    <w:rsid w:val="00FA5487"/>
    <w:rsid w:val="00FA571B"/>
    <w:rsid w:val="00FA6259"/>
    <w:rsid w:val="00FA6CE5"/>
    <w:rsid w:val="00FA7581"/>
    <w:rsid w:val="00FB0480"/>
    <w:rsid w:val="00FB1E70"/>
    <w:rsid w:val="00FB2CBC"/>
    <w:rsid w:val="00FB3020"/>
    <w:rsid w:val="00FB39F9"/>
    <w:rsid w:val="00FB3B14"/>
    <w:rsid w:val="00FB42F0"/>
    <w:rsid w:val="00FB4E8A"/>
    <w:rsid w:val="00FB5617"/>
    <w:rsid w:val="00FB6632"/>
    <w:rsid w:val="00FB6837"/>
    <w:rsid w:val="00FB688D"/>
    <w:rsid w:val="00FB6B99"/>
    <w:rsid w:val="00FB7C24"/>
    <w:rsid w:val="00FC0664"/>
    <w:rsid w:val="00FC0FAE"/>
    <w:rsid w:val="00FC101B"/>
    <w:rsid w:val="00FC121B"/>
    <w:rsid w:val="00FC1A90"/>
    <w:rsid w:val="00FC1B62"/>
    <w:rsid w:val="00FC289C"/>
    <w:rsid w:val="00FC467F"/>
    <w:rsid w:val="00FC6812"/>
    <w:rsid w:val="00FC709C"/>
    <w:rsid w:val="00FC73F7"/>
    <w:rsid w:val="00FD0BA6"/>
    <w:rsid w:val="00FD0FEA"/>
    <w:rsid w:val="00FD11B0"/>
    <w:rsid w:val="00FD12F4"/>
    <w:rsid w:val="00FD1904"/>
    <w:rsid w:val="00FD242A"/>
    <w:rsid w:val="00FD34FA"/>
    <w:rsid w:val="00FD3845"/>
    <w:rsid w:val="00FD3AC1"/>
    <w:rsid w:val="00FD3EC7"/>
    <w:rsid w:val="00FD3FFA"/>
    <w:rsid w:val="00FD4496"/>
    <w:rsid w:val="00FD4737"/>
    <w:rsid w:val="00FD4896"/>
    <w:rsid w:val="00FD78DD"/>
    <w:rsid w:val="00FD7EF1"/>
    <w:rsid w:val="00FE053A"/>
    <w:rsid w:val="00FE0816"/>
    <w:rsid w:val="00FE09D4"/>
    <w:rsid w:val="00FE1491"/>
    <w:rsid w:val="00FE14A7"/>
    <w:rsid w:val="00FE2675"/>
    <w:rsid w:val="00FE2726"/>
    <w:rsid w:val="00FE2804"/>
    <w:rsid w:val="00FE2901"/>
    <w:rsid w:val="00FE32B2"/>
    <w:rsid w:val="00FE3464"/>
    <w:rsid w:val="00FE3C9D"/>
    <w:rsid w:val="00FE3D67"/>
    <w:rsid w:val="00FE407C"/>
    <w:rsid w:val="00FE425D"/>
    <w:rsid w:val="00FE4364"/>
    <w:rsid w:val="00FE44A5"/>
    <w:rsid w:val="00FE4BE6"/>
    <w:rsid w:val="00FE55EF"/>
    <w:rsid w:val="00FE5F59"/>
    <w:rsid w:val="00FE6D2E"/>
    <w:rsid w:val="00FE7916"/>
    <w:rsid w:val="00FE7A74"/>
    <w:rsid w:val="00FF0C9A"/>
    <w:rsid w:val="00FF0DB9"/>
    <w:rsid w:val="00FF1355"/>
    <w:rsid w:val="00FF1A35"/>
    <w:rsid w:val="00FF1DEB"/>
    <w:rsid w:val="00FF28AA"/>
    <w:rsid w:val="00FF2924"/>
    <w:rsid w:val="00FF2AB0"/>
    <w:rsid w:val="00FF2F78"/>
    <w:rsid w:val="00FF35DE"/>
    <w:rsid w:val="00FF3D3E"/>
    <w:rsid w:val="00FF4D7E"/>
    <w:rsid w:val="00FF51CA"/>
    <w:rsid w:val="00FF60EF"/>
    <w:rsid w:val="00FF6353"/>
    <w:rsid w:val="038646FC"/>
    <w:rsid w:val="04CB87D1"/>
    <w:rsid w:val="07767F8B"/>
    <w:rsid w:val="0931C0B6"/>
    <w:rsid w:val="09B4CBD8"/>
    <w:rsid w:val="0ADC7876"/>
    <w:rsid w:val="0D03BD67"/>
    <w:rsid w:val="10E44D1A"/>
    <w:rsid w:val="132467CA"/>
    <w:rsid w:val="14F316E5"/>
    <w:rsid w:val="15BFAFC7"/>
    <w:rsid w:val="16F614A2"/>
    <w:rsid w:val="1B59713B"/>
    <w:rsid w:val="1ED3A732"/>
    <w:rsid w:val="1FA02BC1"/>
    <w:rsid w:val="26565BE9"/>
    <w:rsid w:val="28F65D19"/>
    <w:rsid w:val="29AD076E"/>
    <w:rsid w:val="2BCBE1CD"/>
    <w:rsid w:val="2C18DE59"/>
    <w:rsid w:val="2D39C017"/>
    <w:rsid w:val="31D5B71B"/>
    <w:rsid w:val="33366D78"/>
    <w:rsid w:val="365734AC"/>
    <w:rsid w:val="36E948C7"/>
    <w:rsid w:val="3E2E2506"/>
    <w:rsid w:val="40069B38"/>
    <w:rsid w:val="40635A3F"/>
    <w:rsid w:val="41C55B07"/>
    <w:rsid w:val="444B0004"/>
    <w:rsid w:val="47F4CA0D"/>
    <w:rsid w:val="48F5279D"/>
    <w:rsid w:val="4AD96953"/>
    <w:rsid w:val="4C632E32"/>
    <w:rsid w:val="4DA37A90"/>
    <w:rsid w:val="4DAFF844"/>
    <w:rsid w:val="4E4E0ABE"/>
    <w:rsid w:val="542B949E"/>
    <w:rsid w:val="561EDDB2"/>
    <w:rsid w:val="5992E1E0"/>
    <w:rsid w:val="603F564D"/>
    <w:rsid w:val="62D31063"/>
    <w:rsid w:val="6575EC71"/>
    <w:rsid w:val="66E56401"/>
    <w:rsid w:val="6733FA16"/>
    <w:rsid w:val="67FB9929"/>
    <w:rsid w:val="682EC8DD"/>
    <w:rsid w:val="692E9CA3"/>
    <w:rsid w:val="69CE5586"/>
    <w:rsid w:val="69FAAF41"/>
    <w:rsid w:val="6C593A2E"/>
    <w:rsid w:val="6DE6AD7B"/>
    <w:rsid w:val="6F9A4702"/>
    <w:rsid w:val="6FA572D4"/>
    <w:rsid w:val="719E2F88"/>
    <w:rsid w:val="72A04522"/>
    <w:rsid w:val="746BDB7E"/>
    <w:rsid w:val="76EB6E09"/>
    <w:rsid w:val="79C752DD"/>
    <w:rsid w:val="7B976EDC"/>
    <w:rsid w:val="7BE65C11"/>
    <w:rsid w:val="7DC60CEC"/>
    <w:rsid w:val="7DC7F417"/>
    <w:rsid w:val="7FF2DA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AEBAF5"/>
  <w15:docId w15:val="{54F11586-BCC7-4CAB-82B6-C1FDD91E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466F"/>
    <w:pPr>
      <w:suppressAutoHyphens/>
      <w:spacing w:line="360" w:lineRule="auto"/>
      <w:ind w:firstLine="709"/>
      <w:jc w:val="both"/>
    </w:pPr>
    <w:rPr>
      <w:rFonts w:ascii="Verdana" w:hAnsi="Verdana"/>
      <w:sz w:val="22"/>
      <w:szCs w:val="22"/>
    </w:rPr>
  </w:style>
  <w:style w:type="paragraph" w:styleId="Titre1">
    <w:name w:val="heading 1"/>
    <w:basedOn w:val="Normal"/>
    <w:next w:val="Normal"/>
    <w:link w:val="Titre1Car"/>
    <w:qFormat/>
    <w:pPr>
      <w:keepNext/>
      <w:numPr>
        <w:numId w:val="1"/>
      </w:numPr>
      <w:tabs>
        <w:tab w:val="left" w:pos="6946"/>
        <w:tab w:val="left" w:pos="10490"/>
      </w:tabs>
      <w:ind w:firstLine="567"/>
      <w:jc w:val="center"/>
      <w:outlineLvl w:val="0"/>
    </w:pPr>
    <w:rPr>
      <w:sz w:val="40"/>
    </w:rPr>
  </w:style>
  <w:style w:type="paragraph" w:styleId="Titre2">
    <w:name w:val="heading 2"/>
    <w:basedOn w:val="Normal"/>
    <w:next w:val="Normal"/>
    <w:link w:val="Titre2Car"/>
    <w:qFormat/>
    <w:pPr>
      <w:keepNext/>
      <w:numPr>
        <w:ilvl w:val="1"/>
        <w:numId w:val="1"/>
      </w:numPr>
      <w:jc w:val="center"/>
      <w:outlineLvl w:val="1"/>
    </w:pPr>
    <w:rPr>
      <w:rFonts w:ascii="CG Times" w:hAnsi="CG Times"/>
      <w:b/>
      <w:sz w:val="20"/>
    </w:rPr>
  </w:style>
  <w:style w:type="paragraph" w:styleId="Titre3">
    <w:name w:val="heading 3"/>
    <w:basedOn w:val="Normal"/>
    <w:next w:val="Normal"/>
    <w:link w:val="Titre3Car"/>
    <w:qFormat/>
    <w:pPr>
      <w:keepNext/>
      <w:numPr>
        <w:ilvl w:val="2"/>
        <w:numId w:val="1"/>
      </w:numPr>
      <w:outlineLvl w:val="2"/>
    </w:pPr>
    <w:rPr>
      <w:rFonts w:ascii="CG Times" w:hAnsi="CG Times"/>
      <w:b/>
    </w:rPr>
  </w:style>
  <w:style w:type="paragraph" w:styleId="Titre4">
    <w:name w:val="heading 4"/>
    <w:basedOn w:val="Normal"/>
    <w:next w:val="Normal"/>
    <w:link w:val="Titre4Car"/>
    <w:qFormat/>
    <w:pPr>
      <w:keepNext/>
      <w:numPr>
        <w:ilvl w:val="3"/>
        <w:numId w:val="1"/>
      </w:numPr>
      <w:jc w:val="center"/>
      <w:outlineLvl w:val="3"/>
    </w:pPr>
    <w:rPr>
      <w:u w:val="single"/>
    </w:rPr>
  </w:style>
  <w:style w:type="paragraph" w:styleId="Titre5">
    <w:name w:val="heading 5"/>
    <w:basedOn w:val="Normal"/>
    <w:next w:val="Normal"/>
    <w:link w:val="Titre5Car"/>
    <w:qFormat/>
    <w:pPr>
      <w:keepNext/>
      <w:numPr>
        <w:ilvl w:val="4"/>
        <w:numId w:val="1"/>
      </w:numPr>
      <w:jc w:val="center"/>
      <w:outlineLvl w:val="4"/>
    </w:pPr>
    <w:rPr>
      <w:sz w:val="40"/>
    </w:rPr>
  </w:style>
  <w:style w:type="paragraph" w:styleId="Titre6">
    <w:name w:val="heading 6"/>
    <w:basedOn w:val="Normal"/>
    <w:next w:val="Normal"/>
    <w:link w:val="Titre6Car"/>
    <w:qFormat/>
    <w:pPr>
      <w:keepNext/>
      <w:ind w:firstLine="0"/>
      <w:jc w:val="center"/>
      <w:outlineLvl w:val="5"/>
    </w:pPr>
    <w:rPr>
      <w:i/>
      <w:vanish/>
    </w:rPr>
  </w:style>
  <w:style w:type="paragraph" w:styleId="Titre7">
    <w:name w:val="heading 7"/>
    <w:basedOn w:val="Normal"/>
    <w:next w:val="Normal"/>
    <w:link w:val="Titre7Car"/>
    <w:qFormat/>
    <w:pPr>
      <w:keepNext/>
      <w:jc w:val="center"/>
      <w:outlineLvl w:val="6"/>
    </w:pPr>
    <w:rPr>
      <w:i/>
      <w:vanis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Policepardfaut">
    <w:name w:val="WW-Police par défaut"/>
  </w:style>
  <w:style w:type="character" w:styleId="Numrodeligne">
    <w:name w:val="line number"/>
    <w:basedOn w:val="WW-Policepardfaut"/>
  </w:style>
  <w:style w:type="character" w:styleId="Numrodepage">
    <w:name w:val="page number"/>
    <w:basedOn w:val="WW-Policepardfaut"/>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9z0">
    <w:name w:val="WW8Num9z0"/>
    <w:rPr>
      <w:rFonts w:ascii="Times New Roman" w:hAnsi="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Times New Roman" w:hAnsi="Times New Roman"/>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ascii="Times New Roman" w:hAnsi="Times New Roman"/>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6z0">
    <w:name w:val="WW8Num16z0"/>
    <w:rPr>
      <w:rFonts w:ascii="Times New Roman" w:hAnsi="Times New Roman"/>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8z0">
    <w:name w:val="WW8Num18z0"/>
    <w:rPr>
      <w:rFonts w:ascii="Times New Roman" w:hAnsi="Times New Roman"/>
    </w:rPr>
  </w:style>
  <w:style w:type="character" w:customStyle="1" w:styleId="WW8Num19z0">
    <w:name w:val="WW8Num19z0"/>
    <w:rPr>
      <w:rFonts w:ascii="Times New Roman" w:hAnsi="Times New Roman"/>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Times New Roman" w:hAnsi="Times New Roman"/>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St4z0">
    <w:name w:val="WW8NumSt4z0"/>
    <w:rPr>
      <w:rFonts w:ascii="Tahoma" w:hAnsi="Tahoma"/>
      <w:sz w:val="40"/>
    </w:rPr>
  </w:style>
  <w:style w:type="character" w:customStyle="1" w:styleId="WW8NumSt7z0">
    <w:name w:val="WW8NumSt7z0"/>
    <w:rPr>
      <w:rFonts w:ascii="Tahoma" w:hAnsi="Tahoma"/>
      <w:sz w:val="40"/>
    </w:rPr>
  </w:style>
  <w:style w:type="character" w:customStyle="1" w:styleId="Puces">
    <w:name w:val="Puces"/>
    <w:rPr>
      <w:rFonts w:ascii="starbats" w:hAnsi="starbats"/>
      <w:sz w:val="18"/>
    </w:rPr>
  </w:style>
  <w:style w:type="paragraph" w:styleId="Titre">
    <w:name w:val="Title"/>
    <w:basedOn w:val="Normal"/>
    <w:next w:val="Corpsdetexte"/>
    <w:link w:val="TitreCar"/>
    <w:qFormat/>
    <w:pPr>
      <w:keepNext/>
      <w:spacing w:before="240" w:after="120"/>
    </w:pPr>
    <w:rPr>
      <w:rFonts w:ascii="Helvetica" w:hAnsi="Helvetica"/>
      <w:sz w:val="28"/>
    </w:rPr>
  </w:style>
  <w:style w:type="paragraph" w:styleId="Corpsdetexte">
    <w:name w:val="Body Text"/>
    <w:basedOn w:val="Normal"/>
    <w:link w:val="CorpsdetexteCar"/>
    <w:rPr>
      <w:i/>
      <w:lang w:val="x-none" w:eastAsia="x-none"/>
    </w:rPr>
  </w:style>
  <w:style w:type="paragraph" w:customStyle="1" w:styleId="WW-Retraitcorpsdetexte3">
    <w:name w:val="WW-Retrait corps de texte 3"/>
    <w:basedOn w:val="Normal"/>
    <w:pPr>
      <w:ind w:firstLine="708"/>
    </w:pPr>
    <w:rPr>
      <w:rFonts w:ascii="CG Times" w:hAnsi="CG Times"/>
      <w:i/>
    </w:rPr>
  </w:style>
  <w:style w:type="paragraph" w:customStyle="1" w:styleId="WW-Corpsdetexte2">
    <w:name w:val="WW-Corps de texte 2"/>
    <w:basedOn w:val="Normal"/>
    <w:pPr>
      <w:jc w:val="center"/>
    </w:pPr>
    <w:rPr>
      <w:rFonts w:ascii="CG Times" w:hAnsi="CG Times"/>
      <w:b/>
    </w:rPr>
  </w:style>
  <w:style w:type="paragraph" w:styleId="En-tte">
    <w:name w:val="header"/>
    <w:basedOn w:val="Normal"/>
    <w:link w:val="En-tteCar"/>
    <w:uiPriority w:val="99"/>
    <w:pPr>
      <w:tabs>
        <w:tab w:val="center" w:pos="4536"/>
        <w:tab w:val="right" w:pos="9072"/>
      </w:tabs>
    </w:pPr>
    <w:rPr>
      <w:lang w:val="x-none" w:eastAsia="x-none"/>
    </w:rPr>
  </w:style>
  <w:style w:type="paragraph" w:styleId="Pieddepage">
    <w:name w:val="footer"/>
    <w:basedOn w:val="Normal"/>
    <w:link w:val="PieddepageCar"/>
    <w:pPr>
      <w:tabs>
        <w:tab w:val="center" w:pos="4536"/>
        <w:tab w:val="right" w:pos="9072"/>
      </w:tabs>
    </w:pPr>
  </w:style>
  <w:style w:type="paragraph" w:styleId="Retraitcorpsdetexte">
    <w:name w:val="Body Text Indent"/>
    <w:basedOn w:val="Normal"/>
    <w:link w:val="RetraitcorpsdetexteCar"/>
    <w:pPr>
      <w:ind w:left="1134" w:firstLine="1"/>
    </w:pPr>
    <w:rPr>
      <w:rFonts w:ascii="Arial" w:hAnsi="Arial"/>
      <w:sz w:val="20"/>
    </w:rPr>
  </w:style>
  <w:style w:type="paragraph" w:customStyle="1" w:styleId="WW-Corpsdetexte3">
    <w:name w:val="WW-Corps de texte 3"/>
    <w:basedOn w:val="Normal"/>
  </w:style>
  <w:style w:type="paragraph" w:customStyle="1" w:styleId="WW-Normalcentr">
    <w:name w:val="WW-Normal centré"/>
    <w:basedOn w:val="Normal"/>
    <w:pPr>
      <w:tabs>
        <w:tab w:val="left" w:pos="11057"/>
      </w:tabs>
      <w:ind w:left="567" w:firstLine="1"/>
      <w:jc w:val="center"/>
    </w:pPr>
  </w:style>
  <w:style w:type="paragraph" w:customStyle="1" w:styleId="WW-Retraitcorpsdetexte2">
    <w:name w:val="WW-Retrait corps de texte 2"/>
    <w:basedOn w:val="Normal"/>
    <w:pPr>
      <w:ind w:firstLine="705"/>
    </w:pPr>
  </w:style>
  <w:style w:type="paragraph" w:customStyle="1" w:styleId="Contenuducadre">
    <w:name w:val="Contenu du cadre"/>
    <w:basedOn w:val="Corpsdetexte"/>
  </w:style>
  <w:style w:type="paragraph" w:styleId="Explorateurdedocuments">
    <w:name w:val="Document Map"/>
    <w:basedOn w:val="Normal"/>
    <w:link w:val="ExplorateurdedocumentsCar"/>
    <w:semiHidden/>
    <w:pPr>
      <w:shd w:val="clear" w:color="auto" w:fill="000080"/>
    </w:pPr>
    <w:rPr>
      <w:rFonts w:ascii="Tahoma" w:hAnsi="Tahoma" w:cs="Tahoma"/>
    </w:rPr>
  </w:style>
  <w:style w:type="paragraph" w:styleId="Textedebulles">
    <w:name w:val="Balloon Text"/>
    <w:basedOn w:val="Normal"/>
    <w:link w:val="TextedebullesCar"/>
    <w:semiHidden/>
    <w:rPr>
      <w:rFonts w:ascii="Tahoma" w:hAnsi="Tahoma" w:cs="Tahoma"/>
      <w:sz w:val="16"/>
      <w:szCs w:val="16"/>
    </w:rPr>
  </w:style>
  <w:style w:type="character" w:styleId="Marquedecommentaire">
    <w:name w:val="annotation reference"/>
    <w:uiPriority w:val="99"/>
    <w:semiHidden/>
    <w:rsid w:val="007D55B7"/>
    <w:rPr>
      <w:sz w:val="16"/>
      <w:szCs w:val="16"/>
    </w:rPr>
  </w:style>
  <w:style w:type="paragraph" w:styleId="Commentaire">
    <w:name w:val="annotation text"/>
    <w:basedOn w:val="Normal"/>
    <w:link w:val="CommentaireCar"/>
    <w:uiPriority w:val="99"/>
    <w:semiHidden/>
    <w:rsid w:val="007D55B7"/>
    <w:rPr>
      <w:sz w:val="20"/>
      <w:szCs w:val="20"/>
    </w:rPr>
  </w:style>
  <w:style w:type="paragraph" w:styleId="Objetducommentaire">
    <w:name w:val="annotation subject"/>
    <w:basedOn w:val="Commentaire"/>
    <w:next w:val="Commentaire"/>
    <w:link w:val="ObjetducommentaireCar"/>
    <w:semiHidden/>
    <w:rsid w:val="007D55B7"/>
    <w:rPr>
      <w:b/>
      <w:bCs/>
    </w:rPr>
  </w:style>
  <w:style w:type="paragraph" w:customStyle="1" w:styleId="Paragraphedeliste1">
    <w:name w:val="Paragraphe de liste1"/>
    <w:basedOn w:val="Normal"/>
    <w:rsid w:val="003A6E08"/>
    <w:pPr>
      <w:suppressAutoHyphens w:val="0"/>
      <w:spacing w:after="200" w:line="276" w:lineRule="auto"/>
      <w:ind w:left="720" w:firstLine="0"/>
      <w:contextualSpacing/>
      <w:jc w:val="left"/>
    </w:pPr>
    <w:rPr>
      <w:rFonts w:ascii="Calibri" w:hAnsi="Calibri"/>
      <w:lang w:eastAsia="en-US"/>
    </w:rPr>
  </w:style>
  <w:style w:type="character" w:styleId="lev">
    <w:name w:val="Strong"/>
    <w:uiPriority w:val="22"/>
    <w:qFormat/>
    <w:rsid w:val="007727F2"/>
    <w:rPr>
      <w:b/>
      <w:bCs/>
    </w:rPr>
  </w:style>
  <w:style w:type="paragraph" w:styleId="Paragraphedeliste">
    <w:name w:val="List Paragraph"/>
    <w:basedOn w:val="Normal"/>
    <w:uiPriority w:val="34"/>
    <w:qFormat/>
    <w:rsid w:val="005E128B"/>
    <w:pPr>
      <w:ind w:left="708"/>
    </w:pPr>
  </w:style>
  <w:style w:type="character" w:customStyle="1" w:styleId="En-tteCar">
    <w:name w:val="En-tête Car"/>
    <w:link w:val="En-tte"/>
    <w:uiPriority w:val="99"/>
    <w:rsid w:val="001636B4"/>
    <w:rPr>
      <w:rFonts w:ascii="Verdana" w:hAnsi="Verdana"/>
      <w:sz w:val="22"/>
      <w:szCs w:val="22"/>
    </w:rPr>
  </w:style>
  <w:style w:type="character" w:customStyle="1" w:styleId="CorpsdetexteCar">
    <w:name w:val="Corps de texte Car"/>
    <w:link w:val="Corpsdetexte"/>
    <w:rsid w:val="0044216B"/>
    <w:rPr>
      <w:rFonts w:ascii="Verdana" w:hAnsi="Verdana"/>
      <w:i/>
      <w:sz w:val="22"/>
      <w:szCs w:val="22"/>
    </w:rPr>
  </w:style>
  <w:style w:type="paragraph" w:styleId="Rvision">
    <w:name w:val="Revision"/>
    <w:hidden/>
    <w:uiPriority w:val="99"/>
    <w:semiHidden/>
    <w:rsid w:val="009764E5"/>
    <w:rPr>
      <w:rFonts w:ascii="Verdana" w:hAnsi="Verdana"/>
      <w:sz w:val="22"/>
      <w:szCs w:val="22"/>
    </w:rPr>
  </w:style>
  <w:style w:type="character" w:customStyle="1" w:styleId="CommentaireCar">
    <w:name w:val="Commentaire Car"/>
    <w:basedOn w:val="Policepardfaut"/>
    <w:link w:val="Commentaire"/>
    <w:uiPriority w:val="99"/>
    <w:semiHidden/>
    <w:rsid w:val="00457615"/>
    <w:rPr>
      <w:rFonts w:ascii="Verdana" w:hAnsi="Verdana"/>
    </w:rPr>
  </w:style>
  <w:style w:type="paragraph" w:customStyle="1" w:styleId="INPI">
    <w:name w:val="INPI"/>
    <w:basedOn w:val="Paragraphedeliste"/>
    <w:rsid w:val="00355E54"/>
    <w:pPr>
      <w:numPr>
        <w:numId w:val="2"/>
      </w:numPr>
      <w:tabs>
        <w:tab w:val="clear" w:pos="624"/>
        <w:tab w:val="num" w:pos="709"/>
      </w:tabs>
      <w:suppressAutoHyphens w:val="0"/>
      <w:ind w:firstLine="709"/>
    </w:pPr>
  </w:style>
  <w:style w:type="paragraph" w:customStyle="1" w:styleId="INPI2">
    <w:name w:val="INPI 2"/>
    <w:basedOn w:val="Paragraphedeliste"/>
    <w:rsid w:val="00355E54"/>
    <w:pPr>
      <w:numPr>
        <w:ilvl w:val="1"/>
        <w:numId w:val="2"/>
      </w:numPr>
      <w:tabs>
        <w:tab w:val="clear" w:pos="1191"/>
        <w:tab w:val="num" w:pos="1134"/>
      </w:tabs>
      <w:suppressAutoHyphens w:val="0"/>
      <w:ind w:left="1134" w:hanging="283"/>
      <w:contextualSpacing/>
    </w:pPr>
  </w:style>
  <w:style w:type="paragraph" w:customStyle="1" w:styleId="Style1">
    <w:name w:val="Style1"/>
    <w:basedOn w:val="Paragraphedeliste"/>
    <w:qFormat/>
    <w:rsid w:val="00355E54"/>
    <w:pPr>
      <w:numPr>
        <w:ilvl w:val="2"/>
        <w:numId w:val="2"/>
      </w:numPr>
      <w:tabs>
        <w:tab w:val="clear" w:pos="1758"/>
        <w:tab w:val="num" w:pos="1701"/>
      </w:tabs>
      <w:suppressAutoHyphens w:val="0"/>
      <w:ind w:left="1701" w:hanging="283"/>
      <w:contextualSpacing/>
    </w:pPr>
  </w:style>
  <w:style w:type="paragraph" w:styleId="Lgende">
    <w:name w:val="caption"/>
    <w:basedOn w:val="Normal"/>
    <w:next w:val="Normal"/>
    <w:uiPriority w:val="35"/>
    <w:unhideWhenUsed/>
    <w:rsid w:val="002767AD"/>
    <w:pPr>
      <w:suppressAutoHyphens w:val="0"/>
      <w:spacing w:line="240" w:lineRule="auto"/>
    </w:pPr>
    <w:rPr>
      <w:rFonts w:ascii="Arial" w:hAnsi="Arial"/>
      <w:b/>
      <w:bCs/>
      <w:color w:val="4F81BD"/>
      <w:sz w:val="18"/>
      <w:szCs w:val="18"/>
      <w:lang w:eastAsia="en-US" w:bidi="en-US"/>
    </w:rPr>
  </w:style>
  <w:style w:type="table" w:styleId="Grilledutableau">
    <w:name w:val="Table Grid"/>
    <w:basedOn w:val="TableauNormal"/>
    <w:uiPriority w:val="59"/>
    <w:rsid w:val="002767AD"/>
    <w:rPr>
      <w:rFonts w:ascii="Constantia" w:hAnsi="Constant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edelespacerserv">
    <w:name w:val="Placeholder Text"/>
    <w:basedOn w:val="Policepardfaut"/>
    <w:uiPriority w:val="99"/>
    <w:semiHidden/>
    <w:rsid w:val="00E42A5F"/>
    <w:rPr>
      <w:color w:val="808080"/>
    </w:rPr>
  </w:style>
  <w:style w:type="paragraph" w:styleId="NormalWeb">
    <w:name w:val="Normal (Web)"/>
    <w:basedOn w:val="Normal"/>
    <w:uiPriority w:val="99"/>
    <w:semiHidden/>
    <w:unhideWhenUsed/>
    <w:rsid w:val="00F4378A"/>
    <w:pPr>
      <w:suppressAutoHyphens w:val="0"/>
      <w:spacing w:before="100" w:beforeAutospacing="1" w:after="100" w:afterAutospacing="1" w:line="240" w:lineRule="auto"/>
      <w:ind w:firstLine="0"/>
      <w:jc w:val="left"/>
    </w:pPr>
    <w:rPr>
      <w:rFonts w:ascii="Times New Roman" w:hAnsi="Times New Roman"/>
      <w:sz w:val="24"/>
      <w:szCs w:val="24"/>
    </w:rPr>
  </w:style>
  <w:style w:type="character" w:styleId="Lienhypertexte">
    <w:name w:val="Hyperlink"/>
    <w:basedOn w:val="Policepardfaut"/>
    <w:unhideWhenUsed/>
    <w:rsid w:val="00F4378A"/>
    <w:rPr>
      <w:color w:val="0000FF" w:themeColor="hyperlink"/>
      <w:u w:val="single"/>
    </w:rPr>
  </w:style>
  <w:style w:type="character" w:customStyle="1" w:styleId="Mentionnonrsolue1">
    <w:name w:val="Mention non résolue1"/>
    <w:basedOn w:val="Policepardfaut"/>
    <w:uiPriority w:val="99"/>
    <w:unhideWhenUsed/>
    <w:rsid w:val="00F4378A"/>
    <w:rPr>
      <w:color w:val="605E5C"/>
      <w:shd w:val="clear" w:color="auto" w:fill="E1DFDD"/>
    </w:rPr>
  </w:style>
  <w:style w:type="character" w:customStyle="1" w:styleId="Mention1">
    <w:name w:val="Mention1"/>
    <w:basedOn w:val="Policepardfaut"/>
    <w:uiPriority w:val="99"/>
    <w:unhideWhenUsed/>
    <w:rsid w:val="00564A25"/>
    <w:rPr>
      <w:color w:val="2B579A"/>
      <w:shd w:val="clear" w:color="auto" w:fill="E6E6E6"/>
    </w:rPr>
  </w:style>
  <w:style w:type="character" w:styleId="Lienhypertextesuivivisit">
    <w:name w:val="FollowedHyperlink"/>
    <w:basedOn w:val="Policepardfaut"/>
    <w:semiHidden/>
    <w:unhideWhenUsed/>
    <w:rsid w:val="00A614D4"/>
    <w:rPr>
      <w:color w:val="800080" w:themeColor="followedHyperlink"/>
      <w:u w:val="single"/>
    </w:rPr>
  </w:style>
  <w:style w:type="character" w:customStyle="1" w:styleId="Titre1Car">
    <w:name w:val="Titre 1 Car"/>
    <w:basedOn w:val="Policepardfaut"/>
    <w:link w:val="Titre1"/>
    <w:rsid w:val="007249DA"/>
    <w:rPr>
      <w:rFonts w:ascii="Verdana" w:hAnsi="Verdana"/>
      <w:sz w:val="40"/>
      <w:szCs w:val="22"/>
    </w:rPr>
  </w:style>
  <w:style w:type="character" w:customStyle="1" w:styleId="Titre2Car">
    <w:name w:val="Titre 2 Car"/>
    <w:basedOn w:val="Policepardfaut"/>
    <w:link w:val="Titre2"/>
    <w:rsid w:val="007249DA"/>
    <w:rPr>
      <w:rFonts w:ascii="CG Times" w:hAnsi="CG Times"/>
      <w:b/>
      <w:szCs w:val="22"/>
    </w:rPr>
  </w:style>
  <w:style w:type="character" w:customStyle="1" w:styleId="Titre3Car">
    <w:name w:val="Titre 3 Car"/>
    <w:basedOn w:val="Policepardfaut"/>
    <w:link w:val="Titre3"/>
    <w:rsid w:val="007249DA"/>
    <w:rPr>
      <w:rFonts w:ascii="CG Times" w:hAnsi="CG Times"/>
      <w:b/>
      <w:sz w:val="22"/>
      <w:szCs w:val="22"/>
    </w:rPr>
  </w:style>
  <w:style w:type="character" w:customStyle="1" w:styleId="Titre4Car">
    <w:name w:val="Titre 4 Car"/>
    <w:basedOn w:val="Policepardfaut"/>
    <w:link w:val="Titre4"/>
    <w:rsid w:val="007249DA"/>
    <w:rPr>
      <w:rFonts w:ascii="Verdana" w:hAnsi="Verdana"/>
      <w:sz w:val="22"/>
      <w:szCs w:val="22"/>
      <w:u w:val="single"/>
    </w:rPr>
  </w:style>
  <w:style w:type="character" w:customStyle="1" w:styleId="Titre5Car">
    <w:name w:val="Titre 5 Car"/>
    <w:basedOn w:val="Policepardfaut"/>
    <w:link w:val="Titre5"/>
    <w:rsid w:val="007249DA"/>
    <w:rPr>
      <w:rFonts w:ascii="Verdana" w:hAnsi="Verdana"/>
      <w:sz w:val="40"/>
      <w:szCs w:val="22"/>
    </w:rPr>
  </w:style>
  <w:style w:type="character" w:customStyle="1" w:styleId="Titre6Car">
    <w:name w:val="Titre 6 Car"/>
    <w:basedOn w:val="Policepardfaut"/>
    <w:link w:val="Titre6"/>
    <w:rsid w:val="007249DA"/>
    <w:rPr>
      <w:rFonts w:ascii="Verdana" w:hAnsi="Verdana"/>
      <w:i/>
      <w:vanish/>
      <w:sz w:val="22"/>
      <w:szCs w:val="22"/>
    </w:rPr>
  </w:style>
  <w:style w:type="character" w:customStyle="1" w:styleId="Titre7Car">
    <w:name w:val="Titre 7 Car"/>
    <w:basedOn w:val="Policepardfaut"/>
    <w:link w:val="Titre7"/>
    <w:rsid w:val="007249DA"/>
    <w:rPr>
      <w:rFonts w:ascii="Verdana" w:hAnsi="Verdana"/>
      <w:i/>
      <w:vanish/>
      <w:sz w:val="22"/>
      <w:szCs w:val="22"/>
    </w:rPr>
  </w:style>
  <w:style w:type="character" w:customStyle="1" w:styleId="TitreCar">
    <w:name w:val="Titre Car"/>
    <w:basedOn w:val="Policepardfaut"/>
    <w:link w:val="Titre"/>
    <w:rsid w:val="007249DA"/>
    <w:rPr>
      <w:rFonts w:ascii="Helvetica" w:hAnsi="Helvetica"/>
      <w:sz w:val="28"/>
      <w:szCs w:val="22"/>
    </w:rPr>
  </w:style>
  <w:style w:type="character" w:customStyle="1" w:styleId="PieddepageCar">
    <w:name w:val="Pied de page Car"/>
    <w:basedOn w:val="Policepardfaut"/>
    <w:link w:val="Pieddepage"/>
    <w:rsid w:val="007249DA"/>
    <w:rPr>
      <w:rFonts w:ascii="Verdana" w:hAnsi="Verdana"/>
      <w:sz w:val="22"/>
      <w:szCs w:val="22"/>
    </w:rPr>
  </w:style>
  <w:style w:type="character" w:customStyle="1" w:styleId="RetraitcorpsdetexteCar">
    <w:name w:val="Retrait corps de texte Car"/>
    <w:basedOn w:val="Policepardfaut"/>
    <w:link w:val="Retraitcorpsdetexte"/>
    <w:rsid w:val="007249DA"/>
    <w:rPr>
      <w:rFonts w:ascii="Arial" w:hAnsi="Arial"/>
      <w:szCs w:val="22"/>
    </w:rPr>
  </w:style>
  <w:style w:type="character" w:customStyle="1" w:styleId="ExplorateurdedocumentsCar">
    <w:name w:val="Explorateur de documents Car"/>
    <w:basedOn w:val="Policepardfaut"/>
    <w:link w:val="Explorateurdedocuments"/>
    <w:semiHidden/>
    <w:rsid w:val="007249DA"/>
    <w:rPr>
      <w:rFonts w:ascii="Tahoma" w:hAnsi="Tahoma" w:cs="Tahoma"/>
      <w:sz w:val="22"/>
      <w:szCs w:val="22"/>
      <w:shd w:val="clear" w:color="auto" w:fill="000080"/>
    </w:rPr>
  </w:style>
  <w:style w:type="character" w:customStyle="1" w:styleId="TextedebullesCar">
    <w:name w:val="Texte de bulles Car"/>
    <w:basedOn w:val="Policepardfaut"/>
    <w:link w:val="Textedebulles"/>
    <w:semiHidden/>
    <w:rsid w:val="007249DA"/>
    <w:rPr>
      <w:rFonts w:ascii="Tahoma" w:hAnsi="Tahoma" w:cs="Tahoma"/>
      <w:sz w:val="16"/>
      <w:szCs w:val="16"/>
    </w:rPr>
  </w:style>
  <w:style w:type="character" w:customStyle="1" w:styleId="ObjetducommentaireCar">
    <w:name w:val="Objet du commentaire Car"/>
    <w:basedOn w:val="CommentaireCar"/>
    <w:link w:val="Objetducommentaire"/>
    <w:semiHidden/>
    <w:rsid w:val="007249DA"/>
    <w:rPr>
      <w:rFonts w:ascii="Verdana" w:hAnsi="Verdana"/>
      <w:b/>
      <w:bCs/>
    </w:rPr>
  </w:style>
  <w:style w:type="character" w:styleId="Accentuation">
    <w:name w:val="Emphasis"/>
    <w:basedOn w:val="Policepardfaut"/>
    <w:qFormat/>
    <w:rsid w:val="00AA4EE3"/>
    <w:rPr>
      <w:i/>
      <w:iCs/>
    </w:rPr>
  </w:style>
  <w:style w:type="paragraph" w:styleId="Listepuces">
    <w:name w:val="List Bullet"/>
    <w:basedOn w:val="Normal"/>
    <w:rsid w:val="007130CE"/>
    <w:pPr>
      <w:numPr>
        <w:numId w:val="2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71595">
      <w:bodyDiv w:val="1"/>
      <w:marLeft w:val="0"/>
      <w:marRight w:val="0"/>
      <w:marTop w:val="0"/>
      <w:marBottom w:val="0"/>
      <w:divBdr>
        <w:top w:val="none" w:sz="0" w:space="0" w:color="auto"/>
        <w:left w:val="none" w:sz="0" w:space="0" w:color="auto"/>
        <w:bottom w:val="none" w:sz="0" w:space="0" w:color="auto"/>
        <w:right w:val="none" w:sz="0" w:space="0" w:color="auto"/>
      </w:divBdr>
    </w:div>
    <w:div w:id="184751139">
      <w:bodyDiv w:val="1"/>
      <w:marLeft w:val="0"/>
      <w:marRight w:val="0"/>
      <w:marTop w:val="0"/>
      <w:marBottom w:val="0"/>
      <w:divBdr>
        <w:top w:val="none" w:sz="0" w:space="0" w:color="auto"/>
        <w:left w:val="none" w:sz="0" w:space="0" w:color="auto"/>
        <w:bottom w:val="none" w:sz="0" w:space="0" w:color="auto"/>
        <w:right w:val="none" w:sz="0" w:space="0" w:color="auto"/>
      </w:divBdr>
    </w:div>
    <w:div w:id="482741791">
      <w:bodyDiv w:val="1"/>
      <w:marLeft w:val="0"/>
      <w:marRight w:val="0"/>
      <w:marTop w:val="0"/>
      <w:marBottom w:val="0"/>
      <w:divBdr>
        <w:top w:val="none" w:sz="0" w:space="0" w:color="auto"/>
        <w:left w:val="none" w:sz="0" w:space="0" w:color="auto"/>
        <w:bottom w:val="none" w:sz="0" w:space="0" w:color="auto"/>
        <w:right w:val="none" w:sz="0" w:space="0" w:color="auto"/>
      </w:divBdr>
    </w:div>
    <w:div w:id="526332241">
      <w:bodyDiv w:val="1"/>
      <w:marLeft w:val="0"/>
      <w:marRight w:val="0"/>
      <w:marTop w:val="0"/>
      <w:marBottom w:val="0"/>
      <w:divBdr>
        <w:top w:val="none" w:sz="0" w:space="0" w:color="auto"/>
        <w:left w:val="none" w:sz="0" w:space="0" w:color="auto"/>
        <w:bottom w:val="none" w:sz="0" w:space="0" w:color="auto"/>
        <w:right w:val="none" w:sz="0" w:space="0" w:color="auto"/>
      </w:divBdr>
    </w:div>
    <w:div w:id="636570170">
      <w:bodyDiv w:val="1"/>
      <w:marLeft w:val="0"/>
      <w:marRight w:val="0"/>
      <w:marTop w:val="0"/>
      <w:marBottom w:val="0"/>
      <w:divBdr>
        <w:top w:val="none" w:sz="0" w:space="0" w:color="auto"/>
        <w:left w:val="none" w:sz="0" w:space="0" w:color="auto"/>
        <w:bottom w:val="none" w:sz="0" w:space="0" w:color="auto"/>
        <w:right w:val="none" w:sz="0" w:space="0" w:color="auto"/>
      </w:divBdr>
    </w:div>
    <w:div w:id="715160361">
      <w:bodyDiv w:val="1"/>
      <w:marLeft w:val="0"/>
      <w:marRight w:val="0"/>
      <w:marTop w:val="0"/>
      <w:marBottom w:val="0"/>
      <w:divBdr>
        <w:top w:val="none" w:sz="0" w:space="0" w:color="auto"/>
        <w:left w:val="none" w:sz="0" w:space="0" w:color="auto"/>
        <w:bottom w:val="none" w:sz="0" w:space="0" w:color="auto"/>
        <w:right w:val="none" w:sz="0" w:space="0" w:color="auto"/>
      </w:divBdr>
    </w:div>
    <w:div w:id="804809997">
      <w:bodyDiv w:val="1"/>
      <w:marLeft w:val="0"/>
      <w:marRight w:val="0"/>
      <w:marTop w:val="0"/>
      <w:marBottom w:val="0"/>
      <w:divBdr>
        <w:top w:val="none" w:sz="0" w:space="0" w:color="auto"/>
        <w:left w:val="none" w:sz="0" w:space="0" w:color="auto"/>
        <w:bottom w:val="none" w:sz="0" w:space="0" w:color="auto"/>
        <w:right w:val="none" w:sz="0" w:space="0" w:color="auto"/>
      </w:divBdr>
    </w:div>
    <w:div w:id="957105756">
      <w:bodyDiv w:val="1"/>
      <w:marLeft w:val="0"/>
      <w:marRight w:val="0"/>
      <w:marTop w:val="0"/>
      <w:marBottom w:val="0"/>
      <w:divBdr>
        <w:top w:val="none" w:sz="0" w:space="0" w:color="auto"/>
        <w:left w:val="none" w:sz="0" w:space="0" w:color="auto"/>
        <w:bottom w:val="none" w:sz="0" w:space="0" w:color="auto"/>
        <w:right w:val="none" w:sz="0" w:space="0" w:color="auto"/>
      </w:divBdr>
    </w:div>
    <w:div w:id="976566227">
      <w:bodyDiv w:val="1"/>
      <w:marLeft w:val="0"/>
      <w:marRight w:val="0"/>
      <w:marTop w:val="0"/>
      <w:marBottom w:val="0"/>
      <w:divBdr>
        <w:top w:val="none" w:sz="0" w:space="0" w:color="auto"/>
        <w:left w:val="none" w:sz="0" w:space="0" w:color="auto"/>
        <w:bottom w:val="none" w:sz="0" w:space="0" w:color="auto"/>
        <w:right w:val="none" w:sz="0" w:space="0" w:color="auto"/>
      </w:divBdr>
    </w:div>
    <w:div w:id="991645132">
      <w:bodyDiv w:val="1"/>
      <w:marLeft w:val="0"/>
      <w:marRight w:val="0"/>
      <w:marTop w:val="0"/>
      <w:marBottom w:val="0"/>
      <w:divBdr>
        <w:top w:val="none" w:sz="0" w:space="0" w:color="auto"/>
        <w:left w:val="none" w:sz="0" w:space="0" w:color="auto"/>
        <w:bottom w:val="none" w:sz="0" w:space="0" w:color="auto"/>
        <w:right w:val="none" w:sz="0" w:space="0" w:color="auto"/>
      </w:divBdr>
    </w:div>
    <w:div w:id="1195923434">
      <w:bodyDiv w:val="1"/>
      <w:marLeft w:val="0"/>
      <w:marRight w:val="0"/>
      <w:marTop w:val="0"/>
      <w:marBottom w:val="0"/>
      <w:divBdr>
        <w:top w:val="none" w:sz="0" w:space="0" w:color="auto"/>
        <w:left w:val="none" w:sz="0" w:space="0" w:color="auto"/>
        <w:bottom w:val="none" w:sz="0" w:space="0" w:color="auto"/>
        <w:right w:val="none" w:sz="0" w:space="0" w:color="auto"/>
      </w:divBdr>
    </w:div>
    <w:div w:id="1293709951">
      <w:bodyDiv w:val="1"/>
      <w:marLeft w:val="0"/>
      <w:marRight w:val="0"/>
      <w:marTop w:val="0"/>
      <w:marBottom w:val="0"/>
      <w:divBdr>
        <w:top w:val="none" w:sz="0" w:space="0" w:color="auto"/>
        <w:left w:val="none" w:sz="0" w:space="0" w:color="auto"/>
        <w:bottom w:val="none" w:sz="0" w:space="0" w:color="auto"/>
        <w:right w:val="none" w:sz="0" w:space="0" w:color="auto"/>
      </w:divBdr>
    </w:div>
    <w:div w:id="1712263150">
      <w:bodyDiv w:val="1"/>
      <w:marLeft w:val="0"/>
      <w:marRight w:val="0"/>
      <w:marTop w:val="0"/>
      <w:marBottom w:val="0"/>
      <w:divBdr>
        <w:top w:val="none" w:sz="0" w:space="0" w:color="auto"/>
        <w:left w:val="none" w:sz="0" w:space="0" w:color="auto"/>
        <w:bottom w:val="none" w:sz="0" w:space="0" w:color="auto"/>
        <w:right w:val="none" w:sz="0" w:space="0" w:color="auto"/>
      </w:divBdr>
    </w:div>
    <w:div w:id="1725521797">
      <w:bodyDiv w:val="1"/>
      <w:marLeft w:val="0"/>
      <w:marRight w:val="0"/>
      <w:marTop w:val="0"/>
      <w:marBottom w:val="0"/>
      <w:divBdr>
        <w:top w:val="none" w:sz="0" w:space="0" w:color="auto"/>
        <w:left w:val="none" w:sz="0" w:space="0" w:color="auto"/>
        <w:bottom w:val="none" w:sz="0" w:space="0" w:color="auto"/>
        <w:right w:val="none" w:sz="0" w:space="0" w:color="auto"/>
      </w:divBdr>
    </w:div>
    <w:div w:id="1761638276">
      <w:bodyDiv w:val="1"/>
      <w:marLeft w:val="0"/>
      <w:marRight w:val="0"/>
      <w:marTop w:val="0"/>
      <w:marBottom w:val="0"/>
      <w:divBdr>
        <w:top w:val="none" w:sz="0" w:space="0" w:color="auto"/>
        <w:left w:val="none" w:sz="0" w:space="0" w:color="auto"/>
        <w:bottom w:val="none" w:sz="0" w:space="0" w:color="auto"/>
        <w:right w:val="none" w:sz="0" w:space="0" w:color="auto"/>
      </w:divBdr>
      <w:divsChild>
        <w:div w:id="1358508702">
          <w:marLeft w:val="0"/>
          <w:marRight w:val="0"/>
          <w:marTop w:val="0"/>
          <w:marBottom w:val="0"/>
          <w:divBdr>
            <w:top w:val="none" w:sz="0" w:space="0" w:color="auto"/>
            <w:left w:val="none" w:sz="0" w:space="0" w:color="auto"/>
            <w:bottom w:val="none" w:sz="0" w:space="0" w:color="auto"/>
            <w:right w:val="none" w:sz="0" w:space="0" w:color="auto"/>
          </w:divBdr>
          <w:divsChild>
            <w:div w:id="1037658832">
              <w:marLeft w:val="0"/>
              <w:marRight w:val="0"/>
              <w:marTop w:val="0"/>
              <w:marBottom w:val="0"/>
              <w:divBdr>
                <w:top w:val="none" w:sz="0" w:space="0" w:color="auto"/>
                <w:left w:val="none" w:sz="0" w:space="0" w:color="auto"/>
                <w:bottom w:val="none" w:sz="0" w:space="0" w:color="auto"/>
                <w:right w:val="none" w:sz="0" w:space="0" w:color="auto"/>
              </w:divBdr>
              <w:divsChild>
                <w:div w:id="37094025">
                  <w:marLeft w:val="0"/>
                  <w:marRight w:val="0"/>
                  <w:marTop w:val="0"/>
                  <w:marBottom w:val="0"/>
                  <w:divBdr>
                    <w:top w:val="none" w:sz="0" w:space="0" w:color="auto"/>
                    <w:left w:val="none" w:sz="0" w:space="0" w:color="auto"/>
                    <w:bottom w:val="none" w:sz="0" w:space="0" w:color="auto"/>
                    <w:right w:val="none" w:sz="0" w:space="0" w:color="auto"/>
                  </w:divBdr>
                  <w:divsChild>
                    <w:div w:id="27317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061070">
      <w:bodyDiv w:val="1"/>
      <w:marLeft w:val="0"/>
      <w:marRight w:val="0"/>
      <w:marTop w:val="0"/>
      <w:marBottom w:val="0"/>
      <w:divBdr>
        <w:top w:val="none" w:sz="0" w:space="0" w:color="auto"/>
        <w:left w:val="none" w:sz="0" w:space="0" w:color="auto"/>
        <w:bottom w:val="none" w:sz="0" w:space="0" w:color="auto"/>
        <w:right w:val="none" w:sz="0" w:space="0" w:color="auto"/>
      </w:divBdr>
    </w:div>
    <w:div w:id="212684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rancois.mundler.PONTET-ALLANO\Application%20Data\Microsoft\Mod&#232;les\BREVET%20Verdana%2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78B8E71258F142B405BECBF8BDBA6B" ma:contentTypeVersion="11" ma:contentTypeDescription="Create a new document." ma:contentTypeScope="" ma:versionID="601c37ae44328abae5a193fb3a236217">
  <xsd:schema xmlns:xsd="http://www.w3.org/2001/XMLSchema" xmlns:xs="http://www.w3.org/2001/XMLSchema" xmlns:p="http://schemas.microsoft.com/office/2006/metadata/properties" xmlns:ns2="0f1cc6bf-b129-469c-879c-e4feff2f99b1" xmlns:ns3="407c7b56-e5b0-4e58-8cd4-cd3e1f9c2482" targetNamespace="http://schemas.microsoft.com/office/2006/metadata/properties" ma:root="true" ma:fieldsID="a29d69008afc8a860668b07a1357a28e" ns2:_="" ns3:_="">
    <xsd:import namespace="0f1cc6bf-b129-469c-879c-e4feff2f99b1"/>
    <xsd:import namespace="407c7b56-e5b0-4e58-8cd4-cd3e1f9c24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cc6bf-b129-469c-879c-e4feff2f9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7c7b56-e5b0-4e58-8cd4-cd3e1f9c24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1440D-E62B-4AB0-84DC-09115FBA56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FF774F-0FB6-4D49-8A1C-B89EA3C2FE4D}">
  <ds:schemaRefs>
    <ds:schemaRef ds:uri="http://schemas.microsoft.com/sharepoint/v3/contenttype/forms"/>
  </ds:schemaRefs>
</ds:datastoreItem>
</file>

<file path=customXml/itemProps3.xml><?xml version="1.0" encoding="utf-8"?>
<ds:datastoreItem xmlns:ds="http://schemas.openxmlformats.org/officeDocument/2006/customXml" ds:itemID="{10C0D0BF-E960-41CE-BF2F-F4F4161D7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cc6bf-b129-469c-879c-e4feff2f99b1"/>
    <ds:schemaRef ds:uri="407c7b56-e5b0-4e58-8cd4-cd3e1f9c2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F6B424-675F-47A5-9350-9BF5CCE76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BREVET Verdana </Template>
  <TotalTime>1</TotalTime>
  <Pages>20</Pages>
  <Words>5531</Words>
  <Characters>30421</Characters>
  <Application>Microsoft Office Word</Application>
  <DocSecurity>0</DocSecurity>
  <Lines>253</Lines>
  <Paragraphs>71</Paragraphs>
  <ScaleCrop>false</ScaleCrop>
  <HeadingPairs>
    <vt:vector size="2" baseType="variant">
      <vt:variant>
        <vt:lpstr>Titre</vt:lpstr>
      </vt:variant>
      <vt:variant>
        <vt:i4>1</vt:i4>
      </vt:variant>
    </vt:vector>
  </HeadingPairs>
  <TitlesOfParts>
    <vt:vector size="1" baseType="lpstr">
      <vt:lpstr/>
    </vt:vector>
  </TitlesOfParts>
  <Company>SNCF</Company>
  <LinksUpToDate>false</LinksUpToDate>
  <CharactersWithSpaces>35881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Nurhak AKDOGAN</dc:creator>
  <cp:lastModifiedBy>Nurhak AKDOGAN</cp:lastModifiedBy>
  <cp:revision>3</cp:revision>
  <cp:lastPrinted>2020-07-06T10:43:00Z</cp:lastPrinted>
  <dcterms:created xsi:type="dcterms:W3CDTF">2025-11-13T09:03:00Z</dcterms:created>
  <dcterms:modified xsi:type="dcterms:W3CDTF">2025-11-13T09:04:00Z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0x010100BB78B8E71258F142B405BECBF8BDBA6B</vt:lpwstr>
  </property>
  <property fmtid="{D5CDD505-2E9C-101B-9397-08002B2CF9AE}" pid="4" name="MSIP_Label_e463cba9-5f6c-478d-9329-7b2295e4e8ed_Enabled">
    <vt:lpwstr>true</vt:lpwstr>
  </property>
  <property fmtid="{D5CDD505-2E9C-101B-9397-08002B2CF9AE}" pid="5" name="MSIP_Label_e463cba9-5f6c-478d-9329-7b2295e4e8ed_SetDate">
    <vt:lpwstr>2021-11-22T10:03:46Z</vt:lpwstr>
  </property>
  <property fmtid="{D5CDD505-2E9C-101B-9397-08002B2CF9AE}" pid="6" name="MSIP_Label_e463cba9-5f6c-478d-9329-7b2295e4e8ed_Method">
    <vt:lpwstr>Standard</vt:lpwstr>
  </property>
  <property fmtid="{D5CDD505-2E9C-101B-9397-08002B2CF9AE}" pid="7" name="MSIP_Label_e463cba9-5f6c-478d-9329-7b2295e4e8ed_Name">
    <vt:lpwstr>All Employees_2</vt:lpwstr>
  </property>
  <property fmtid="{D5CDD505-2E9C-101B-9397-08002B2CF9AE}" pid="8" name="MSIP_Label_e463cba9-5f6c-478d-9329-7b2295e4e8ed_SiteId">
    <vt:lpwstr>33440fc6-b7c7-412c-bb73-0e70b0198d5a</vt:lpwstr>
  </property>
  <property fmtid="{D5CDD505-2E9C-101B-9397-08002B2CF9AE}" pid="9" name="MSIP_Label_e463cba9-5f6c-478d-9329-7b2295e4e8ed_ActionId">
    <vt:lpwstr>0c806a7b-ab2a-4a19-be36-1f33763a796f</vt:lpwstr>
  </property>
  <property fmtid="{D5CDD505-2E9C-101B-9397-08002B2CF9AE}" pid="10" name="MSIP_Label_e463cba9-5f6c-478d-9329-7b2295e4e8ed_ContentBits">
    <vt:lpwstr>0</vt:lpwstr>
  </property>
  <property fmtid="{D5CDD505-2E9C-101B-9397-08002B2CF9AE}" pid="11" name="MSIP_Label_ecb69475-382c-4c7a-b21d-8ca64eeef1bd_Enabled">
    <vt:lpwstr>true</vt:lpwstr>
  </property>
  <property fmtid="{D5CDD505-2E9C-101B-9397-08002B2CF9AE}" pid="12" name="MSIP_Label_ecb69475-382c-4c7a-b21d-8ca64eeef1bd_SetDate">
    <vt:lpwstr>2025-02-25T09:26:38Z</vt:lpwstr>
  </property>
  <property fmtid="{D5CDD505-2E9C-101B-9397-08002B2CF9AE}" pid="13" name="MSIP_Label_ecb69475-382c-4c7a-b21d-8ca64eeef1bd_Method">
    <vt:lpwstr>Standard</vt:lpwstr>
  </property>
  <property fmtid="{D5CDD505-2E9C-101B-9397-08002B2CF9AE}" pid="14" name="MSIP_Label_ecb69475-382c-4c7a-b21d-8ca64eeef1bd_Name">
    <vt:lpwstr>Eviden For Internal Use - All Employees</vt:lpwstr>
  </property>
  <property fmtid="{D5CDD505-2E9C-101B-9397-08002B2CF9AE}" pid="15" name="MSIP_Label_ecb69475-382c-4c7a-b21d-8ca64eeef1bd_SiteId">
    <vt:lpwstr>7d1c7785-2d8a-437d-b842-1ed5d8fbe00a</vt:lpwstr>
  </property>
  <property fmtid="{D5CDD505-2E9C-101B-9397-08002B2CF9AE}" pid="16" name="MSIP_Label_ecb69475-382c-4c7a-b21d-8ca64eeef1bd_ActionId">
    <vt:lpwstr>f71ae50a-62cf-4981-9f1c-a5b588d737b9</vt:lpwstr>
  </property>
  <property fmtid="{D5CDD505-2E9C-101B-9397-08002B2CF9AE}" pid="17" name="MSIP_Label_ecb69475-382c-4c7a-b21d-8ca64eeef1bd_ContentBits">
    <vt:lpwstr>0</vt:lpwstr>
  </property>
</Properties>
</file>