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9C7" w:rsidRDefault="00A069C7" w:rsidP="00A069C7">
      <w:pPr>
        <w:pStyle w:val="Titre2"/>
        <w:rPr>
          <w:lang w:val="fr-FR"/>
        </w:rPr>
      </w:pPr>
      <w:r>
        <w:rPr>
          <w:lang w:val="fr-FR"/>
        </w:rPr>
        <w:t>22/06/2023. Disque graphite avec un rebord montant 5° et 13°.</w:t>
      </w:r>
    </w:p>
    <w:p w:rsidR="00A069C7" w:rsidRDefault="00A069C7" w:rsidP="00A069C7">
      <w:pPr>
        <w:pStyle w:val="Style1pb"/>
        <w:rPr>
          <w:lang w:val="fr-FR"/>
        </w:rPr>
      </w:pPr>
      <w:r>
        <w:rPr>
          <w:lang w:val="fr-FR"/>
        </w:rPr>
        <w:t>Suite aux observations faites en janvier 2023 sur un disque usé et à son bon comportement, nous avons reproduit ce profil particulier sur des disques neufs. Nous avons mis en comparaison 2 valeurs de pente : 5° et 13°.</w:t>
      </w:r>
    </w:p>
    <w:p w:rsidR="00A069C7" w:rsidRDefault="00A069C7" w:rsidP="00A069C7">
      <w:pPr>
        <w:pStyle w:val="Style1pb"/>
        <w:rPr>
          <w:lang w:val="fr-FR"/>
        </w:rPr>
      </w:pPr>
      <w:r>
        <w:rPr>
          <w:lang w:val="fr-FR"/>
        </w:rPr>
        <w:t>Puis nous avons utilisé les disques pour la production.</w:t>
      </w:r>
    </w:p>
    <w:p w:rsidR="00A069C7" w:rsidRDefault="00A069C7" w:rsidP="00A069C7">
      <w:pPr>
        <w:pStyle w:val="Style1pb"/>
        <w:rPr>
          <w:lang w:val="fr-FR"/>
        </w:rPr>
      </w:pPr>
      <w:r>
        <w:rPr>
          <w:lang w:val="fr-FR"/>
        </w:rPr>
        <w:t>Le disque avec un pente montante de 5° a un bon comportement. Il produit légèrement plus de granulométrie fine 40-160. Il produit également un peu plus de grains agglomérés sur les parois. Nous observons que la pulvérisation après la première éclaboussure est plus efficace que d’habitude.</w:t>
      </w:r>
    </w:p>
    <w:p w:rsidR="00A069C7" w:rsidRDefault="00A069C7" w:rsidP="00A069C7">
      <w:pPr>
        <w:pStyle w:val="Style1pb"/>
        <w:rPr>
          <w:lang w:val="fr-FR"/>
        </w:rPr>
      </w:pPr>
      <w:r>
        <w:rPr>
          <w:lang w:val="fr-FR"/>
        </w:rPr>
        <w:t xml:space="preserve"> Le disque dure un peu plus longtemps que d’habitude. Même s’il s’use, sa forme générale reste constante. Le disque finit par se creuser progressivement. Puis il de brise au niveau du creux.</w:t>
      </w:r>
    </w:p>
    <w:p w:rsidR="00A069C7" w:rsidRDefault="00A069C7" w:rsidP="00A069C7">
      <w:pPr>
        <w:pStyle w:val="Style1pb"/>
        <w:rPr>
          <w:lang w:val="fr-FR"/>
        </w:rPr>
      </w:pPr>
      <w:r>
        <w:rPr>
          <w:lang w:val="fr-FR"/>
        </w:rPr>
        <w:t>Malheureusement le calcul de la répartition granulométrique n’est pas fiable. Nous n’enregistrons pas correctement les valeurs obtenues et nos données ne sont pas exploitables. Nous décidons de remettre de l’ordre et de mettre en place une extraction automatique de données de fabrication. Dans un second temps, nous essayons de faire un enregistrement des changement de matériel.</w:t>
      </w:r>
    </w:p>
    <w:p w:rsidR="00A069C7" w:rsidRDefault="00A069C7" w:rsidP="00A069C7">
      <w:pPr>
        <w:pStyle w:val="Style1pb"/>
        <w:rPr>
          <w:lang w:val="fr-FR"/>
        </w:rPr>
      </w:pPr>
    </w:p>
    <w:p w:rsidR="00A069C7" w:rsidRDefault="00A069C7" w:rsidP="00A069C7">
      <w:pPr>
        <w:pStyle w:val="Style1pb"/>
        <w:rPr>
          <w:lang w:val="fr-FR"/>
        </w:rPr>
      </w:pPr>
      <w:r>
        <w:rPr>
          <w:lang w:val="fr-FR"/>
        </w:rPr>
        <w:t>Nous avons aussi essayé de produire avec un disque à 13°. L’effet de transmission de vitesse après l’éclaboussure est encore plus marqué. La vitesse transmise est probablement plus élevée et nous observons un collage important sur les parois de la cellule de refroidissement. L’augmentation de la production de particules fines est masquée par l’accroissement de particules agglomérées. Il faut beaucoup plus de temps pour nettoyer le récipient et extraire les agglomérats à recycler.</w:t>
      </w:r>
    </w:p>
    <w:p w:rsidR="00A069C7" w:rsidRDefault="00A069C7" w:rsidP="00A069C7">
      <w:pPr>
        <w:pStyle w:val="Style1pb"/>
        <w:rPr>
          <w:lang w:val="fr-FR"/>
        </w:rPr>
      </w:pPr>
      <w:r>
        <w:rPr>
          <w:lang w:val="fr-FR"/>
        </w:rPr>
        <w:t>Le disque avec un rebord montant de 13° semble inadapté à la taille de l’équipement actuel. Avec ce disque, le temps de vol est trop court pour que la particule solidifie entièrement.</w:t>
      </w:r>
    </w:p>
    <w:p w:rsidR="00A069C7" w:rsidRPr="006F004B" w:rsidRDefault="00A069C7" w:rsidP="00A069C7">
      <w:pPr>
        <w:pStyle w:val="Style1pb"/>
        <w:rPr>
          <w:lang w:val="fr-FR"/>
        </w:rPr>
      </w:pPr>
      <w:r>
        <w:rPr>
          <w:lang w:val="fr-FR"/>
        </w:rPr>
        <w:t>Nous décidons de prolonger et de reprendre cet essai avec un disque intermédiaire : pente de 9°.</w:t>
      </w:r>
    </w:p>
    <w:p w:rsidR="00444774" w:rsidRPr="00A069C7" w:rsidRDefault="00444774">
      <w:pPr>
        <w:rPr>
          <w:lang w:val="fr-FR"/>
        </w:rPr>
      </w:pPr>
      <w:bookmarkStart w:id="0" w:name="_GoBack"/>
      <w:bookmarkEnd w:id="0"/>
    </w:p>
    <w:sectPr w:rsidR="00444774" w:rsidRPr="00A069C7" w:rsidSect="007839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C7"/>
    <w:rsid w:val="00444774"/>
    <w:rsid w:val="00783944"/>
    <w:rsid w:val="00A069C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8FDE86-419B-4A79-B6DE-2ADF07FE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A069C7"/>
    <w:pPr>
      <w:pBdr>
        <w:bottom w:val="single" w:sz="8" w:space="1" w:color="4472C4" w:themeColor="accent1"/>
      </w:pBdr>
      <w:spacing w:before="200" w:after="80" w:line="240" w:lineRule="auto"/>
      <w:outlineLvl w:val="1"/>
    </w:pPr>
    <w:rPr>
      <w:rFonts w:asciiTheme="majorHAnsi" w:eastAsiaTheme="majorEastAsia" w:hAnsiTheme="majorHAnsi" w:cstheme="majorBidi"/>
      <w:color w:val="2F5496" w:themeColor="accent1" w:themeShade="BF"/>
      <w:sz w:val="24"/>
      <w:szCs w:val="24"/>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069C7"/>
    <w:rPr>
      <w:rFonts w:asciiTheme="majorHAnsi" w:eastAsiaTheme="majorEastAsia" w:hAnsiTheme="majorHAnsi" w:cstheme="majorBidi"/>
      <w:color w:val="2F5496" w:themeColor="accent1" w:themeShade="BF"/>
      <w:sz w:val="24"/>
      <w:szCs w:val="24"/>
      <w:lang w:val="en-GB" w:eastAsia="fr-FR"/>
    </w:rPr>
  </w:style>
  <w:style w:type="paragraph" w:customStyle="1" w:styleId="Style1pb">
    <w:name w:val="Style1pb"/>
    <w:basedOn w:val="Normal"/>
    <w:link w:val="Style1pbCar"/>
    <w:qFormat/>
    <w:rsid w:val="00A069C7"/>
    <w:pPr>
      <w:spacing w:after="0" w:line="240" w:lineRule="auto"/>
      <w:ind w:firstLine="360"/>
    </w:pPr>
    <w:rPr>
      <w:rFonts w:ascii="Arial" w:eastAsia="Times New Roman" w:hAnsi="Arial" w:cs="Arial"/>
      <w:color w:val="222222"/>
      <w:sz w:val="19"/>
      <w:szCs w:val="19"/>
      <w:shd w:val="clear" w:color="auto" w:fill="FFFFFF"/>
      <w:lang w:val="en-GB" w:eastAsia="fr-FR"/>
    </w:rPr>
  </w:style>
  <w:style w:type="character" w:customStyle="1" w:styleId="Style1pbCar">
    <w:name w:val="Style1pb Car"/>
    <w:basedOn w:val="Policepardfaut"/>
    <w:link w:val="Style1pb"/>
    <w:rsid w:val="00A069C7"/>
    <w:rPr>
      <w:rFonts w:ascii="Arial" w:eastAsia="Times New Roman" w:hAnsi="Arial" w:cs="Arial"/>
      <w:color w:val="222222"/>
      <w:sz w:val="19"/>
      <w:szCs w:val="19"/>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Tecnhogenia</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BRUNET</dc:creator>
  <cp:keywords/>
  <dc:description/>
  <cp:lastModifiedBy>Pierre BRUNET</cp:lastModifiedBy>
  <cp:revision>1</cp:revision>
  <dcterms:created xsi:type="dcterms:W3CDTF">2023-08-04T14:45:00Z</dcterms:created>
  <dcterms:modified xsi:type="dcterms:W3CDTF">2023-08-04T14:46:00Z</dcterms:modified>
</cp:coreProperties>
</file>